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59" w:rsidRDefault="00941466" w:rsidP="00AA55FD">
      <w:pPr>
        <w:pBdr>
          <w:bottom w:val="single" w:sz="4" w:space="1" w:color="auto"/>
        </w:pBdr>
        <w:spacing w:line="240" w:lineRule="auto"/>
        <w:ind w:left="-993" w:right="-426"/>
        <w:rPr>
          <w:rFonts w:ascii="Arial" w:hAnsi="Arial" w:cs="Arial"/>
          <w:b/>
          <w:bCs/>
          <w:color w:val="914F4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914F40"/>
          <w:sz w:val="20"/>
          <w:szCs w:val="20"/>
          <w:shd w:val="clear" w:color="auto" w:fill="FFFFFF"/>
        </w:rPr>
        <w:t>П</w:t>
      </w:r>
      <w:r w:rsidR="00D223B5">
        <w:rPr>
          <w:rFonts w:ascii="Arial" w:hAnsi="Arial" w:cs="Arial"/>
          <w:b/>
          <w:bCs/>
          <w:color w:val="914F40"/>
          <w:sz w:val="20"/>
          <w:szCs w:val="20"/>
          <w:shd w:val="clear" w:color="auto" w:fill="FFFFFF"/>
        </w:rPr>
        <w:t>онедельник, 22</w:t>
      </w:r>
      <w:r w:rsidR="00A44810">
        <w:rPr>
          <w:rFonts w:ascii="Arial" w:hAnsi="Arial" w:cs="Arial"/>
          <w:b/>
          <w:bCs/>
          <w:color w:val="914F40"/>
          <w:sz w:val="20"/>
          <w:szCs w:val="20"/>
          <w:shd w:val="clear" w:color="auto" w:fill="FFFFFF"/>
        </w:rPr>
        <w:t xml:space="preserve"> октября</w:t>
      </w:r>
      <w:r w:rsidR="00327C59">
        <w:rPr>
          <w:rFonts w:ascii="Arial" w:hAnsi="Arial" w:cs="Arial"/>
          <w:b/>
          <w:bCs/>
          <w:color w:val="914F40"/>
          <w:sz w:val="20"/>
          <w:szCs w:val="20"/>
          <w:shd w:val="clear" w:color="auto" w:fill="FFFFFF"/>
        </w:rPr>
        <w:t xml:space="preserve"> 2012</w:t>
      </w:r>
    </w:p>
    <w:p w:rsidR="00327C59" w:rsidRDefault="00327C59" w:rsidP="00AA55FD">
      <w:pPr>
        <w:pBdr>
          <w:bottom w:val="single" w:sz="4" w:space="1" w:color="auto"/>
        </w:pBdr>
        <w:spacing w:line="240" w:lineRule="auto"/>
        <w:ind w:left="-993" w:right="-426"/>
        <w:rPr>
          <w:rFonts w:ascii="Arial" w:hAnsi="Arial" w:cs="Arial"/>
          <w:b/>
          <w:bCs/>
          <w:color w:val="914F40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b/>
          <w:bCs/>
          <w:color w:val="914F40"/>
          <w:sz w:val="20"/>
          <w:szCs w:val="20"/>
          <w:shd w:val="clear" w:color="auto" w:fill="FFFFFF"/>
        </w:rPr>
        <w:t>(прогнозируем</w:t>
      </w:r>
      <w:r w:rsidR="0090193F">
        <w:rPr>
          <w:rFonts w:ascii="Arial" w:hAnsi="Arial" w:cs="Arial"/>
          <w:b/>
          <w:bCs/>
          <w:color w:val="914F40"/>
          <w:sz w:val="20"/>
          <w:szCs w:val="20"/>
          <w:shd w:val="clear" w:color="auto" w:fill="FFFFFF"/>
        </w:rPr>
        <w:t xml:space="preserve">ое </w:t>
      </w:r>
      <w:r w:rsidR="003C5E00">
        <w:rPr>
          <w:rFonts w:ascii="Arial" w:hAnsi="Arial" w:cs="Arial"/>
          <w:b/>
          <w:bCs/>
          <w:color w:val="914F40"/>
          <w:sz w:val="20"/>
          <w:szCs w:val="20"/>
          <w:shd w:val="clear" w:color="auto" w:fill="FFFFFF"/>
        </w:rPr>
        <w:t>н</w:t>
      </w:r>
      <w:r w:rsidR="00941466">
        <w:rPr>
          <w:rFonts w:ascii="Arial" w:hAnsi="Arial" w:cs="Arial"/>
          <w:b/>
          <w:bCs/>
          <w:color w:val="914F40"/>
          <w:sz w:val="20"/>
          <w:szCs w:val="20"/>
          <w:shd w:val="clear" w:color="auto" w:fill="FFFFFF"/>
        </w:rPr>
        <w:t>астроения рынка: (значок медведя</w:t>
      </w:r>
      <w:r w:rsidR="003C5E00">
        <w:rPr>
          <w:rFonts w:ascii="Arial" w:hAnsi="Arial" w:cs="Arial"/>
          <w:b/>
          <w:bCs/>
          <w:color w:val="914F40"/>
          <w:sz w:val="20"/>
          <w:szCs w:val="20"/>
          <w:shd w:val="clear" w:color="auto" w:fill="FFFFFF"/>
        </w:rPr>
        <w:t>)</w:t>
      </w:r>
      <w:proofErr w:type="gramEnd"/>
    </w:p>
    <w:p w:rsidR="00944B31" w:rsidRDefault="000E4E7B" w:rsidP="0090193F">
      <w:pPr>
        <w:ind w:left="-993" w:right="-426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E4E7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Фьючерс UX</w:t>
      </w:r>
    </w:p>
    <w:p w:rsidR="00D223B5" w:rsidRDefault="00D223B5" w:rsidP="00D223B5">
      <w:pPr>
        <w:autoSpaceDE w:val="0"/>
        <w:autoSpaceDN w:val="0"/>
        <w:adjustRightInd w:val="0"/>
        <w:spacing w:before="120" w:after="120" w:line="240" w:lineRule="auto"/>
        <w:ind w:left="-993" w:right="-2" w:firstLine="284"/>
        <w:jc w:val="both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В пятницу 19.10 фьючерс UX закрылся небольшим ростом на 0,3%</w:t>
      </w:r>
      <w:r w:rsidRPr="004641CA">
        <w:rPr>
          <w:rFonts w:ascii="Times New Roman" w:hAnsi="Times New Roman" w:cs="Times New Roman"/>
          <w:b/>
          <w:bCs/>
          <w:color w:val="000000" w:themeColor="text1"/>
        </w:rPr>
        <w:t xml:space="preserve"> и закрылся на уровне 826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.  Индекс </w:t>
      </w:r>
      <w:r>
        <w:rPr>
          <w:rFonts w:ascii="Times New Roman" w:hAnsi="Times New Roman" w:cs="Times New Roman"/>
          <w:b/>
          <w:bCs/>
          <w:color w:val="000000" w:themeColor="text1"/>
          <w:lang w:val="en-US"/>
        </w:rPr>
        <w:t>UX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снизился практически на 2%, таким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</w:rPr>
        <w:t>образом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</w:rPr>
        <w:t xml:space="preserve"> сократив контанго с фьючерсом.  В течени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</w:rPr>
        <w:t>и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</w:rPr>
        <w:t xml:space="preserve"> торговой сессии фьючерс UX повышался на 2% и дорос до МА200 откуда отбился и продолжил падение. </w:t>
      </w:r>
      <w:r w:rsidRPr="00C16AFF">
        <w:rPr>
          <w:rFonts w:ascii="Times New Roman" w:hAnsi="Times New Roman" w:cs="Times New Roman"/>
          <w:b/>
          <w:bCs/>
          <w:color w:val="000000" w:themeColor="text1"/>
        </w:rPr>
        <w:t xml:space="preserve"> П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осле закрытия украинской сессии американский рынок показал обвальное падение, снизившись практически на 2%. С утра фьючерс S&amp;P500 демонстрирует технический отскок, благодаря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</w:rPr>
        <w:t>позитивным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</w:rPr>
        <w:t xml:space="preserve"> статданным  Японии, однако более серьезных поводов для роста пока нет. Сегодня украинский рынок продолжит негативную динамику. Поддержкой для индекса </w:t>
      </w:r>
      <w:r>
        <w:rPr>
          <w:rFonts w:ascii="Times New Roman" w:hAnsi="Times New Roman" w:cs="Times New Roman"/>
          <w:b/>
          <w:bCs/>
          <w:color w:val="000000" w:themeColor="text1"/>
          <w:lang w:val="en-US"/>
        </w:rPr>
        <w:t>UX</w:t>
      </w:r>
      <w:r w:rsidRPr="004641CA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</w:rPr>
        <w:t>выступит нижняя граница канала 790-800, для фьючерса UX первой целью медведей станет уровень 800, при уверенном пробитии которого следующая цель уровень нижне</w:t>
      </w:r>
      <w:r>
        <w:rPr>
          <w:rFonts w:ascii="Times New Roman" w:hAnsi="Times New Roman" w:cs="Times New Roman"/>
          <w:b/>
          <w:bCs/>
          <w:noProof/>
        </w:rPr>
        <w:t>й границы нисходящего канала 770-780.  Украинский рынок продолжает быть в контрренде с мировыми рынками и демонстрирует свою слабость и неспособность к росту. Скорее всего мы будем наблюдать падение к уровню  750,  возможно 650, после чего будет сильный технический отскок на фоне закрытия коротких позиций игроками. Удачных торгов!</w:t>
      </w:r>
    </w:p>
    <w:p w:rsidR="00171D2A" w:rsidRPr="001C3BE8" w:rsidRDefault="00171D2A" w:rsidP="00171D2A">
      <w:pPr>
        <w:autoSpaceDE w:val="0"/>
        <w:autoSpaceDN w:val="0"/>
        <w:adjustRightInd w:val="0"/>
        <w:spacing w:before="120" w:after="120" w:line="240" w:lineRule="auto"/>
        <w:ind w:left="-993" w:right="-2" w:firstLine="284"/>
        <w:jc w:val="both"/>
        <w:rPr>
          <w:rFonts w:ascii="Times New Roman" w:hAnsi="Times New Roman" w:cs="Times New Roman"/>
          <w:b/>
          <w:bCs/>
          <w:noProof/>
        </w:rPr>
      </w:pPr>
    </w:p>
    <w:p w:rsidR="00416A38" w:rsidRPr="00084A8D" w:rsidRDefault="00D223B5" w:rsidP="007E2EF2">
      <w:pPr>
        <w:ind w:left="-993" w:right="-426" w:hanging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3B5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5850890" cy="3421354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3421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A38" w:rsidRPr="00416A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p w:rsidR="007E2EF2" w:rsidRDefault="00416A38" w:rsidP="00416A38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6A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416A38" w:rsidRPr="00416A38" w:rsidRDefault="007E2EF2" w:rsidP="00416A38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416A38" w:rsidRPr="00416A38">
        <w:rPr>
          <w:rFonts w:ascii="Times New Roman" w:hAnsi="Times New Roman" w:cs="Times New Roman"/>
          <w:b/>
          <w:sz w:val="24"/>
          <w:szCs w:val="24"/>
        </w:rPr>
        <w:t xml:space="preserve">С уважением, </w:t>
      </w:r>
      <w:r w:rsidR="00327C59">
        <w:rPr>
          <w:rFonts w:ascii="Times New Roman" w:hAnsi="Times New Roman" w:cs="Times New Roman"/>
          <w:b/>
          <w:sz w:val="24"/>
          <w:szCs w:val="24"/>
        </w:rPr>
        <w:t>аналитик AL</w:t>
      </w:r>
      <w:r w:rsidR="00327C59" w:rsidRPr="00327C59">
        <w:rPr>
          <w:rFonts w:ascii="Times New Roman" w:hAnsi="Times New Roman" w:cs="Times New Roman"/>
          <w:b/>
          <w:sz w:val="24"/>
          <w:szCs w:val="24"/>
        </w:rPr>
        <w:t>-</w:t>
      </w:r>
      <w:r w:rsidR="00327C59">
        <w:rPr>
          <w:rFonts w:ascii="Times New Roman" w:hAnsi="Times New Roman" w:cs="Times New Roman"/>
          <w:b/>
          <w:sz w:val="24"/>
          <w:szCs w:val="24"/>
        </w:rPr>
        <w:t>ROS</w:t>
      </w:r>
      <w:r w:rsidR="00416A38" w:rsidRPr="00416A38">
        <w:rPr>
          <w:rFonts w:ascii="Times New Roman" w:hAnsi="Times New Roman" w:cs="Times New Roman"/>
          <w:b/>
          <w:sz w:val="24"/>
          <w:szCs w:val="24"/>
        </w:rPr>
        <w:t>, Роман Петров</w:t>
      </w:r>
    </w:p>
    <w:p w:rsidR="00416A38" w:rsidRPr="005D2528" w:rsidRDefault="00416A38" w:rsidP="00416A38">
      <w:pPr>
        <w:pStyle w:val="a6"/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416A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020ACE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416A38">
        <w:rPr>
          <w:rFonts w:ascii="Times New Roman" w:hAnsi="Times New Roman" w:cs="Times New Roman"/>
          <w:sz w:val="24"/>
          <w:szCs w:val="24"/>
        </w:rPr>
        <w:t xml:space="preserve"> romeo_petrov@mail.ru</w:t>
      </w:r>
    </w:p>
    <w:sectPr w:rsidR="00416A38" w:rsidRPr="005D2528" w:rsidSect="00416A38">
      <w:pgSz w:w="11906" w:h="16838"/>
      <w:pgMar w:top="709" w:right="99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4B14"/>
    <w:rsid w:val="00020ACE"/>
    <w:rsid w:val="0002306C"/>
    <w:rsid w:val="00030019"/>
    <w:rsid w:val="00084A8D"/>
    <w:rsid w:val="000A01A1"/>
    <w:rsid w:val="000A3DD3"/>
    <w:rsid w:val="000D234F"/>
    <w:rsid w:val="000E4E7B"/>
    <w:rsid w:val="000F7DC4"/>
    <w:rsid w:val="00126468"/>
    <w:rsid w:val="00153FEC"/>
    <w:rsid w:val="00171D2A"/>
    <w:rsid w:val="00242E59"/>
    <w:rsid w:val="00310E42"/>
    <w:rsid w:val="003123D1"/>
    <w:rsid w:val="00327C59"/>
    <w:rsid w:val="003C5E00"/>
    <w:rsid w:val="003D68EB"/>
    <w:rsid w:val="00416A38"/>
    <w:rsid w:val="00455B97"/>
    <w:rsid w:val="004977B5"/>
    <w:rsid w:val="004F082D"/>
    <w:rsid w:val="005542D1"/>
    <w:rsid w:val="005A2875"/>
    <w:rsid w:val="005C34EE"/>
    <w:rsid w:val="005D2528"/>
    <w:rsid w:val="005E3C1E"/>
    <w:rsid w:val="006261DE"/>
    <w:rsid w:val="00632208"/>
    <w:rsid w:val="0064267D"/>
    <w:rsid w:val="006556C7"/>
    <w:rsid w:val="00687679"/>
    <w:rsid w:val="006D234C"/>
    <w:rsid w:val="006F4B14"/>
    <w:rsid w:val="006F5F6B"/>
    <w:rsid w:val="00723626"/>
    <w:rsid w:val="00724014"/>
    <w:rsid w:val="0077753E"/>
    <w:rsid w:val="0077786C"/>
    <w:rsid w:val="007E2EF2"/>
    <w:rsid w:val="008C1A2B"/>
    <w:rsid w:val="008C1C23"/>
    <w:rsid w:val="008E5C7B"/>
    <w:rsid w:val="0090193F"/>
    <w:rsid w:val="00941466"/>
    <w:rsid w:val="00944B31"/>
    <w:rsid w:val="009539E7"/>
    <w:rsid w:val="00987B35"/>
    <w:rsid w:val="009C31C6"/>
    <w:rsid w:val="00A44810"/>
    <w:rsid w:val="00AA55FD"/>
    <w:rsid w:val="00B54216"/>
    <w:rsid w:val="00C366B3"/>
    <w:rsid w:val="00C71DB2"/>
    <w:rsid w:val="00CB7BD2"/>
    <w:rsid w:val="00D223B5"/>
    <w:rsid w:val="00D7228D"/>
    <w:rsid w:val="00DD6652"/>
    <w:rsid w:val="00F24658"/>
    <w:rsid w:val="00F2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B1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A2875"/>
  </w:style>
  <w:style w:type="paragraph" w:styleId="a5">
    <w:name w:val="Normal (Web)"/>
    <w:basedOn w:val="a"/>
    <w:uiPriority w:val="99"/>
    <w:semiHidden/>
    <w:unhideWhenUsed/>
    <w:rsid w:val="0041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16A38"/>
    <w:pPr>
      <w:spacing w:after="0" w:line="240" w:lineRule="auto"/>
    </w:pPr>
  </w:style>
  <w:style w:type="table" w:styleId="a7">
    <w:name w:val="Table Grid"/>
    <w:basedOn w:val="a1"/>
    <w:uiPriority w:val="59"/>
    <w:rsid w:val="00A44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A15DD-2048-434E-9E96-A301EC47B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2012-10-22T05:39:00Z</dcterms:created>
  <dcterms:modified xsi:type="dcterms:W3CDTF">2012-10-22T05:39:00Z</dcterms:modified>
</cp:coreProperties>
</file>