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266"/>
        <w:gridCol w:w="332"/>
        <w:gridCol w:w="332"/>
        <w:gridCol w:w="332"/>
        <w:gridCol w:w="408"/>
        <w:gridCol w:w="370"/>
        <w:gridCol w:w="332"/>
        <w:gridCol w:w="332"/>
        <w:gridCol w:w="408"/>
        <w:gridCol w:w="332"/>
        <w:gridCol w:w="332"/>
        <w:gridCol w:w="275"/>
        <w:gridCol w:w="291"/>
        <w:gridCol w:w="291"/>
        <w:gridCol w:w="291"/>
        <w:gridCol w:w="291"/>
        <w:gridCol w:w="291"/>
        <w:gridCol w:w="291"/>
        <w:gridCol w:w="329"/>
        <w:gridCol w:w="329"/>
        <w:gridCol w:w="333"/>
        <w:gridCol w:w="337"/>
        <w:gridCol w:w="367"/>
        <w:gridCol w:w="291"/>
        <w:gridCol w:w="291"/>
        <w:gridCol w:w="291"/>
        <w:gridCol w:w="291"/>
        <w:gridCol w:w="348"/>
        <w:gridCol w:w="291"/>
        <w:gridCol w:w="291"/>
      </w:tblGrid>
      <w:tr w:rsidR="004429F9" w:rsidRPr="004429F9" w:rsidTr="00614F61">
        <w:trPr>
          <w:trHeight w:val="255"/>
        </w:trPr>
        <w:tc>
          <w:tcPr>
            <w:tcW w:w="9586" w:type="dxa"/>
            <w:gridSpan w:val="30"/>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b/>
                <w:bCs/>
                <w:sz w:val="20"/>
                <w:szCs w:val="20"/>
                <w:u w:val="single"/>
                <w:lang w:val="en-GB" w:eastAsia="uk-UA"/>
              </w:rPr>
            </w:pPr>
            <w:bookmarkStart w:id="0" w:name="_GoBack"/>
            <w:bookmarkEnd w:id="0"/>
            <w:r w:rsidRPr="004429F9">
              <w:rPr>
                <w:rFonts w:ascii="Garamond" w:eastAsia="Times New Roman" w:hAnsi="Garamond"/>
                <w:b/>
                <w:bCs/>
                <w:sz w:val="20"/>
                <w:szCs w:val="20"/>
                <w:u w:val="single"/>
                <w:lang w:val="en-GB" w:eastAsia="uk-UA"/>
              </w:rPr>
              <w:t>FINANCIAL REVIEW</w:t>
            </w:r>
          </w:p>
        </w:tc>
      </w:tr>
      <w:tr w:rsidR="004429F9" w:rsidRPr="004429F9" w:rsidTr="00614F61">
        <w:trPr>
          <w:trHeight w:val="255"/>
        </w:trPr>
        <w:tc>
          <w:tcPr>
            <w:tcW w:w="266"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b/>
                <w:bCs/>
                <w:sz w:val="20"/>
                <w:szCs w:val="20"/>
                <w:lang w:val="en-GB" w:eastAsia="uk-UA"/>
              </w:rPr>
            </w:pPr>
          </w:p>
        </w:tc>
        <w:tc>
          <w:tcPr>
            <w:tcW w:w="408"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b/>
                <w:bCs/>
                <w:sz w:val="20"/>
                <w:szCs w:val="20"/>
                <w:lang w:val="en-GB" w:eastAsia="uk-UA"/>
              </w:rPr>
            </w:pPr>
          </w:p>
        </w:tc>
        <w:tc>
          <w:tcPr>
            <w:tcW w:w="370"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b/>
                <w:bCs/>
                <w:sz w:val="20"/>
                <w:szCs w:val="20"/>
                <w:lang w:val="en-GB" w:eastAsia="uk-UA"/>
              </w:rPr>
            </w:pPr>
          </w:p>
        </w:tc>
        <w:tc>
          <w:tcPr>
            <w:tcW w:w="408"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b/>
                <w:bCs/>
                <w:sz w:val="20"/>
                <w:szCs w:val="20"/>
                <w:lang w:val="en-GB" w:eastAsia="uk-UA"/>
              </w:rPr>
            </w:pPr>
          </w:p>
        </w:tc>
        <w:tc>
          <w:tcPr>
            <w:tcW w:w="275"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b/>
                <w:bCs/>
                <w:sz w:val="20"/>
                <w:szCs w:val="20"/>
                <w:lang w:val="en-GB" w:eastAsia="uk-UA"/>
              </w:rPr>
            </w:pPr>
          </w:p>
        </w:tc>
        <w:tc>
          <w:tcPr>
            <w:tcW w:w="2737" w:type="dxa"/>
            <w:gridSpan w:val="9"/>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(GBP thousands)</w:t>
            </w:r>
          </w:p>
        </w:tc>
        <w:tc>
          <w:tcPr>
            <w:tcW w:w="2798" w:type="dxa"/>
            <w:gridSpan w:val="9"/>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(UAH thousands)</w:t>
            </w:r>
          </w:p>
        </w:tc>
      </w:tr>
      <w:tr w:rsidR="004429F9" w:rsidRPr="004429F9" w:rsidTr="00614F61">
        <w:trPr>
          <w:trHeight w:val="255"/>
        </w:trPr>
        <w:tc>
          <w:tcPr>
            <w:tcW w:w="266" w:type="dxa"/>
            <w:tcBorders>
              <w:top w:val="nil"/>
              <w:left w:val="nil"/>
              <w:bottom w:val="nil"/>
              <w:right w:val="nil"/>
            </w:tcBorders>
            <w:shd w:val="clear" w:color="auto" w:fill="auto"/>
            <w:noWrap/>
            <w:vAlign w:val="bottom"/>
            <w:hideMark/>
          </w:tcPr>
          <w:p w:rsidR="004429F9" w:rsidRPr="004429F9" w:rsidRDefault="004429F9" w:rsidP="004429F9">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bottom"/>
            <w:hideMark/>
          </w:tcPr>
          <w:p w:rsidR="004429F9" w:rsidRPr="004429F9" w:rsidRDefault="004429F9" w:rsidP="004429F9">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bottom"/>
            <w:hideMark/>
          </w:tcPr>
          <w:p w:rsidR="004429F9" w:rsidRPr="004429F9" w:rsidRDefault="004429F9" w:rsidP="004429F9">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bottom"/>
            <w:hideMark/>
          </w:tcPr>
          <w:p w:rsidR="004429F9" w:rsidRPr="004429F9" w:rsidRDefault="004429F9" w:rsidP="004429F9">
            <w:pPr>
              <w:rPr>
                <w:rFonts w:ascii="Garamond" w:eastAsia="Times New Roman" w:hAnsi="Garamond"/>
                <w:b/>
                <w:bCs/>
                <w:sz w:val="20"/>
                <w:szCs w:val="20"/>
                <w:lang w:val="en-GB" w:eastAsia="uk-UA"/>
              </w:rPr>
            </w:pPr>
          </w:p>
        </w:tc>
        <w:tc>
          <w:tcPr>
            <w:tcW w:w="408" w:type="dxa"/>
            <w:tcBorders>
              <w:top w:val="nil"/>
              <w:left w:val="nil"/>
              <w:bottom w:val="nil"/>
              <w:right w:val="nil"/>
            </w:tcBorders>
            <w:shd w:val="clear" w:color="auto" w:fill="auto"/>
            <w:noWrap/>
            <w:vAlign w:val="bottom"/>
            <w:hideMark/>
          </w:tcPr>
          <w:p w:rsidR="004429F9" w:rsidRPr="004429F9" w:rsidRDefault="004429F9" w:rsidP="004429F9">
            <w:pPr>
              <w:rPr>
                <w:rFonts w:ascii="Garamond" w:eastAsia="Times New Roman" w:hAnsi="Garamond"/>
                <w:b/>
                <w:bCs/>
                <w:sz w:val="20"/>
                <w:szCs w:val="20"/>
                <w:lang w:val="en-GB" w:eastAsia="uk-UA"/>
              </w:rPr>
            </w:pPr>
          </w:p>
        </w:tc>
        <w:tc>
          <w:tcPr>
            <w:tcW w:w="370" w:type="dxa"/>
            <w:tcBorders>
              <w:top w:val="nil"/>
              <w:left w:val="nil"/>
              <w:bottom w:val="nil"/>
              <w:right w:val="nil"/>
            </w:tcBorders>
            <w:shd w:val="clear" w:color="auto" w:fill="auto"/>
            <w:noWrap/>
            <w:vAlign w:val="bottom"/>
            <w:hideMark/>
          </w:tcPr>
          <w:p w:rsidR="004429F9" w:rsidRPr="004429F9" w:rsidRDefault="004429F9" w:rsidP="004429F9">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bottom"/>
            <w:hideMark/>
          </w:tcPr>
          <w:p w:rsidR="004429F9" w:rsidRPr="004429F9" w:rsidRDefault="004429F9" w:rsidP="004429F9">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bottom"/>
            <w:hideMark/>
          </w:tcPr>
          <w:p w:rsidR="004429F9" w:rsidRPr="004429F9" w:rsidRDefault="004429F9" w:rsidP="004429F9">
            <w:pPr>
              <w:rPr>
                <w:rFonts w:ascii="Garamond" w:eastAsia="Times New Roman" w:hAnsi="Garamond"/>
                <w:b/>
                <w:bCs/>
                <w:sz w:val="20"/>
                <w:szCs w:val="20"/>
                <w:lang w:val="en-GB" w:eastAsia="uk-UA"/>
              </w:rPr>
            </w:pPr>
          </w:p>
        </w:tc>
        <w:tc>
          <w:tcPr>
            <w:tcW w:w="408" w:type="dxa"/>
            <w:tcBorders>
              <w:top w:val="nil"/>
              <w:left w:val="nil"/>
              <w:bottom w:val="nil"/>
              <w:right w:val="nil"/>
            </w:tcBorders>
            <w:shd w:val="clear" w:color="auto" w:fill="auto"/>
            <w:noWrap/>
            <w:vAlign w:val="bottom"/>
            <w:hideMark/>
          </w:tcPr>
          <w:p w:rsidR="004429F9" w:rsidRPr="004429F9" w:rsidRDefault="004429F9" w:rsidP="004429F9">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bottom"/>
            <w:hideMark/>
          </w:tcPr>
          <w:p w:rsidR="004429F9" w:rsidRPr="004429F9" w:rsidRDefault="004429F9" w:rsidP="004429F9">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bottom"/>
            <w:hideMark/>
          </w:tcPr>
          <w:p w:rsidR="004429F9" w:rsidRPr="004429F9" w:rsidRDefault="004429F9" w:rsidP="004429F9">
            <w:pPr>
              <w:rPr>
                <w:rFonts w:ascii="Garamond" w:eastAsia="Times New Roman" w:hAnsi="Garamond"/>
                <w:b/>
                <w:bCs/>
                <w:sz w:val="20"/>
                <w:szCs w:val="20"/>
                <w:lang w:val="en-GB" w:eastAsia="uk-UA"/>
              </w:rPr>
            </w:pPr>
          </w:p>
        </w:tc>
        <w:tc>
          <w:tcPr>
            <w:tcW w:w="275" w:type="dxa"/>
            <w:tcBorders>
              <w:top w:val="nil"/>
              <w:left w:val="nil"/>
              <w:bottom w:val="nil"/>
              <w:right w:val="nil"/>
            </w:tcBorders>
            <w:shd w:val="clear" w:color="auto" w:fill="auto"/>
            <w:noWrap/>
            <w:vAlign w:val="bottom"/>
            <w:hideMark/>
          </w:tcPr>
          <w:p w:rsidR="004429F9" w:rsidRPr="004429F9" w:rsidRDefault="004429F9" w:rsidP="004429F9">
            <w:pPr>
              <w:rPr>
                <w:rFonts w:ascii="Garamond" w:eastAsia="Times New Roman" w:hAnsi="Garamond"/>
                <w:b/>
                <w:bCs/>
                <w:sz w:val="20"/>
                <w:szCs w:val="20"/>
                <w:lang w:val="en-GB" w:eastAsia="uk-UA"/>
              </w:rPr>
            </w:pPr>
          </w:p>
        </w:tc>
        <w:tc>
          <w:tcPr>
            <w:tcW w:w="873" w:type="dxa"/>
            <w:gridSpan w:val="3"/>
            <w:vMerge w:val="restart"/>
            <w:tcBorders>
              <w:top w:val="nil"/>
              <w:left w:val="nil"/>
              <w:bottom w:val="single" w:sz="4" w:space="0" w:color="000000"/>
              <w:right w:val="nil"/>
            </w:tcBorders>
            <w:shd w:val="clear" w:color="auto" w:fill="auto"/>
            <w:vAlign w:val="bottom"/>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Jan-June 2014</w:t>
            </w:r>
          </w:p>
        </w:tc>
        <w:tc>
          <w:tcPr>
            <w:tcW w:w="873" w:type="dxa"/>
            <w:gridSpan w:val="3"/>
            <w:vMerge w:val="restart"/>
            <w:tcBorders>
              <w:top w:val="nil"/>
              <w:left w:val="nil"/>
              <w:bottom w:val="single" w:sz="4" w:space="0" w:color="000000"/>
              <w:right w:val="nil"/>
            </w:tcBorders>
            <w:shd w:val="clear" w:color="auto" w:fill="auto"/>
            <w:vAlign w:val="bottom"/>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Jan-June 2013</w:t>
            </w:r>
          </w:p>
        </w:tc>
        <w:tc>
          <w:tcPr>
            <w:tcW w:w="991" w:type="dxa"/>
            <w:gridSpan w:val="3"/>
            <w:vMerge w:val="restart"/>
            <w:tcBorders>
              <w:top w:val="nil"/>
              <w:left w:val="nil"/>
              <w:bottom w:val="single" w:sz="4" w:space="0" w:color="000000"/>
              <w:right w:val="nil"/>
            </w:tcBorders>
            <w:shd w:val="clear" w:color="auto" w:fill="auto"/>
            <w:vAlign w:val="bottom"/>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YOY Change</w:t>
            </w:r>
          </w:p>
        </w:tc>
        <w:tc>
          <w:tcPr>
            <w:tcW w:w="995" w:type="dxa"/>
            <w:gridSpan w:val="3"/>
            <w:vMerge w:val="restart"/>
            <w:tcBorders>
              <w:top w:val="nil"/>
              <w:left w:val="single" w:sz="4" w:space="0" w:color="auto"/>
              <w:bottom w:val="single" w:sz="4" w:space="0" w:color="000000"/>
              <w:right w:val="nil"/>
            </w:tcBorders>
            <w:shd w:val="clear" w:color="auto" w:fill="auto"/>
            <w:vAlign w:val="bottom"/>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Jan-June 2014</w:t>
            </w:r>
          </w:p>
        </w:tc>
        <w:tc>
          <w:tcPr>
            <w:tcW w:w="873" w:type="dxa"/>
            <w:gridSpan w:val="3"/>
            <w:vMerge w:val="restart"/>
            <w:tcBorders>
              <w:top w:val="nil"/>
              <w:left w:val="nil"/>
              <w:bottom w:val="single" w:sz="4" w:space="0" w:color="000000"/>
              <w:right w:val="nil"/>
            </w:tcBorders>
            <w:shd w:val="clear" w:color="auto" w:fill="auto"/>
            <w:vAlign w:val="bottom"/>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Jan-June 2013</w:t>
            </w:r>
          </w:p>
        </w:tc>
        <w:tc>
          <w:tcPr>
            <w:tcW w:w="930" w:type="dxa"/>
            <w:gridSpan w:val="3"/>
            <w:vMerge w:val="restart"/>
            <w:tcBorders>
              <w:top w:val="nil"/>
              <w:left w:val="nil"/>
              <w:bottom w:val="single" w:sz="4" w:space="0" w:color="000000"/>
              <w:right w:val="nil"/>
            </w:tcBorders>
            <w:shd w:val="clear" w:color="auto" w:fill="auto"/>
            <w:vAlign w:val="bottom"/>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YOY Change</w:t>
            </w:r>
          </w:p>
        </w:tc>
      </w:tr>
      <w:tr w:rsidR="004429F9" w:rsidRPr="004429F9" w:rsidTr="00614F61">
        <w:trPr>
          <w:trHeight w:val="255"/>
        </w:trPr>
        <w:tc>
          <w:tcPr>
            <w:tcW w:w="266" w:type="dxa"/>
            <w:tcBorders>
              <w:top w:val="nil"/>
              <w:left w:val="nil"/>
              <w:bottom w:val="single" w:sz="4" w:space="0" w:color="auto"/>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r w:rsidRPr="004429F9">
              <w:rPr>
                <w:rFonts w:ascii="Garamond" w:eastAsia="Times New Roman" w:hAnsi="Garamond"/>
                <w:i/>
                <w:iCs/>
                <w:sz w:val="20"/>
                <w:szCs w:val="20"/>
                <w:lang w:val="en-GB" w:eastAsia="uk-UA"/>
              </w:rPr>
              <w:t> </w:t>
            </w:r>
          </w:p>
        </w:tc>
        <w:tc>
          <w:tcPr>
            <w:tcW w:w="332" w:type="dxa"/>
            <w:tcBorders>
              <w:top w:val="nil"/>
              <w:left w:val="nil"/>
              <w:bottom w:val="single" w:sz="4" w:space="0" w:color="auto"/>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r w:rsidRPr="004429F9">
              <w:rPr>
                <w:rFonts w:ascii="Garamond" w:eastAsia="Times New Roman" w:hAnsi="Garamond"/>
                <w:i/>
                <w:iCs/>
                <w:sz w:val="20"/>
                <w:szCs w:val="20"/>
                <w:lang w:val="en-GB" w:eastAsia="uk-UA"/>
              </w:rPr>
              <w:t> </w:t>
            </w:r>
          </w:p>
        </w:tc>
        <w:tc>
          <w:tcPr>
            <w:tcW w:w="332" w:type="dxa"/>
            <w:tcBorders>
              <w:top w:val="nil"/>
              <w:left w:val="nil"/>
              <w:bottom w:val="single" w:sz="4" w:space="0" w:color="auto"/>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r w:rsidRPr="004429F9">
              <w:rPr>
                <w:rFonts w:ascii="Garamond" w:eastAsia="Times New Roman" w:hAnsi="Garamond"/>
                <w:i/>
                <w:iCs/>
                <w:sz w:val="20"/>
                <w:szCs w:val="20"/>
                <w:lang w:val="en-GB" w:eastAsia="uk-UA"/>
              </w:rPr>
              <w:t> </w:t>
            </w:r>
          </w:p>
        </w:tc>
        <w:tc>
          <w:tcPr>
            <w:tcW w:w="332" w:type="dxa"/>
            <w:tcBorders>
              <w:top w:val="nil"/>
              <w:left w:val="nil"/>
              <w:bottom w:val="single" w:sz="4" w:space="0" w:color="auto"/>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r w:rsidRPr="004429F9">
              <w:rPr>
                <w:rFonts w:ascii="Garamond" w:eastAsia="Times New Roman" w:hAnsi="Garamond"/>
                <w:i/>
                <w:iCs/>
                <w:sz w:val="20"/>
                <w:szCs w:val="20"/>
                <w:lang w:val="en-GB" w:eastAsia="uk-UA"/>
              </w:rPr>
              <w:t> </w:t>
            </w:r>
          </w:p>
        </w:tc>
        <w:tc>
          <w:tcPr>
            <w:tcW w:w="408" w:type="dxa"/>
            <w:tcBorders>
              <w:top w:val="nil"/>
              <w:left w:val="nil"/>
              <w:bottom w:val="single" w:sz="4" w:space="0" w:color="auto"/>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r w:rsidRPr="004429F9">
              <w:rPr>
                <w:rFonts w:ascii="Garamond" w:eastAsia="Times New Roman" w:hAnsi="Garamond"/>
                <w:i/>
                <w:iCs/>
                <w:sz w:val="20"/>
                <w:szCs w:val="20"/>
                <w:lang w:val="en-GB" w:eastAsia="uk-UA"/>
              </w:rPr>
              <w:t> </w:t>
            </w:r>
          </w:p>
        </w:tc>
        <w:tc>
          <w:tcPr>
            <w:tcW w:w="370" w:type="dxa"/>
            <w:tcBorders>
              <w:top w:val="nil"/>
              <w:left w:val="nil"/>
              <w:bottom w:val="single" w:sz="4" w:space="0" w:color="auto"/>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r w:rsidRPr="004429F9">
              <w:rPr>
                <w:rFonts w:ascii="Garamond" w:eastAsia="Times New Roman" w:hAnsi="Garamond"/>
                <w:i/>
                <w:iCs/>
                <w:sz w:val="20"/>
                <w:szCs w:val="20"/>
                <w:lang w:val="en-GB" w:eastAsia="uk-UA"/>
              </w:rPr>
              <w:t> </w:t>
            </w:r>
          </w:p>
        </w:tc>
        <w:tc>
          <w:tcPr>
            <w:tcW w:w="332" w:type="dxa"/>
            <w:tcBorders>
              <w:top w:val="nil"/>
              <w:left w:val="nil"/>
              <w:bottom w:val="single" w:sz="4" w:space="0" w:color="auto"/>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r w:rsidRPr="004429F9">
              <w:rPr>
                <w:rFonts w:ascii="Garamond" w:eastAsia="Times New Roman" w:hAnsi="Garamond"/>
                <w:i/>
                <w:iCs/>
                <w:sz w:val="20"/>
                <w:szCs w:val="20"/>
                <w:lang w:val="en-GB" w:eastAsia="uk-UA"/>
              </w:rPr>
              <w:t> </w:t>
            </w:r>
          </w:p>
        </w:tc>
        <w:tc>
          <w:tcPr>
            <w:tcW w:w="332" w:type="dxa"/>
            <w:tcBorders>
              <w:top w:val="nil"/>
              <w:left w:val="nil"/>
              <w:bottom w:val="single" w:sz="4" w:space="0" w:color="auto"/>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r w:rsidRPr="004429F9">
              <w:rPr>
                <w:rFonts w:ascii="Garamond" w:eastAsia="Times New Roman" w:hAnsi="Garamond"/>
                <w:i/>
                <w:iCs/>
                <w:sz w:val="20"/>
                <w:szCs w:val="20"/>
                <w:lang w:val="en-GB" w:eastAsia="uk-UA"/>
              </w:rPr>
              <w:t> </w:t>
            </w:r>
          </w:p>
        </w:tc>
        <w:tc>
          <w:tcPr>
            <w:tcW w:w="408" w:type="dxa"/>
            <w:tcBorders>
              <w:top w:val="nil"/>
              <w:left w:val="nil"/>
              <w:bottom w:val="single" w:sz="4" w:space="0" w:color="auto"/>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r w:rsidRPr="004429F9">
              <w:rPr>
                <w:rFonts w:ascii="Garamond" w:eastAsia="Times New Roman" w:hAnsi="Garamond"/>
                <w:i/>
                <w:iCs/>
                <w:sz w:val="20"/>
                <w:szCs w:val="20"/>
                <w:lang w:val="en-GB" w:eastAsia="uk-UA"/>
              </w:rPr>
              <w:t> </w:t>
            </w:r>
          </w:p>
        </w:tc>
        <w:tc>
          <w:tcPr>
            <w:tcW w:w="332" w:type="dxa"/>
            <w:tcBorders>
              <w:top w:val="nil"/>
              <w:left w:val="nil"/>
              <w:bottom w:val="single" w:sz="4" w:space="0" w:color="auto"/>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r w:rsidRPr="004429F9">
              <w:rPr>
                <w:rFonts w:ascii="Garamond" w:eastAsia="Times New Roman" w:hAnsi="Garamond"/>
                <w:i/>
                <w:iCs/>
                <w:sz w:val="20"/>
                <w:szCs w:val="20"/>
                <w:lang w:val="en-GB" w:eastAsia="uk-UA"/>
              </w:rPr>
              <w:t> </w:t>
            </w:r>
          </w:p>
        </w:tc>
        <w:tc>
          <w:tcPr>
            <w:tcW w:w="332" w:type="dxa"/>
            <w:tcBorders>
              <w:top w:val="nil"/>
              <w:left w:val="nil"/>
              <w:bottom w:val="single" w:sz="4" w:space="0" w:color="auto"/>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r w:rsidRPr="004429F9">
              <w:rPr>
                <w:rFonts w:ascii="Garamond" w:eastAsia="Times New Roman" w:hAnsi="Garamond"/>
                <w:i/>
                <w:iCs/>
                <w:sz w:val="20"/>
                <w:szCs w:val="20"/>
                <w:lang w:val="en-GB" w:eastAsia="uk-UA"/>
              </w:rPr>
              <w:t> </w:t>
            </w:r>
          </w:p>
        </w:tc>
        <w:tc>
          <w:tcPr>
            <w:tcW w:w="275" w:type="dxa"/>
            <w:tcBorders>
              <w:top w:val="nil"/>
              <w:left w:val="nil"/>
              <w:bottom w:val="single" w:sz="4" w:space="0" w:color="auto"/>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r w:rsidRPr="004429F9">
              <w:rPr>
                <w:rFonts w:ascii="Garamond" w:eastAsia="Times New Roman" w:hAnsi="Garamond"/>
                <w:i/>
                <w:iCs/>
                <w:sz w:val="20"/>
                <w:szCs w:val="20"/>
                <w:lang w:val="en-GB" w:eastAsia="uk-UA"/>
              </w:rPr>
              <w:t> </w:t>
            </w:r>
          </w:p>
        </w:tc>
        <w:tc>
          <w:tcPr>
            <w:tcW w:w="873" w:type="dxa"/>
            <w:gridSpan w:val="3"/>
            <w:vMerge/>
            <w:tcBorders>
              <w:top w:val="nil"/>
              <w:left w:val="nil"/>
              <w:bottom w:val="single" w:sz="4" w:space="0" w:color="auto"/>
              <w:right w:val="nil"/>
            </w:tcBorders>
            <w:vAlign w:val="center"/>
            <w:hideMark/>
          </w:tcPr>
          <w:p w:rsidR="004429F9" w:rsidRPr="004429F9" w:rsidRDefault="004429F9" w:rsidP="004429F9">
            <w:pPr>
              <w:rPr>
                <w:rFonts w:ascii="Garamond" w:eastAsia="Times New Roman" w:hAnsi="Garamond"/>
                <w:b/>
                <w:bCs/>
                <w:sz w:val="20"/>
                <w:szCs w:val="20"/>
                <w:lang w:val="en-GB" w:eastAsia="uk-UA"/>
              </w:rPr>
            </w:pPr>
          </w:p>
        </w:tc>
        <w:tc>
          <w:tcPr>
            <w:tcW w:w="873" w:type="dxa"/>
            <w:gridSpan w:val="3"/>
            <w:vMerge/>
            <w:tcBorders>
              <w:top w:val="nil"/>
              <w:left w:val="nil"/>
              <w:bottom w:val="single" w:sz="4" w:space="0" w:color="auto"/>
              <w:right w:val="nil"/>
            </w:tcBorders>
            <w:vAlign w:val="center"/>
            <w:hideMark/>
          </w:tcPr>
          <w:p w:rsidR="004429F9" w:rsidRPr="004429F9" w:rsidRDefault="004429F9" w:rsidP="004429F9">
            <w:pPr>
              <w:rPr>
                <w:rFonts w:ascii="Garamond" w:eastAsia="Times New Roman" w:hAnsi="Garamond"/>
                <w:sz w:val="20"/>
                <w:szCs w:val="20"/>
                <w:lang w:val="en-GB" w:eastAsia="uk-UA"/>
              </w:rPr>
            </w:pPr>
          </w:p>
        </w:tc>
        <w:tc>
          <w:tcPr>
            <w:tcW w:w="991" w:type="dxa"/>
            <w:gridSpan w:val="3"/>
            <w:vMerge/>
            <w:tcBorders>
              <w:top w:val="nil"/>
              <w:left w:val="nil"/>
              <w:bottom w:val="single" w:sz="4" w:space="0" w:color="auto"/>
              <w:right w:val="nil"/>
            </w:tcBorders>
            <w:vAlign w:val="center"/>
            <w:hideMark/>
          </w:tcPr>
          <w:p w:rsidR="004429F9" w:rsidRPr="004429F9" w:rsidRDefault="004429F9" w:rsidP="004429F9">
            <w:pPr>
              <w:rPr>
                <w:rFonts w:ascii="Garamond" w:eastAsia="Times New Roman" w:hAnsi="Garamond"/>
                <w:sz w:val="20"/>
                <w:szCs w:val="20"/>
                <w:lang w:val="en-GB" w:eastAsia="uk-UA"/>
              </w:rPr>
            </w:pPr>
          </w:p>
        </w:tc>
        <w:tc>
          <w:tcPr>
            <w:tcW w:w="995" w:type="dxa"/>
            <w:gridSpan w:val="3"/>
            <w:vMerge/>
            <w:tcBorders>
              <w:top w:val="nil"/>
              <w:left w:val="nil"/>
              <w:bottom w:val="single" w:sz="4" w:space="0" w:color="auto"/>
              <w:right w:val="nil"/>
            </w:tcBorders>
            <w:vAlign w:val="center"/>
            <w:hideMark/>
          </w:tcPr>
          <w:p w:rsidR="004429F9" w:rsidRPr="004429F9" w:rsidRDefault="004429F9" w:rsidP="004429F9">
            <w:pPr>
              <w:rPr>
                <w:rFonts w:ascii="Garamond" w:eastAsia="Times New Roman" w:hAnsi="Garamond"/>
                <w:b/>
                <w:bCs/>
                <w:sz w:val="20"/>
                <w:szCs w:val="20"/>
                <w:lang w:val="en-GB" w:eastAsia="uk-UA"/>
              </w:rPr>
            </w:pPr>
          </w:p>
        </w:tc>
        <w:tc>
          <w:tcPr>
            <w:tcW w:w="873" w:type="dxa"/>
            <w:gridSpan w:val="3"/>
            <w:vMerge/>
            <w:tcBorders>
              <w:top w:val="nil"/>
              <w:left w:val="nil"/>
              <w:bottom w:val="single" w:sz="4" w:space="0" w:color="auto"/>
              <w:right w:val="nil"/>
            </w:tcBorders>
            <w:vAlign w:val="center"/>
            <w:hideMark/>
          </w:tcPr>
          <w:p w:rsidR="004429F9" w:rsidRPr="004429F9" w:rsidRDefault="004429F9" w:rsidP="004429F9">
            <w:pPr>
              <w:rPr>
                <w:rFonts w:ascii="Garamond" w:eastAsia="Times New Roman" w:hAnsi="Garamond"/>
                <w:sz w:val="20"/>
                <w:szCs w:val="20"/>
                <w:lang w:val="en-GB" w:eastAsia="uk-UA"/>
              </w:rPr>
            </w:pPr>
          </w:p>
        </w:tc>
        <w:tc>
          <w:tcPr>
            <w:tcW w:w="930" w:type="dxa"/>
            <w:gridSpan w:val="3"/>
            <w:vMerge/>
            <w:tcBorders>
              <w:top w:val="nil"/>
              <w:left w:val="nil"/>
              <w:bottom w:val="single" w:sz="4" w:space="0" w:color="auto"/>
              <w:right w:val="nil"/>
            </w:tcBorders>
            <w:vAlign w:val="center"/>
            <w:hideMark/>
          </w:tcPr>
          <w:p w:rsidR="004429F9" w:rsidRPr="004429F9" w:rsidRDefault="004429F9" w:rsidP="004429F9">
            <w:pPr>
              <w:rPr>
                <w:rFonts w:ascii="Garamond" w:eastAsia="Times New Roman" w:hAnsi="Garamond"/>
                <w:sz w:val="20"/>
                <w:szCs w:val="20"/>
                <w:lang w:val="en-GB" w:eastAsia="uk-UA"/>
              </w:rPr>
            </w:pPr>
          </w:p>
        </w:tc>
      </w:tr>
      <w:tr w:rsidR="004429F9" w:rsidRPr="004429F9" w:rsidTr="00614F61">
        <w:trPr>
          <w:trHeight w:val="255"/>
        </w:trPr>
        <w:tc>
          <w:tcPr>
            <w:tcW w:w="3776" w:type="dxa"/>
            <w:gridSpan w:val="11"/>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Revenue</w:t>
            </w:r>
          </w:p>
        </w:tc>
        <w:tc>
          <w:tcPr>
            <w:tcW w:w="275"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17 237</w:t>
            </w: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24 689</w:t>
            </w:r>
          </w:p>
        </w:tc>
        <w:tc>
          <w:tcPr>
            <w:tcW w:w="991" w:type="dxa"/>
            <w:gridSpan w:val="3"/>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-30%</w:t>
            </w:r>
          </w:p>
        </w:tc>
        <w:tc>
          <w:tcPr>
            <w:tcW w:w="995" w:type="dxa"/>
            <w:gridSpan w:val="3"/>
            <w:tcBorders>
              <w:top w:val="nil"/>
              <w:left w:val="single" w:sz="4" w:space="0" w:color="auto"/>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290 443</w:t>
            </w: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304 523</w:t>
            </w:r>
          </w:p>
        </w:tc>
        <w:tc>
          <w:tcPr>
            <w:tcW w:w="930" w:type="dxa"/>
            <w:gridSpan w:val="3"/>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-5%</w:t>
            </w:r>
          </w:p>
        </w:tc>
      </w:tr>
      <w:tr w:rsidR="004429F9" w:rsidRPr="004429F9" w:rsidTr="00614F61">
        <w:trPr>
          <w:trHeight w:val="255"/>
        </w:trPr>
        <w:tc>
          <w:tcPr>
            <w:tcW w:w="3776" w:type="dxa"/>
            <w:gridSpan w:val="11"/>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Gross Profit</w:t>
            </w:r>
          </w:p>
        </w:tc>
        <w:tc>
          <w:tcPr>
            <w:tcW w:w="275"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3 913</w:t>
            </w: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3 710</w:t>
            </w:r>
          </w:p>
        </w:tc>
        <w:tc>
          <w:tcPr>
            <w:tcW w:w="991" w:type="dxa"/>
            <w:gridSpan w:val="3"/>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5%</w:t>
            </w:r>
          </w:p>
        </w:tc>
        <w:tc>
          <w:tcPr>
            <w:tcW w:w="995" w:type="dxa"/>
            <w:gridSpan w:val="3"/>
            <w:tcBorders>
              <w:top w:val="nil"/>
              <w:left w:val="single" w:sz="4" w:space="0" w:color="auto"/>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65 934</w:t>
            </w: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45 760</w:t>
            </w:r>
          </w:p>
        </w:tc>
        <w:tc>
          <w:tcPr>
            <w:tcW w:w="930" w:type="dxa"/>
            <w:gridSpan w:val="3"/>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44%</w:t>
            </w:r>
          </w:p>
        </w:tc>
      </w:tr>
      <w:tr w:rsidR="004429F9" w:rsidRPr="004429F9" w:rsidTr="00614F61">
        <w:trPr>
          <w:trHeight w:val="255"/>
        </w:trPr>
        <w:tc>
          <w:tcPr>
            <w:tcW w:w="3776" w:type="dxa"/>
            <w:gridSpan w:val="11"/>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EBITDA</w:t>
            </w:r>
          </w:p>
        </w:tc>
        <w:tc>
          <w:tcPr>
            <w:tcW w:w="275"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1 840</w:t>
            </w: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1 299</w:t>
            </w:r>
          </w:p>
        </w:tc>
        <w:tc>
          <w:tcPr>
            <w:tcW w:w="991" w:type="dxa"/>
            <w:gridSpan w:val="3"/>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42%</w:t>
            </w:r>
          </w:p>
        </w:tc>
        <w:tc>
          <w:tcPr>
            <w:tcW w:w="995" w:type="dxa"/>
            <w:gridSpan w:val="3"/>
            <w:tcBorders>
              <w:top w:val="nil"/>
              <w:left w:val="single" w:sz="4" w:space="0" w:color="auto"/>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31 004</w:t>
            </w: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16 022</w:t>
            </w:r>
          </w:p>
        </w:tc>
        <w:tc>
          <w:tcPr>
            <w:tcW w:w="930" w:type="dxa"/>
            <w:gridSpan w:val="3"/>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94%</w:t>
            </w:r>
          </w:p>
        </w:tc>
      </w:tr>
      <w:tr w:rsidR="004429F9" w:rsidRPr="004429F9" w:rsidTr="00614F61">
        <w:trPr>
          <w:trHeight w:val="255"/>
        </w:trPr>
        <w:tc>
          <w:tcPr>
            <w:tcW w:w="3776" w:type="dxa"/>
            <w:gridSpan w:val="11"/>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(Loss) / profit after tax</w:t>
            </w:r>
          </w:p>
        </w:tc>
        <w:tc>
          <w:tcPr>
            <w:tcW w:w="275"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-2 007</w:t>
            </w: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173</w:t>
            </w:r>
          </w:p>
        </w:tc>
        <w:tc>
          <w:tcPr>
            <w:tcW w:w="991" w:type="dxa"/>
            <w:gridSpan w:val="3"/>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n/a</w:t>
            </w:r>
          </w:p>
        </w:tc>
        <w:tc>
          <w:tcPr>
            <w:tcW w:w="995" w:type="dxa"/>
            <w:gridSpan w:val="3"/>
            <w:tcBorders>
              <w:top w:val="nil"/>
              <w:left w:val="single" w:sz="4" w:space="0" w:color="auto"/>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-33 818</w:t>
            </w: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2 122</w:t>
            </w:r>
          </w:p>
        </w:tc>
        <w:tc>
          <w:tcPr>
            <w:tcW w:w="930" w:type="dxa"/>
            <w:gridSpan w:val="3"/>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n/a</w:t>
            </w:r>
          </w:p>
        </w:tc>
      </w:tr>
      <w:tr w:rsidR="004429F9" w:rsidRPr="004429F9" w:rsidTr="00614F61">
        <w:trPr>
          <w:trHeight w:val="255"/>
        </w:trPr>
        <w:tc>
          <w:tcPr>
            <w:tcW w:w="3776" w:type="dxa"/>
            <w:gridSpan w:val="11"/>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p>
        </w:tc>
        <w:tc>
          <w:tcPr>
            <w:tcW w:w="275"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p>
        </w:tc>
        <w:tc>
          <w:tcPr>
            <w:tcW w:w="991" w:type="dxa"/>
            <w:gridSpan w:val="3"/>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p>
        </w:tc>
        <w:tc>
          <w:tcPr>
            <w:tcW w:w="995" w:type="dxa"/>
            <w:gridSpan w:val="3"/>
            <w:tcBorders>
              <w:top w:val="nil"/>
              <w:left w:val="single" w:sz="4" w:space="0" w:color="auto"/>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 </w:t>
            </w: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p>
        </w:tc>
        <w:tc>
          <w:tcPr>
            <w:tcW w:w="930" w:type="dxa"/>
            <w:gridSpan w:val="3"/>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p>
        </w:tc>
      </w:tr>
      <w:tr w:rsidR="004429F9" w:rsidRPr="004429F9" w:rsidTr="00614F61">
        <w:trPr>
          <w:trHeight w:val="255"/>
        </w:trPr>
        <w:tc>
          <w:tcPr>
            <w:tcW w:w="266"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332"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sz w:val="20"/>
                <w:szCs w:val="20"/>
                <w:lang w:val="en-GB" w:eastAsia="uk-UA"/>
              </w:rPr>
            </w:pPr>
          </w:p>
        </w:tc>
        <w:tc>
          <w:tcPr>
            <w:tcW w:w="332"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sz w:val="20"/>
                <w:szCs w:val="20"/>
                <w:lang w:val="en-GB" w:eastAsia="uk-UA"/>
              </w:rPr>
            </w:pPr>
          </w:p>
        </w:tc>
        <w:tc>
          <w:tcPr>
            <w:tcW w:w="332"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sz w:val="20"/>
                <w:szCs w:val="20"/>
                <w:lang w:val="en-GB" w:eastAsia="uk-UA"/>
              </w:rPr>
            </w:pPr>
          </w:p>
        </w:tc>
        <w:tc>
          <w:tcPr>
            <w:tcW w:w="408"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sz w:val="20"/>
                <w:szCs w:val="20"/>
                <w:lang w:val="en-GB" w:eastAsia="uk-UA"/>
              </w:rPr>
            </w:pPr>
          </w:p>
        </w:tc>
        <w:tc>
          <w:tcPr>
            <w:tcW w:w="370"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sz w:val="20"/>
                <w:szCs w:val="20"/>
                <w:lang w:val="en-GB" w:eastAsia="uk-UA"/>
              </w:rPr>
            </w:pPr>
          </w:p>
        </w:tc>
        <w:tc>
          <w:tcPr>
            <w:tcW w:w="332"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sz w:val="20"/>
                <w:szCs w:val="20"/>
                <w:lang w:val="en-GB" w:eastAsia="uk-UA"/>
              </w:rPr>
            </w:pPr>
          </w:p>
        </w:tc>
        <w:tc>
          <w:tcPr>
            <w:tcW w:w="332"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sz w:val="20"/>
                <w:szCs w:val="20"/>
                <w:lang w:val="en-GB" w:eastAsia="uk-UA"/>
              </w:rPr>
            </w:pPr>
          </w:p>
        </w:tc>
        <w:tc>
          <w:tcPr>
            <w:tcW w:w="408"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sz w:val="20"/>
                <w:szCs w:val="20"/>
                <w:lang w:val="en-GB" w:eastAsia="uk-UA"/>
              </w:rPr>
            </w:pPr>
          </w:p>
        </w:tc>
        <w:tc>
          <w:tcPr>
            <w:tcW w:w="332"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sz w:val="20"/>
                <w:szCs w:val="20"/>
                <w:lang w:val="en-GB" w:eastAsia="uk-UA"/>
              </w:rPr>
            </w:pPr>
          </w:p>
        </w:tc>
        <w:tc>
          <w:tcPr>
            <w:tcW w:w="332"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sz w:val="20"/>
                <w:szCs w:val="20"/>
                <w:lang w:val="en-GB" w:eastAsia="uk-UA"/>
              </w:rPr>
            </w:pPr>
          </w:p>
        </w:tc>
        <w:tc>
          <w:tcPr>
            <w:tcW w:w="275"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sz w:val="20"/>
                <w:szCs w:val="20"/>
                <w:lang w:val="en-GB" w:eastAsia="uk-UA"/>
              </w:rPr>
            </w:pPr>
          </w:p>
        </w:tc>
        <w:tc>
          <w:tcPr>
            <w:tcW w:w="291"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sz w:val="20"/>
                <w:szCs w:val="20"/>
                <w:lang w:val="en-GB" w:eastAsia="uk-UA"/>
              </w:rPr>
            </w:pPr>
          </w:p>
        </w:tc>
        <w:tc>
          <w:tcPr>
            <w:tcW w:w="291"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sz w:val="20"/>
                <w:szCs w:val="20"/>
                <w:lang w:val="en-GB" w:eastAsia="uk-UA"/>
              </w:rPr>
            </w:pPr>
          </w:p>
        </w:tc>
        <w:tc>
          <w:tcPr>
            <w:tcW w:w="291"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sz w:val="20"/>
                <w:szCs w:val="20"/>
                <w:lang w:val="en-GB" w:eastAsia="uk-UA"/>
              </w:rPr>
            </w:pPr>
          </w:p>
        </w:tc>
        <w:tc>
          <w:tcPr>
            <w:tcW w:w="291"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sz w:val="20"/>
                <w:szCs w:val="20"/>
                <w:lang w:val="en-GB" w:eastAsia="uk-UA"/>
              </w:rPr>
            </w:pPr>
          </w:p>
        </w:tc>
        <w:tc>
          <w:tcPr>
            <w:tcW w:w="291"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sz w:val="20"/>
                <w:szCs w:val="20"/>
                <w:lang w:val="en-GB" w:eastAsia="uk-UA"/>
              </w:rPr>
            </w:pPr>
          </w:p>
        </w:tc>
        <w:tc>
          <w:tcPr>
            <w:tcW w:w="291"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sz w:val="20"/>
                <w:szCs w:val="20"/>
                <w:lang w:val="en-GB" w:eastAsia="uk-UA"/>
              </w:rPr>
            </w:pPr>
          </w:p>
        </w:tc>
        <w:tc>
          <w:tcPr>
            <w:tcW w:w="329"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329" w:type="dxa"/>
            <w:tcBorders>
              <w:top w:val="nil"/>
              <w:left w:val="nil"/>
              <w:bottom w:val="nil"/>
              <w:right w:val="nil"/>
            </w:tcBorders>
            <w:shd w:val="clear" w:color="auto" w:fill="auto"/>
            <w:noWrap/>
            <w:vAlign w:val="bottom"/>
            <w:hideMark/>
          </w:tcPr>
          <w:p w:rsidR="004429F9" w:rsidRPr="004429F9" w:rsidRDefault="004429F9" w:rsidP="004429F9">
            <w:pPr>
              <w:rPr>
                <w:rFonts w:ascii="Garamond" w:eastAsia="Times New Roman" w:hAnsi="Garamond"/>
                <w:sz w:val="20"/>
                <w:szCs w:val="20"/>
                <w:lang w:val="en-GB" w:eastAsia="uk-UA"/>
              </w:rPr>
            </w:pPr>
          </w:p>
        </w:tc>
        <w:tc>
          <w:tcPr>
            <w:tcW w:w="333"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337"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367"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291"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291"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291"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291"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348"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291"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291"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r>
      <w:tr w:rsidR="004429F9" w:rsidRPr="004429F9" w:rsidTr="00614F61">
        <w:trPr>
          <w:trHeight w:val="255"/>
        </w:trPr>
        <w:tc>
          <w:tcPr>
            <w:tcW w:w="266"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332"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i/>
                <w:iCs/>
                <w:sz w:val="20"/>
                <w:szCs w:val="20"/>
                <w:lang w:val="en-GB" w:eastAsia="uk-UA"/>
              </w:rPr>
            </w:pPr>
          </w:p>
        </w:tc>
        <w:tc>
          <w:tcPr>
            <w:tcW w:w="332"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i/>
                <w:iCs/>
                <w:sz w:val="20"/>
                <w:szCs w:val="20"/>
                <w:lang w:val="en-GB" w:eastAsia="uk-UA"/>
              </w:rPr>
            </w:pPr>
          </w:p>
        </w:tc>
        <w:tc>
          <w:tcPr>
            <w:tcW w:w="332"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i/>
                <w:iCs/>
                <w:sz w:val="20"/>
                <w:szCs w:val="20"/>
                <w:lang w:val="en-GB" w:eastAsia="uk-UA"/>
              </w:rPr>
            </w:pPr>
          </w:p>
        </w:tc>
        <w:tc>
          <w:tcPr>
            <w:tcW w:w="408"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i/>
                <w:iCs/>
                <w:sz w:val="20"/>
                <w:szCs w:val="20"/>
                <w:lang w:val="en-GB" w:eastAsia="uk-UA"/>
              </w:rPr>
            </w:pPr>
          </w:p>
        </w:tc>
        <w:tc>
          <w:tcPr>
            <w:tcW w:w="370"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i/>
                <w:iCs/>
                <w:sz w:val="20"/>
                <w:szCs w:val="20"/>
                <w:lang w:val="en-GB" w:eastAsia="uk-UA"/>
              </w:rPr>
            </w:pPr>
          </w:p>
        </w:tc>
        <w:tc>
          <w:tcPr>
            <w:tcW w:w="332"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i/>
                <w:iCs/>
                <w:sz w:val="20"/>
                <w:szCs w:val="20"/>
                <w:lang w:val="en-GB" w:eastAsia="uk-UA"/>
              </w:rPr>
            </w:pPr>
          </w:p>
        </w:tc>
        <w:tc>
          <w:tcPr>
            <w:tcW w:w="332"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i/>
                <w:iCs/>
                <w:sz w:val="20"/>
                <w:szCs w:val="20"/>
                <w:lang w:val="en-GB" w:eastAsia="uk-UA"/>
              </w:rPr>
            </w:pPr>
          </w:p>
        </w:tc>
        <w:tc>
          <w:tcPr>
            <w:tcW w:w="408"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i/>
                <w:iCs/>
                <w:sz w:val="20"/>
                <w:szCs w:val="20"/>
                <w:lang w:val="en-GB" w:eastAsia="uk-UA"/>
              </w:rPr>
            </w:pPr>
          </w:p>
        </w:tc>
        <w:tc>
          <w:tcPr>
            <w:tcW w:w="332"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i/>
                <w:iCs/>
                <w:sz w:val="20"/>
                <w:szCs w:val="20"/>
                <w:lang w:val="en-GB" w:eastAsia="uk-UA"/>
              </w:rPr>
            </w:pPr>
          </w:p>
        </w:tc>
        <w:tc>
          <w:tcPr>
            <w:tcW w:w="332"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i/>
                <w:iCs/>
                <w:sz w:val="20"/>
                <w:szCs w:val="20"/>
                <w:lang w:val="en-GB" w:eastAsia="uk-UA"/>
              </w:rPr>
            </w:pPr>
          </w:p>
        </w:tc>
        <w:tc>
          <w:tcPr>
            <w:tcW w:w="275"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i/>
                <w:iCs/>
                <w:sz w:val="20"/>
                <w:szCs w:val="20"/>
                <w:lang w:val="en-GB" w:eastAsia="uk-UA"/>
              </w:rPr>
            </w:pPr>
          </w:p>
        </w:tc>
        <w:tc>
          <w:tcPr>
            <w:tcW w:w="291"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i/>
                <w:iCs/>
                <w:sz w:val="20"/>
                <w:szCs w:val="20"/>
                <w:lang w:val="en-GB" w:eastAsia="uk-UA"/>
              </w:rPr>
            </w:pPr>
          </w:p>
        </w:tc>
        <w:tc>
          <w:tcPr>
            <w:tcW w:w="291"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i/>
                <w:iCs/>
                <w:sz w:val="20"/>
                <w:szCs w:val="20"/>
                <w:lang w:val="en-GB" w:eastAsia="uk-UA"/>
              </w:rPr>
            </w:pPr>
          </w:p>
        </w:tc>
        <w:tc>
          <w:tcPr>
            <w:tcW w:w="291"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i/>
                <w:iCs/>
                <w:sz w:val="20"/>
                <w:szCs w:val="20"/>
                <w:lang w:val="en-GB" w:eastAsia="uk-UA"/>
              </w:rPr>
            </w:pPr>
          </w:p>
        </w:tc>
        <w:tc>
          <w:tcPr>
            <w:tcW w:w="291"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i/>
                <w:iCs/>
                <w:sz w:val="20"/>
                <w:szCs w:val="20"/>
                <w:lang w:val="en-GB" w:eastAsia="uk-UA"/>
              </w:rPr>
            </w:pPr>
          </w:p>
        </w:tc>
        <w:tc>
          <w:tcPr>
            <w:tcW w:w="291"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i/>
                <w:iCs/>
                <w:sz w:val="20"/>
                <w:szCs w:val="20"/>
                <w:lang w:val="en-GB" w:eastAsia="uk-UA"/>
              </w:rPr>
            </w:pPr>
          </w:p>
        </w:tc>
        <w:tc>
          <w:tcPr>
            <w:tcW w:w="291" w:type="dxa"/>
            <w:tcBorders>
              <w:top w:val="nil"/>
              <w:left w:val="nil"/>
              <w:bottom w:val="nil"/>
              <w:right w:val="nil"/>
            </w:tcBorders>
            <w:shd w:val="clear" w:color="auto" w:fill="auto"/>
            <w:vAlign w:val="center"/>
            <w:hideMark/>
          </w:tcPr>
          <w:p w:rsidR="004429F9" w:rsidRPr="004429F9" w:rsidRDefault="004429F9" w:rsidP="004429F9">
            <w:pPr>
              <w:rPr>
                <w:rFonts w:ascii="Garamond" w:eastAsia="Times New Roman" w:hAnsi="Garamond"/>
                <w:i/>
                <w:iCs/>
                <w:sz w:val="20"/>
                <w:szCs w:val="20"/>
                <w:lang w:val="en-GB" w:eastAsia="uk-UA"/>
              </w:rPr>
            </w:pPr>
          </w:p>
        </w:tc>
        <w:tc>
          <w:tcPr>
            <w:tcW w:w="329"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329" w:type="dxa"/>
            <w:tcBorders>
              <w:top w:val="nil"/>
              <w:left w:val="nil"/>
              <w:bottom w:val="nil"/>
              <w:right w:val="nil"/>
            </w:tcBorders>
            <w:shd w:val="clear" w:color="auto" w:fill="auto"/>
            <w:noWrap/>
            <w:vAlign w:val="bottom"/>
            <w:hideMark/>
          </w:tcPr>
          <w:p w:rsidR="004429F9" w:rsidRPr="004429F9" w:rsidRDefault="004429F9" w:rsidP="004429F9">
            <w:pPr>
              <w:rPr>
                <w:rFonts w:ascii="Garamond" w:eastAsia="Times New Roman" w:hAnsi="Garamond"/>
                <w:sz w:val="20"/>
                <w:szCs w:val="20"/>
                <w:lang w:val="en-GB" w:eastAsia="uk-UA"/>
              </w:rPr>
            </w:pPr>
          </w:p>
        </w:tc>
        <w:tc>
          <w:tcPr>
            <w:tcW w:w="333"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337"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367"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291"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291"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291"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291"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348"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291"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291"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r>
      <w:tr w:rsidR="004429F9" w:rsidRPr="004429F9" w:rsidTr="00614F61">
        <w:trPr>
          <w:trHeight w:val="255"/>
        </w:trPr>
        <w:tc>
          <w:tcPr>
            <w:tcW w:w="266"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b/>
                <w:bCs/>
                <w:sz w:val="20"/>
                <w:szCs w:val="20"/>
                <w:lang w:val="en-GB" w:eastAsia="uk-UA"/>
              </w:rPr>
            </w:pPr>
          </w:p>
        </w:tc>
        <w:tc>
          <w:tcPr>
            <w:tcW w:w="408"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b/>
                <w:bCs/>
                <w:sz w:val="20"/>
                <w:szCs w:val="20"/>
                <w:lang w:val="en-GB" w:eastAsia="uk-UA"/>
              </w:rPr>
            </w:pPr>
          </w:p>
        </w:tc>
        <w:tc>
          <w:tcPr>
            <w:tcW w:w="370"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b/>
                <w:bCs/>
                <w:sz w:val="20"/>
                <w:szCs w:val="20"/>
                <w:lang w:val="en-GB" w:eastAsia="uk-UA"/>
              </w:rPr>
            </w:pPr>
          </w:p>
        </w:tc>
        <w:tc>
          <w:tcPr>
            <w:tcW w:w="408"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b/>
                <w:bCs/>
                <w:sz w:val="20"/>
                <w:szCs w:val="20"/>
                <w:lang w:val="en-GB" w:eastAsia="uk-UA"/>
              </w:rPr>
            </w:pPr>
          </w:p>
        </w:tc>
        <w:tc>
          <w:tcPr>
            <w:tcW w:w="275"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b/>
                <w:bCs/>
                <w:sz w:val="20"/>
                <w:szCs w:val="20"/>
                <w:lang w:val="en-GB" w:eastAsia="uk-UA"/>
              </w:rPr>
            </w:pPr>
          </w:p>
        </w:tc>
        <w:tc>
          <w:tcPr>
            <w:tcW w:w="2737" w:type="dxa"/>
            <w:gridSpan w:val="9"/>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(GBP thousands)</w:t>
            </w:r>
          </w:p>
        </w:tc>
        <w:tc>
          <w:tcPr>
            <w:tcW w:w="2798" w:type="dxa"/>
            <w:gridSpan w:val="9"/>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(UAH thousands)</w:t>
            </w:r>
          </w:p>
        </w:tc>
      </w:tr>
      <w:tr w:rsidR="004429F9" w:rsidRPr="004429F9" w:rsidTr="00614F61">
        <w:trPr>
          <w:trHeight w:val="255"/>
        </w:trPr>
        <w:tc>
          <w:tcPr>
            <w:tcW w:w="266" w:type="dxa"/>
            <w:tcBorders>
              <w:top w:val="nil"/>
              <w:left w:val="nil"/>
              <w:bottom w:val="nil"/>
              <w:right w:val="nil"/>
            </w:tcBorders>
            <w:shd w:val="clear" w:color="auto" w:fill="auto"/>
            <w:noWrap/>
            <w:vAlign w:val="bottom"/>
            <w:hideMark/>
          </w:tcPr>
          <w:p w:rsidR="004429F9" w:rsidRPr="004429F9" w:rsidRDefault="004429F9" w:rsidP="004429F9">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bottom"/>
            <w:hideMark/>
          </w:tcPr>
          <w:p w:rsidR="004429F9" w:rsidRPr="004429F9" w:rsidRDefault="004429F9" w:rsidP="004429F9">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bottom"/>
            <w:hideMark/>
          </w:tcPr>
          <w:p w:rsidR="004429F9" w:rsidRPr="004429F9" w:rsidRDefault="004429F9" w:rsidP="004429F9">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bottom"/>
            <w:hideMark/>
          </w:tcPr>
          <w:p w:rsidR="004429F9" w:rsidRPr="004429F9" w:rsidRDefault="004429F9" w:rsidP="004429F9">
            <w:pPr>
              <w:rPr>
                <w:rFonts w:ascii="Garamond" w:eastAsia="Times New Roman" w:hAnsi="Garamond"/>
                <w:b/>
                <w:bCs/>
                <w:sz w:val="20"/>
                <w:szCs w:val="20"/>
                <w:lang w:val="en-GB" w:eastAsia="uk-UA"/>
              </w:rPr>
            </w:pPr>
          </w:p>
        </w:tc>
        <w:tc>
          <w:tcPr>
            <w:tcW w:w="408" w:type="dxa"/>
            <w:tcBorders>
              <w:top w:val="nil"/>
              <w:left w:val="nil"/>
              <w:bottom w:val="nil"/>
              <w:right w:val="nil"/>
            </w:tcBorders>
            <w:shd w:val="clear" w:color="auto" w:fill="auto"/>
            <w:noWrap/>
            <w:vAlign w:val="bottom"/>
            <w:hideMark/>
          </w:tcPr>
          <w:p w:rsidR="004429F9" w:rsidRPr="004429F9" w:rsidRDefault="004429F9" w:rsidP="004429F9">
            <w:pPr>
              <w:rPr>
                <w:rFonts w:ascii="Garamond" w:eastAsia="Times New Roman" w:hAnsi="Garamond"/>
                <w:b/>
                <w:bCs/>
                <w:sz w:val="20"/>
                <w:szCs w:val="20"/>
                <w:lang w:val="en-GB" w:eastAsia="uk-UA"/>
              </w:rPr>
            </w:pPr>
          </w:p>
        </w:tc>
        <w:tc>
          <w:tcPr>
            <w:tcW w:w="370" w:type="dxa"/>
            <w:tcBorders>
              <w:top w:val="nil"/>
              <w:left w:val="nil"/>
              <w:bottom w:val="nil"/>
              <w:right w:val="nil"/>
            </w:tcBorders>
            <w:shd w:val="clear" w:color="auto" w:fill="auto"/>
            <w:noWrap/>
            <w:vAlign w:val="bottom"/>
            <w:hideMark/>
          </w:tcPr>
          <w:p w:rsidR="004429F9" w:rsidRPr="004429F9" w:rsidRDefault="004429F9" w:rsidP="004429F9">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bottom"/>
            <w:hideMark/>
          </w:tcPr>
          <w:p w:rsidR="004429F9" w:rsidRPr="004429F9" w:rsidRDefault="004429F9" w:rsidP="004429F9">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bottom"/>
            <w:hideMark/>
          </w:tcPr>
          <w:p w:rsidR="004429F9" w:rsidRPr="004429F9" w:rsidRDefault="004429F9" w:rsidP="004429F9">
            <w:pPr>
              <w:rPr>
                <w:rFonts w:ascii="Garamond" w:eastAsia="Times New Roman" w:hAnsi="Garamond"/>
                <w:b/>
                <w:bCs/>
                <w:sz w:val="20"/>
                <w:szCs w:val="20"/>
                <w:lang w:val="en-GB" w:eastAsia="uk-UA"/>
              </w:rPr>
            </w:pPr>
          </w:p>
        </w:tc>
        <w:tc>
          <w:tcPr>
            <w:tcW w:w="408" w:type="dxa"/>
            <w:tcBorders>
              <w:top w:val="nil"/>
              <w:left w:val="nil"/>
              <w:bottom w:val="nil"/>
              <w:right w:val="nil"/>
            </w:tcBorders>
            <w:shd w:val="clear" w:color="auto" w:fill="auto"/>
            <w:noWrap/>
            <w:vAlign w:val="bottom"/>
            <w:hideMark/>
          </w:tcPr>
          <w:p w:rsidR="004429F9" w:rsidRPr="004429F9" w:rsidRDefault="004429F9" w:rsidP="004429F9">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bottom"/>
            <w:hideMark/>
          </w:tcPr>
          <w:p w:rsidR="004429F9" w:rsidRPr="004429F9" w:rsidRDefault="004429F9" w:rsidP="004429F9">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bottom"/>
            <w:hideMark/>
          </w:tcPr>
          <w:p w:rsidR="004429F9" w:rsidRPr="004429F9" w:rsidRDefault="004429F9" w:rsidP="004429F9">
            <w:pPr>
              <w:rPr>
                <w:rFonts w:ascii="Garamond" w:eastAsia="Times New Roman" w:hAnsi="Garamond"/>
                <w:b/>
                <w:bCs/>
                <w:sz w:val="20"/>
                <w:szCs w:val="20"/>
                <w:lang w:val="en-GB" w:eastAsia="uk-UA"/>
              </w:rPr>
            </w:pPr>
          </w:p>
        </w:tc>
        <w:tc>
          <w:tcPr>
            <w:tcW w:w="275" w:type="dxa"/>
            <w:tcBorders>
              <w:top w:val="nil"/>
              <w:left w:val="nil"/>
              <w:bottom w:val="nil"/>
              <w:right w:val="nil"/>
            </w:tcBorders>
            <w:shd w:val="clear" w:color="auto" w:fill="auto"/>
            <w:noWrap/>
            <w:vAlign w:val="bottom"/>
            <w:hideMark/>
          </w:tcPr>
          <w:p w:rsidR="004429F9" w:rsidRPr="004429F9" w:rsidRDefault="004429F9" w:rsidP="004429F9">
            <w:pPr>
              <w:rPr>
                <w:rFonts w:ascii="Garamond" w:eastAsia="Times New Roman" w:hAnsi="Garamond"/>
                <w:b/>
                <w:bCs/>
                <w:sz w:val="20"/>
                <w:szCs w:val="20"/>
                <w:lang w:val="en-GB" w:eastAsia="uk-UA"/>
              </w:rPr>
            </w:pPr>
          </w:p>
        </w:tc>
        <w:tc>
          <w:tcPr>
            <w:tcW w:w="873" w:type="dxa"/>
            <w:gridSpan w:val="3"/>
            <w:vMerge w:val="restart"/>
            <w:tcBorders>
              <w:top w:val="nil"/>
              <w:left w:val="nil"/>
              <w:bottom w:val="single" w:sz="4" w:space="0" w:color="000000"/>
              <w:right w:val="nil"/>
            </w:tcBorders>
            <w:shd w:val="clear" w:color="auto" w:fill="auto"/>
            <w:vAlign w:val="bottom"/>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Jan-June 2014</w:t>
            </w:r>
          </w:p>
        </w:tc>
        <w:tc>
          <w:tcPr>
            <w:tcW w:w="873" w:type="dxa"/>
            <w:gridSpan w:val="3"/>
            <w:vMerge w:val="restart"/>
            <w:tcBorders>
              <w:top w:val="nil"/>
              <w:left w:val="nil"/>
              <w:bottom w:val="single" w:sz="4" w:space="0" w:color="000000"/>
              <w:right w:val="nil"/>
            </w:tcBorders>
            <w:shd w:val="clear" w:color="auto" w:fill="auto"/>
            <w:vAlign w:val="bottom"/>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Jan-June 2013</w:t>
            </w:r>
          </w:p>
        </w:tc>
        <w:tc>
          <w:tcPr>
            <w:tcW w:w="991" w:type="dxa"/>
            <w:gridSpan w:val="3"/>
            <w:vMerge w:val="restart"/>
            <w:tcBorders>
              <w:top w:val="nil"/>
              <w:left w:val="nil"/>
              <w:bottom w:val="single" w:sz="4" w:space="0" w:color="000000"/>
              <w:right w:val="nil"/>
            </w:tcBorders>
            <w:shd w:val="clear" w:color="auto" w:fill="auto"/>
            <w:vAlign w:val="bottom"/>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YOY Change</w:t>
            </w:r>
          </w:p>
        </w:tc>
        <w:tc>
          <w:tcPr>
            <w:tcW w:w="995" w:type="dxa"/>
            <w:gridSpan w:val="3"/>
            <w:vMerge w:val="restart"/>
            <w:tcBorders>
              <w:top w:val="nil"/>
              <w:left w:val="single" w:sz="4" w:space="0" w:color="auto"/>
              <w:bottom w:val="single" w:sz="4" w:space="0" w:color="000000"/>
              <w:right w:val="nil"/>
            </w:tcBorders>
            <w:shd w:val="clear" w:color="auto" w:fill="auto"/>
            <w:vAlign w:val="bottom"/>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Jan-June 2014</w:t>
            </w:r>
          </w:p>
        </w:tc>
        <w:tc>
          <w:tcPr>
            <w:tcW w:w="873" w:type="dxa"/>
            <w:gridSpan w:val="3"/>
            <w:vMerge w:val="restart"/>
            <w:tcBorders>
              <w:top w:val="nil"/>
              <w:left w:val="nil"/>
              <w:bottom w:val="single" w:sz="4" w:space="0" w:color="000000"/>
              <w:right w:val="nil"/>
            </w:tcBorders>
            <w:shd w:val="clear" w:color="auto" w:fill="auto"/>
            <w:vAlign w:val="bottom"/>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Jan-June 2013</w:t>
            </w:r>
          </w:p>
        </w:tc>
        <w:tc>
          <w:tcPr>
            <w:tcW w:w="930" w:type="dxa"/>
            <w:gridSpan w:val="3"/>
            <w:vMerge w:val="restart"/>
            <w:tcBorders>
              <w:top w:val="nil"/>
              <w:left w:val="nil"/>
              <w:bottom w:val="single" w:sz="4" w:space="0" w:color="000000"/>
              <w:right w:val="nil"/>
            </w:tcBorders>
            <w:shd w:val="clear" w:color="auto" w:fill="auto"/>
            <w:vAlign w:val="bottom"/>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YOY Change</w:t>
            </w:r>
          </w:p>
        </w:tc>
      </w:tr>
      <w:tr w:rsidR="004429F9" w:rsidRPr="004429F9" w:rsidTr="00614F61">
        <w:trPr>
          <w:trHeight w:val="255"/>
        </w:trPr>
        <w:tc>
          <w:tcPr>
            <w:tcW w:w="266" w:type="dxa"/>
            <w:tcBorders>
              <w:top w:val="nil"/>
              <w:left w:val="nil"/>
              <w:bottom w:val="single" w:sz="4" w:space="0" w:color="auto"/>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r w:rsidRPr="004429F9">
              <w:rPr>
                <w:rFonts w:ascii="Garamond" w:eastAsia="Times New Roman" w:hAnsi="Garamond"/>
                <w:i/>
                <w:iCs/>
                <w:sz w:val="20"/>
                <w:szCs w:val="20"/>
                <w:lang w:val="en-GB" w:eastAsia="uk-UA"/>
              </w:rPr>
              <w:t> </w:t>
            </w:r>
          </w:p>
        </w:tc>
        <w:tc>
          <w:tcPr>
            <w:tcW w:w="332" w:type="dxa"/>
            <w:tcBorders>
              <w:top w:val="nil"/>
              <w:left w:val="nil"/>
              <w:bottom w:val="single" w:sz="4" w:space="0" w:color="auto"/>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r w:rsidRPr="004429F9">
              <w:rPr>
                <w:rFonts w:ascii="Garamond" w:eastAsia="Times New Roman" w:hAnsi="Garamond"/>
                <w:i/>
                <w:iCs/>
                <w:sz w:val="20"/>
                <w:szCs w:val="20"/>
                <w:lang w:val="en-GB" w:eastAsia="uk-UA"/>
              </w:rPr>
              <w:t> </w:t>
            </w:r>
          </w:p>
        </w:tc>
        <w:tc>
          <w:tcPr>
            <w:tcW w:w="332" w:type="dxa"/>
            <w:tcBorders>
              <w:top w:val="nil"/>
              <w:left w:val="nil"/>
              <w:bottom w:val="single" w:sz="4" w:space="0" w:color="auto"/>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r w:rsidRPr="004429F9">
              <w:rPr>
                <w:rFonts w:ascii="Garamond" w:eastAsia="Times New Roman" w:hAnsi="Garamond"/>
                <w:i/>
                <w:iCs/>
                <w:sz w:val="20"/>
                <w:szCs w:val="20"/>
                <w:lang w:val="en-GB" w:eastAsia="uk-UA"/>
              </w:rPr>
              <w:t> </w:t>
            </w:r>
          </w:p>
        </w:tc>
        <w:tc>
          <w:tcPr>
            <w:tcW w:w="332" w:type="dxa"/>
            <w:tcBorders>
              <w:top w:val="nil"/>
              <w:left w:val="nil"/>
              <w:bottom w:val="single" w:sz="4" w:space="0" w:color="auto"/>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r w:rsidRPr="004429F9">
              <w:rPr>
                <w:rFonts w:ascii="Garamond" w:eastAsia="Times New Roman" w:hAnsi="Garamond"/>
                <w:i/>
                <w:iCs/>
                <w:sz w:val="20"/>
                <w:szCs w:val="20"/>
                <w:lang w:val="en-GB" w:eastAsia="uk-UA"/>
              </w:rPr>
              <w:t> </w:t>
            </w:r>
          </w:p>
        </w:tc>
        <w:tc>
          <w:tcPr>
            <w:tcW w:w="408" w:type="dxa"/>
            <w:tcBorders>
              <w:top w:val="nil"/>
              <w:left w:val="nil"/>
              <w:bottom w:val="single" w:sz="4" w:space="0" w:color="auto"/>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r w:rsidRPr="004429F9">
              <w:rPr>
                <w:rFonts w:ascii="Garamond" w:eastAsia="Times New Roman" w:hAnsi="Garamond"/>
                <w:i/>
                <w:iCs/>
                <w:sz w:val="20"/>
                <w:szCs w:val="20"/>
                <w:lang w:val="en-GB" w:eastAsia="uk-UA"/>
              </w:rPr>
              <w:t> </w:t>
            </w:r>
          </w:p>
        </w:tc>
        <w:tc>
          <w:tcPr>
            <w:tcW w:w="370" w:type="dxa"/>
            <w:tcBorders>
              <w:top w:val="nil"/>
              <w:left w:val="nil"/>
              <w:bottom w:val="single" w:sz="4" w:space="0" w:color="auto"/>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r w:rsidRPr="004429F9">
              <w:rPr>
                <w:rFonts w:ascii="Garamond" w:eastAsia="Times New Roman" w:hAnsi="Garamond"/>
                <w:i/>
                <w:iCs/>
                <w:sz w:val="20"/>
                <w:szCs w:val="20"/>
                <w:lang w:val="en-GB" w:eastAsia="uk-UA"/>
              </w:rPr>
              <w:t> </w:t>
            </w:r>
          </w:p>
        </w:tc>
        <w:tc>
          <w:tcPr>
            <w:tcW w:w="332" w:type="dxa"/>
            <w:tcBorders>
              <w:top w:val="nil"/>
              <w:left w:val="nil"/>
              <w:bottom w:val="single" w:sz="4" w:space="0" w:color="auto"/>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r w:rsidRPr="004429F9">
              <w:rPr>
                <w:rFonts w:ascii="Garamond" w:eastAsia="Times New Roman" w:hAnsi="Garamond"/>
                <w:i/>
                <w:iCs/>
                <w:sz w:val="20"/>
                <w:szCs w:val="20"/>
                <w:lang w:val="en-GB" w:eastAsia="uk-UA"/>
              </w:rPr>
              <w:t> </w:t>
            </w:r>
          </w:p>
        </w:tc>
        <w:tc>
          <w:tcPr>
            <w:tcW w:w="332" w:type="dxa"/>
            <w:tcBorders>
              <w:top w:val="nil"/>
              <w:left w:val="nil"/>
              <w:bottom w:val="single" w:sz="4" w:space="0" w:color="auto"/>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r w:rsidRPr="004429F9">
              <w:rPr>
                <w:rFonts w:ascii="Garamond" w:eastAsia="Times New Roman" w:hAnsi="Garamond"/>
                <w:i/>
                <w:iCs/>
                <w:sz w:val="20"/>
                <w:szCs w:val="20"/>
                <w:lang w:val="en-GB" w:eastAsia="uk-UA"/>
              </w:rPr>
              <w:t> </w:t>
            </w:r>
          </w:p>
        </w:tc>
        <w:tc>
          <w:tcPr>
            <w:tcW w:w="408" w:type="dxa"/>
            <w:tcBorders>
              <w:top w:val="nil"/>
              <w:left w:val="nil"/>
              <w:bottom w:val="single" w:sz="4" w:space="0" w:color="auto"/>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r w:rsidRPr="004429F9">
              <w:rPr>
                <w:rFonts w:ascii="Garamond" w:eastAsia="Times New Roman" w:hAnsi="Garamond"/>
                <w:i/>
                <w:iCs/>
                <w:sz w:val="20"/>
                <w:szCs w:val="20"/>
                <w:lang w:val="en-GB" w:eastAsia="uk-UA"/>
              </w:rPr>
              <w:t> </w:t>
            </w:r>
          </w:p>
        </w:tc>
        <w:tc>
          <w:tcPr>
            <w:tcW w:w="332" w:type="dxa"/>
            <w:tcBorders>
              <w:top w:val="nil"/>
              <w:left w:val="nil"/>
              <w:bottom w:val="single" w:sz="4" w:space="0" w:color="auto"/>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r w:rsidRPr="004429F9">
              <w:rPr>
                <w:rFonts w:ascii="Garamond" w:eastAsia="Times New Roman" w:hAnsi="Garamond"/>
                <w:i/>
                <w:iCs/>
                <w:sz w:val="20"/>
                <w:szCs w:val="20"/>
                <w:lang w:val="en-GB" w:eastAsia="uk-UA"/>
              </w:rPr>
              <w:t> </w:t>
            </w:r>
          </w:p>
        </w:tc>
        <w:tc>
          <w:tcPr>
            <w:tcW w:w="332" w:type="dxa"/>
            <w:tcBorders>
              <w:top w:val="nil"/>
              <w:left w:val="nil"/>
              <w:bottom w:val="single" w:sz="4" w:space="0" w:color="auto"/>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r w:rsidRPr="004429F9">
              <w:rPr>
                <w:rFonts w:ascii="Garamond" w:eastAsia="Times New Roman" w:hAnsi="Garamond"/>
                <w:i/>
                <w:iCs/>
                <w:sz w:val="20"/>
                <w:szCs w:val="20"/>
                <w:lang w:val="en-GB" w:eastAsia="uk-UA"/>
              </w:rPr>
              <w:t> </w:t>
            </w:r>
          </w:p>
        </w:tc>
        <w:tc>
          <w:tcPr>
            <w:tcW w:w="275" w:type="dxa"/>
            <w:tcBorders>
              <w:top w:val="nil"/>
              <w:left w:val="nil"/>
              <w:bottom w:val="single" w:sz="4" w:space="0" w:color="auto"/>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r w:rsidRPr="004429F9">
              <w:rPr>
                <w:rFonts w:ascii="Garamond" w:eastAsia="Times New Roman" w:hAnsi="Garamond"/>
                <w:i/>
                <w:iCs/>
                <w:sz w:val="20"/>
                <w:szCs w:val="20"/>
                <w:lang w:val="en-GB" w:eastAsia="uk-UA"/>
              </w:rPr>
              <w:t> </w:t>
            </w:r>
          </w:p>
        </w:tc>
        <w:tc>
          <w:tcPr>
            <w:tcW w:w="873" w:type="dxa"/>
            <w:gridSpan w:val="3"/>
            <w:vMerge/>
            <w:tcBorders>
              <w:top w:val="nil"/>
              <w:left w:val="nil"/>
              <w:bottom w:val="single" w:sz="4" w:space="0" w:color="auto"/>
              <w:right w:val="nil"/>
            </w:tcBorders>
            <w:vAlign w:val="center"/>
            <w:hideMark/>
          </w:tcPr>
          <w:p w:rsidR="004429F9" w:rsidRPr="004429F9" w:rsidRDefault="004429F9" w:rsidP="004429F9">
            <w:pPr>
              <w:rPr>
                <w:rFonts w:ascii="Garamond" w:eastAsia="Times New Roman" w:hAnsi="Garamond"/>
                <w:b/>
                <w:bCs/>
                <w:sz w:val="20"/>
                <w:szCs w:val="20"/>
                <w:lang w:val="en-GB" w:eastAsia="uk-UA"/>
              </w:rPr>
            </w:pPr>
          </w:p>
        </w:tc>
        <w:tc>
          <w:tcPr>
            <w:tcW w:w="873" w:type="dxa"/>
            <w:gridSpan w:val="3"/>
            <w:vMerge/>
            <w:tcBorders>
              <w:top w:val="nil"/>
              <w:left w:val="nil"/>
              <w:bottom w:val="single" w:sz="4" w:space="0" w:color="auto"/>
              <w:right w:val="nil"/>
            </w:tcBorders>
            <w:vAlign w:val="center"/>
            <w:hideMark/>
          </w:tcPr>
          <w:p w:rsidR="004429F9" w:rsidRPr="004429F9" w:rsidRDefault="004429F9" w:rsidP="004429F9">
            <w:pPr>
              <w:rPr>
                <w:rFonts w:ascii="Garamond" w:eastAsia="Times New Roman" w:hAnsi="Garamond"/>
                <w:sz w:val="20"/>
                <w:szCs w:val="20"/>
                <w:lang w:val="en-GB" w:eastAsia="uk-UA"/>
              </w:rPr>
            </w:pPr>
          </w:p>
        </w:tc>
        <w:tc>
          <w:tcPr>
            <w:tcW w:w="991" w:type="dxa"/>
            <w:gridSpan w:val="3"/>
            <w:vMerge/>
            <w:tcBorders>
              <w:top w:val="nil"/>
              <w:left w:val="nil"/>
              <w:bottom w:val="single" w:sz="4" w:space="0" w:color="auto"/>
              <w:right w:val="nil"/>
            </w:tcBorders>
            <w:vAlign w:val="center"/>
            <w:hideMark/>
          </w:tcPr>
          <w:p w:rsidR="004429F9" w:rsidRPr="004429F9" w:rsidRDefault="004429F9" w:rsidP="004429F9">
            <w:pPr>
              <w:rPr>
                <w:rFonts w:ascii="Garamond" w:eastAsia="Times New Roman" w:hAnsi="Garamond"/>
                <w:sz w:val="20"/>
                <w:szCs w:val="20"/>
                <w:lang w:val="en-GB" w:eastAsia="uk-UA"/>
              </w:rPr>
            </w:pPr>
          </w:p>
        </w:tc>
        <w:tc>
          <w:tcPr>
            <w:tcW w:w="995" w:type="dxa"/>
            <w:gridSpan w:val="3"/>
            <w:vMerge/>
            <w:tcBorders>
              <w:top w:val="nil"/>
              <w:left w:val="nil"/>
              <w:bottom w:val="single" w:sz="4" w:space="0" w:color="auto"/>
              <w:right w:val="nil"/>
            </w:tcBorders>
            <w:vAlign w:val="center"/>
            <w:hideMark/>
          </w:tcPr>
          <w:p w:rsidR="004429F9" w:rsidRPr="004429F9" w:rsidRDefault="004429F9" w:rsidP="004429F9">
            <w:pPr>
              <w:rPr>
                <w:rFonts w:ascii="Garamond" w:eastAsia="Times New Roman" w:hAnsi="Garamond"/>
                <w:b/>
                <w:bCs/>
                <w:sz w:val="20"/>
                <w:szCs w:val="20"/>
                <w:lang w:val="en-GB" w:eastAsia="uk-UA"/>
              </w:rPr>
            </w:pPr>
          </w:p>
        </w:tc>
        <w:tc>
          <w:tcPr>
            <w:tcW w:w="873" w:type="dxa"/>
            <w:gridSpan w:val="3"/>
            <w:vMerge/>
            <w:tcBorders>
              <w:top w:val="nil"/>
              <w:left w:val="nil"/>
              <w:bottom w:val="single" w:sz="4" w:space="0" w:color="auto"/>
              <w:right w:val="nil"/>
            </w:tcBorders>
            <w:vAlign w:val="center"/>
            <w:hideMark/>
          </w:tcPr>
          <w:p w:rsidR="004429F9" w:rsidRPr="004429F9" w:rsidRDefault="004429F9" w:rsidP="004429F9">
            <w:pPr>
              <w:rPr>
                <w:rFonts w:ascii="Garamond" w:eastAsia="Times New Roman" w:hAnsi="Garamond"/>
                <w:sz w:val="20"/>
                <w:szCs w:val="20"/>
                <w:lang w:val="en-GB" w:eastAsia="uk-UA"/>
              </w:rPr>
            </w:pPr>
          </w:p>
        </w:tc>
        <w:tc>
          <w:tcPr>
            <w:tcW w:w="930" w:type="dxa"/>
            <w:gridSpan w:val="3"/>
            <w:vMerge/>
            <w:tcBorders>
              <w:top w:val="nil"/>
              <w:left w:val="nil"/>
              <w:bottom w:val="single" w:sz="4" w:space="0" w:color="auto"/>
              <w:right w:val="nil"/>
            </w:tcBorders>
            <w:vAlign w:val="center"/>
            <w:hideMark/>
          </w:tcPr>
          <w:p w:rsidR="004429F9" w:rsidRPr="004429F9" w:rsidRDefault="004429F9" w:rsidP="004429F9">
            <w:pPr>
              <w:rPr>
                <w:rFonts w:ascii="Garamond" w:eastAsia="Times New Roman" w:hAnsi="Garamond"/>
                <w:sz w:val="20"/>
                <w:szCs w:val="20"/>
                <w:lang w:val="en-GB" w:eastAsia="uk-UA"/>
              </w:rPr>
            </w:pPr>
          </w:p>
        </w:tc>
      </w:tr>
      <w:tr w:rsidR="004429F9" w:rsidRPr="004429F9" w:rsidTr="00614F61">
        <w:trPr>
          <w:trHeight w:val="255"/>
        </w:trPr>
        <w:tc>
          <w:tcPr>
            <w:tcW w:w="930" w:type="dxa"/>
            <w:gridSpan w:val="3"/>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r w:rsidRPr="004429F9">
              <w:rPr>
                <w:rFonts w:ascii="Garamond" w:eastAsia="Times New Roman" w:hAnsi="Garamond"/>
                <w:i/>
                <w:iCs/>
                <w:sz w:val="20"/>
                <w:szCs w:val="20"/>
                <w:lang w:val="en-GB" w:eastAsia="uk-UA"/>
              </w:rPr>
              <w:t>Revenue</w:t>
            </w:r>
          </w:p>
        </w:tc>
        <w:tc>
          <w:tcPr>
            <w:tcW w:w="332"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p>
        </w:tc>
        <w:tc>
          <w:tcPr>
            <w:tcW w:w="408"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p>
        </w:tc>
        <w:tc>
          <w:tcPr>
            <w:tcW w:w="370"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p>
        </w:tc>
        <w:tc>
          <w:tcPr>
            <w:tcW w:w="332"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p>
        </w:tc>
        <w:tc>
          <w:tcPr>
            <w:tcW w:w="332"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p>
        </w:tc>
        <w:tc>
          <w:tcPr>
            <w:tcW w:w="408"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p>
        </w:tc>
        <w:tc>
          <w:tcPr>
            <w:tcW w:w="332"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p>
        </w:tc>
        <w:tc>
          <w:tcPr>
            <w:tcW w:w="332"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p>
        </w:tc>
        <w:tc>
          <w:tcPr>
            <w:tcW w:w="275"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p>
        </w:tc>
        <w:tc>
          <w:tcPr>
            <w:tcW w:w="291" w:type="dxa"/>
            <w:tcBorders>
              <w:top w:val="nil"/>
              <w:left w:val="nil"/>
              <w:bottom w:val="nil"/>
              <w:right w:val="nil"/>
            </w:tcBorders>
            <w:shd w:val="clear" w:color="auto" w:fill="auto"/>
            <w:vAlign w:val="bottom"/>
            <w:hideMark/>
          </w:tcPr>
          <w:p w:rsidR="004429F9" w:rsidRPr="004429F9" w:rsidRDefault="004429F9" w:rsidP="004429F9">
            <w:pPr>
              <w:jc w:val="center"/>
              <w:rPr>
                <w:rFonts w:ascii="Garamond" w:eastAsia="Times New Roman" w:hAnsi="Garamond"/>
                <w:b/>
                <w:bCs/>
                <w:sz w:val="20"/>
                <w:szCs w:val="20"/>
                <w:lang w:val="en-GB" w:eastAsia="uk-UA"/>
              </w:rPr>
            </w:pPr>
          </w:p>
        </w:tc>
        <w:tc>
          <w:tcPr>
            <w:tcW w:w="291" w:type="dxa"/>
            <w:tcBorders>
              <w:top w:val="nil"/>
              <w:left w:val="nil"/>
              <w:bottom w:val="nil"/>
              <w:right w:val="nil"/>
            </w:tcBorders>
            <w:shd w:val="clear" w:color="auto" w:fill="auto"/>
            <w:vAlign w:val="bottom"/>
            <w:hideMark/>
          </w:tcPr>
          <w:p w:rsidR="004429F9" w:rsidRPr="004429F9" w:rsidRDefault="004429F9" w:rsidP="004429F9">
            <w:pPr>
              <w:jc w:val="center"/>
              <w:rPr>
                <w:rFonts w:ascii="Garamond" w:eastAsia="Times New Roman" w:hAnsi="Garamond"/>
                <w:b/>
                <w:bCs/>
                <w:sz w:val="20"/>
                <w:szCs w:val="20"/>
                <w:lang w:val="en-GB" w:eastAsia="uk-UA"/>
              </w:rPr>
            </w:pPr>
          </w:p>
        </w:tc>
        <w:tc>
          <w:tcPr>
            <w:tcW w:w="291" w:type="dxa"/>
            <w:tcBorders>
              <w:top w:val="nil"/>
              <w:left w:val="nil"/>
              <w:bottom w:val="nil"/>
              <w:right w:val="nil"/>
            </w:tcBorders>
            <w:shd w:val="clear" w:color="auto" w:fill="auto"/>
            <w:vAlign w:val="bottom"/>
            <w:hideMark/>
          </w:tcPr>
          <w:p w:rsidR="004429F9" w:rsidRPr="004429F9" w:rsidRDefault="004429F9" w:rsidP="004429F9">
            <w:pPr>
              <w:jc w:val="center"/>
              <w:rPr>
                <w:rFonts w:ascii="Garamond" w:eastAsia="Times New Roman" w:hAnsi="Garamond"/>
                <w:b/>
                <w:bCs/>
                <w:sz w:val="20"/>
                <w:szCs w:val="20"/>
                <w:lang w:val="en-GB" w:eastAsia="uk-UA"/>
              </w:rPr>
            </w:pPr>
          </w:p>
        </w:tc>
        <w:tc>
          <w:tcPr>
            <w:tcW w:w="291" w:type="dxa"/>
            <w:tcBorders>
              <w:top w:val="nil"/>
              <w:left w:val="nil"/>
              <w:bottom w:val="nil"/>
              <w:right w:val="nil"/>
            </w:tcBorders>
            <w:shd w:val="clear" w:color="auto" w:fill="auto"/>
            <w:vAlign w:val="bottom"/>
            <w:hideMark/>
          </w:tcPr>
          <w:p w:rsidR="004429F9" w:rsidRPr="004429F9" w:rsidRDefault="004429F9" w:rsidP="004429F9">
            <w:pPr>
              <w:jc w:val="center"/>
              <w:rPr>
                <w:rFonts w:ascii="Garamond" w:eastAsia="Times New Roman" w:hAnsi="Garamond"/>
                <w:sz w:val="20"/>
                <w:szCs w:val="20"/>
                <w:lang w:val="en-GB" w:eastAsia="uk-UA"/>
              </w:rPr>
            </w:pPr>
          </w:p>
        </w:tc>
        <w:tc>
          <w:tcPr>
            <w:tcW w:w="291" w:type="dxa"/>
            <w:tcBorders>
              <w:top w:val="nil"/>
              <w:left w:val="nil"/>
              <w:bottom w:val="nil"/>
              <w:right w:val="nil"/>
            </w:tcBorders>
            <w:shd w:val="clear" w:color="auto" w:fill="auto"/>
            <w:vAlign w:val="bottom"/>
            <w:hideMark/>
          </w:tcPr>
          <w:p w:rsidR="004429F9" w:rsidRPr="004429F9" w:rsidRDefault="004429F9" w:rsidP="004429F9">
            <w:pPr>
              <w:jc w:val="center"/>
              <w:rPr>
                <w:rFonts w:ascii="Garamond" w:eastAsia="Times New Roman" w:hAnsi="Garamond"/>
                <w:sz w:val="20"/>
                <w:szCs w:val="20"/>
                <w:lang w:val="en-GB" w:eastAsia="uk-UA"/>
              </w:rPr>
            </w:pPr>
          </w:p>
        </w:tc>
        <w:tc>
          <w:tcPr>
            <w:tcW w:w="291" w:type="dxa"/>
            <w:tcBorders>
              <w:top w:val="nil"/>
              <w:left w:val="nil"/>
              <w:bottom w:val="nil"/>
              <w:right w:val="nil"/>
            </w:tcBorders>
            <w:shd w:val="clear" w:color="auto" w:fill="auto"/>
            <w:vAlign w:val="bottom"/>
            <w:hideMark/>
          </w:tcPr>
          <w:p w:rsidR="004429F9" w:rsidRPr="004429F9" w:rsidRDefault="004429F9" w:rsidP="004429F9">
            <w:pPr>
              <w:jc w:val="center"/>
              <w:rPr>
                <w:rFonts w:ascii="Garamond" w:eastAsia="Times New Roman" w:hAnsi="Garamond"/>
                <w:sz w:val="20"/>
                <w:szCs w:val="20"/>
                <w:lang w:val="en-GB" w:eastAsia="uk-UA"/>
              </w:rPr>
            </w:pPr>
          </w:p>
        </w:tc>
        <w:tc>
          <w:tcPr>
            <w:tcW w:w="329" w:type="dxa"/>
            <w:tcBorders>
              <w:top w:val="nil"/>
              <w:left w:val="nil"/>
              <w:bottom w:val="nil"/>
              <w:right w:val="nil"/>
            </w:tcBorders>
            <w:shd w:val="clear" w:color="auto" w:fill="auto"/>
            <w:vAlign w:val="bottom"/>
            <w:hideMark/>
          </w:tcPr>
          <w:p w:rsidR="004429F9" w:rsidRPr="004429F9" w:rsidRDefault="004429F9" w:rsidP="004429F9">
            <w:pPr>
              <w:jc w:val="center"/>
              <w:rPr>
                <w:rFonts w:ascii="Garamond" w:eastAsia="Times New Roman" w:hAnsi="Garamond"/>
                <w:sz w:val="20"/>
                <w:szCs w:val="20"/>
                <w:lang w:val="en-GB" w:eastAsia="uk-UA"/>
              </w:rPr>
            </w:pPr>
          </w:p>
        </w:tc>
        <w:tc>
          <w:tcPr>
            <w:tcW w:w="329" w:type="dxa"/>
            <w:tcBorders>
              <w:top w:val="nil"/>
              <w:left w:val="nil"/>
              <w:bottom w:val="nil"/>
              <w:right w:val="nil"/>
            </w:tcBorders>
            <w:shd w:val="clear" w:color="auto" w:fill="auto"/>
            <w:vAlign w:val="bottom"/>
            <w:hideMark/>
          </w:tcPr>
          <w:p w:rsidR="004429F9" w:rsidRPr="004429F9" w:rsidRDefault="004429F9" w:rsidP="004429F9">
            <w:pPr>
              <w:jc w:val="center"/>
              <w:rPr>
                <w:rFonts w:ascii="Garamond" w:eastAsia="Times New Roman" w:hAnsi="Garamond"/>
                <w:sz w:val="20"/>
                <w:szCs w:val="20"/>
                <w:lang w:val="en-GB" w:eastAsia="uk-UA"/>
              </w:rPr>
            </w:pPr>
          </w:p>
        </w:tc>
        <w:tc>
          <w:tcPr>
            <w:tcW w:w="333" w:type="dxa"/>
            <w:tcBorders>
              <w:top w:val="nil"/>
              <w:left w:val="nil"/>
              <w:bottom w:val="nil"/>
              <w:right w:val="nil"/>
            </w:tcBorders>
            <w:shd w:val="clear" w:color="auto" w:fill="auto"/>
            <w:vAlign w:val="bottom"/>
            <w:hideMark/>
          </w:tcPr>
          <w:p w:rsidR="004429F9" w:rsidRPr="004429F9" w:rsidRDefault="004429F9" w:rsidP="004429F9">
            <w:pPr>
              <w:jc w:val="center"/>
              <w:rPr>
                <w:rFonts w:ascii="Garamond" w:eastAsia="Times New Roman" w:hAnsi="Garamond"/>
                <w:sz w:val="20"/>
                <w:szCs w:val="20"/>
                <w:lang w:val="en-GB" w:eastAsia="uk-UA"/>
              </w:rPr>
            </w:pPr>
          </w:p>
        </w:tc>
        <w:tc>
          <w:tcPr>
            <w:tcW w:w="337" w:type="dxa"/>
            <w:tcBorders>
              <w:top w:val="nil"/>
              <w:left w:val="single" w:sz="4" w:space="0" w:color="auto"/>
              <w:bottom w:val="nil"/>
              <w:right w:val="nil"/>
            </w:tcBorders>
            <w:shd w:val="clear" w:color="auto" w:fill="auto"/>
            <w:vAlign w:val="bottom"/>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 </w:t>
            </w:r>
          </w:p>
        </w:tc>
        <w:tc>
          <w:tcPr>
            <w:tcW w:w="367" w:type="dxa"/>
            <w:tcBorders>
              <w:top w:val="nil"/>
              <w:left w:val="nil"/>
              <w:bottom w:val="nil"/>
              <w:right w:val="nil"/>
            </w:tcBorders>
            <w:shd w:val="clear" w:color="auto" w:fill="auto"/>
            <w:vAlign w:val="bottom"/>
            <w:hideMark/>
          </w:tcPr>
          <w:p w:rsidR="004429F9" w:rsidRPr="004429F9" w:rsidRDefault="004429F9" w:rsidP="004429F9">
            <w:pPr>
              <w:jc w:val="center"/>
              <w:rPr>
                <w:rFonts w:ascii="Garamond" w:eastAsia="Times New Roman" w:hAnsi="Garamond"/>
                <w:b/>
                <w:bCs/>
                <w:sz w:val="20"/>
                <w:szCs w:val="20"/>
                <w:lang w:val="en-GB" w:eastAsia="uk-UA"/>
              </w:rPr>
            </w:pPr>
          </w:p>
        </w:tc>
        <w:tc>
          <w:tcPr>
            <w:tcW w:w="291" w:type="dxa"/>
            <w:tcBorders>
              <w:top w:val="nil"/>
              <w:left w:val="nil"/>
              <w:bottom w:val="nil"/>
              <w:right w:val="nil"/>
            </w:tcBorders>
            <w:shd w:val="clear" w:color="auto" w:fill="auto"/>
            <w:vAlign w:val="bottom"/>
            <w:hideMark/>
          </w:tcPr>
          <w:p w:rsidR="004429F9" w:rsidRPr="004429F9" w:rsidRDefault="004429F9" w:rsidP="004429F9">
            <w:pPr>
              <w:jc w:val="center"/>
              <w:rPr>
                <w:rFonts w:ascii="Garamond" w:eastAsia="Times New Roman" w:hAnsi="Garamond"/>
                <w:b/>
                <w:bCs/>
                <w:sz w:val="20"/>
                <w:szCs w:val="20"/>
                <w:lang w:val="en-GB" w:eastAsia="uk-UA"/>
              </w:rPr>
            </w:pPr>
          </w:p>
        </w:tc>
        <w:tc>
          <w:tcPr>
            <w:tcW w:w="291" w:type="dxa"/>
            <w:tcBorders>
              <w:top w:val="nil"/>
              <w:left w:val="nil"/>
              <w:bottom w:val="nil"/>
              <w:right w:val="nil"/>
            </w:tcBorders>
            <w:shd w:val="clear" w:color="auto" w:fill="auto"/>
            <w:vAlign w:val="bottom"/>
            <w:hideMark/>
          </w:tcPr>
          <w:p w:rsidR="004429F9" w:rsidRPr="004429F9" w:rsidRDefault="004429F9" w:rsidP="004429F9">
            <w:pPr>
              <w:jc w:val="center"/>
              <w:rPr>
                <w:rFonts w:ascii="Garamond" w:eastAsia="Times New Roman" w:hAnsi="Garamond"/>
                <w:sz w:val="20"/>
                <w:szCs w:val="20"/>
                <w:lang w:val="en-GB" w:eastAsia="uk-UA"/>
              </w:rPr>
            </w:pPr>
          </w:p>
        </w:tc>
        <w:tc>
          <w:tcPr>
            <w:tcW w:w="291" w:type="dxa"/>
            <w:tcBorders>
              <w:top w:val="nil"/>
              <w:left w:val="nil"/>
              <w:bottom w:val="nil"/>
              <w:right w:val="nil"/>
            </w:tcBorders>
            <w:shd w:val="clear" w:color="auto" w:fill="auto"/>
            <w:vAlign w:val="bottom"/>
            <w:hideMark/>
          </w:tcPr>
          <w:p w:rsidR="004429F9" w:rsidRPr="004429F9" w:rsidRDefault="004429F9" w:rsidP="004429F9">
            <w:pPr>
              <w:jc w:val="center"/>
              <w:rPr>
                <w:rFonts w:ascii="Garamond" w:eastAsia="Times New Roman" w:hAnsi="Garamond"/>
                <w:sz w:val="20"/>
                <w:szCs w:val="20"/>
                <w:lang w:val="en-GB" w:eastAsia="uk-UA"/>
              </w:rPr>
            </w:pPr>
          </w:p>
        </w:tc>
        <w:tc>
          <w:tcPr>
            <w:tcW w:w="291" w:type="dxa"/>
            <w:tcBorders>
              <w:top w:val="nil"/>
              <w:left w:val="nil"/>
              <w:bottom w:val="nil"/>
              <w:right w:val="nil"/>
            </w:tcBorders>
            <w:shd w:val="clear" w:color="auto" w:fill="auto"/>
            <w:vAlign w:val="bottom"/>
            <w:hideMark/>
          </w:tcPr>
          <w:p w:rsidR="004429F9" w:rsidRPr="004429F9" w:rsidRDefault="004429F9" w:rsidP="004429F9">
            <w:pPr>
              <w:jc w:val="center"/>
              <w:rPr>
                <w:rFonts w:ascii="Garamond" w:eastAsia="Times New Roman" w:hAnsi="Garamond"/>
                <w:sz w:val="20"/>
                <w:szCs w:val="20"/>
                <w:lang w:val="en-GB" w:eastAsia="uk-UA"/>
              </w:rPr>
            </w:pPr>
          </w:p>
        </w:tc>
        <w:tc>
          <w:tcPr>
            <w:tcW w:w="348" w:type="dxa"/>
            <w:tcBorders>
              <w:top w:val="nil"/>
              <w:left w:val="nil"/>
              <w:bottom w:val="nil"/>
              <w:right w:val="nil"/>
            </w:tcBorders>
            <w:shd w:val="clear" w:color="auto" w:fill="auto"/>
            <w:vAlign w:val="bottom"/>
            <w:hideMark/>
          </w:tcPr>
          <w:p w:rsidR="004429F9" w:rsidRPr="004429F9" w:rsidRDefault="004429F9" w:rsidP="004429F9">
            <w:pPr>
              <w:jc w:val="center"/>
              <w:rPr>
                <w:rFonts w:ascii="Garamond" w:eastAsia="Times New Roman" w:hAnsi="Garamond"/>
                <w:sz w:val="20"/>
                <w:szCs w:val="20"/>
                <w:lang w:val="en-GB" w:eastAsia="uk-UA"/>
              </w:rPr>
            </w:pPr>
          </w:p>
        </w:tc>
        <w:tc>
          <w:tcPr>
            <w:tcW w:w="291" w:type="dxa"/>
            <w:tcBorders>
              <w:top w:val="nil"/>
              <w:left w:val="nil"/>
              <w:bottom w:val="nil"/>
              <w:right w:val="nil"/>
            </w:tcBorders>
            <w:shd w:val="clear" w:color="auto" w:fill="auto"/>
            <w:vAlign w:val="bottom"/>
            <w:hideMark/>
          </w:tcPr>
          <w:p w:rsidR="004429F9" w:rsidRPr="004429F9" w:rsidRDefault="004429F9" w:rsidP="004429F9">
            <w:pPr>
              <w:jc w:val="center"/>
              <w:rPr>
                <w:rFonts w:ascii="Garamond" w:eastAsia="Times New Roman" w:hAnsi="Garamond"/>
                <w:sz w:val="20"/>
                <w:szCs w:val="20"/>
                <w:lang w:val="en-GB" w:eastAsia="uk-UA"/>
              </w:rPr>
            </w:pPr>
          </w:p>
        </w:tc>
        <w:tc>
          <w:tcPr>
            <w:tcW w:w="291" w:type="dxa"/>
            <w:tcBorders>
              <w:top w:val="nil"/>
              <w:left w:val="nil"/>
              <w:bottom w:val="nil"/>
              <w:right w:val="nil"/>
            </w:tcBorders>
            <w:shd w:val="clear" w:color="auto" w:fill="auto"/>
            <w:vAlign w:val="bottom"/>
            <w:hideMark/>
          </w:tcPr>
          <w:p w:rsidR="004429F9" w:rsidRPr="004429F9" w:rsidRDefault="004429F9" w:rsidP="004429F9">
            <w:pPr>
              <w:jc w:val="center"/>
              <w:rPr>
                <w:rFonts w:ascii="Garamond" w:eastAsia="Times New Roman" w:hAnsi="Garamond"/>
                <w:sz w:val="20"/>
                <w:szCs w:val="20"/>
                <w:lang w:val="en-GB" w:eastAsia="uk-UA"/>
              </w:rPr>
            </w:pPr>
          </w:p>
        </w:tc>
      </w:tr>
      <w:tr w:rsidR="004429F9" w:rsidRPr="004429F9" w:rsidTr="00614F61">
        <w:trPr>
          <w:trHeight w:val="255"/>
        </w:trPr>
        <w:tc>
          <w:tcPr>
            <w:tcW w:w="3776" w:type="dxa"/>
            <w:gridSpan w:val="11"/>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 xml:space="preserve"> - Branded products</w:t>
            </w:r>
          </w:p>
        </w:tc>
        <w:tc>
          <w:tcPr>
            <w:tcW w:w="275"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11 342</w:t>
            </w: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19 116</w:t>
            </w:r>
          </w:p>
        </w:tc>
        <w:tc>
          <w:tcPr>
            <w:tcW w:w="991" w:type="dxa"/>
            <w:gridSpan w:val="3"/>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-41%</w:t>
            </w:r>
          </w:p>
        </w:tc>
        <w:tc>
          <w:tcPr>
            <w:tcW w:w="995" w:type="dxa"/>
            <w:gridSpan w:val="3"/>
            <w:tcBorders>
              <w:top w:val="nil"/>
              <w:left w:val="single" w:sz="4" w:space="0" w:color="auto"/>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191 113</w:t>
            </w: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235 784</w:t>
            </w:r>
          </w:p>
        </w:tc>
        <w:tc>
          <w:tcPr>
            <w:tcW w:w="930" w:type="dxa"/>
            <w:gridSpan w:val="3"/>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-19%</w:t>
            </w:r>
          </w:p>
        </w:tc>
      </w:tr>
      <w:tr w:rsidR="004429F9" w:rsidRPr="004429F9" w:rsidTr="00614F61">
        <w:trPr>
          <w:trHeight w:val="255"/>
        </w:trPr>
        <w:tc>
          <w:tcPr>
            <w:tcW w:w="3776" w:type="dxa"/>
            <w:gridSpan w:val="11"/>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 xml:space="preserve"> - Skimmed milk products</w:t>
            </w:r>
          </w:p>
        </w:tc>
        <w:tc>
          <w:tcPr>
            <w:tcW w:w="275"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4 717</w:t>
            </w: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3 458</w:t>
            </w:r>
          </w:p>
        </w:tc>
        <w:tc>
          <w:tcPr>
            <w:tcW w:w="991" w:type="dxa"/>
            <w:gridSpan w:val="3"/>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36%</w:t>
            </w:r>
          </w:p>
        </w:tc>
        <w:tc>
          <w:tcPr>
            <w:tcW w:w="995" w:type="dxa"/>
            <w:gridSpan w:val="3"/>
            <w:tcBorders>
              <w:top w:val="nil"/>
              <w:left w:val="single" w:sz="4" w:space="0" w:color="auto"/>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79 481</w:t>
            </w: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42 652</w:t>
            </w:r>
          </w:p>
        </w:tc>
        <w:tc>
          <w:tcPr>
            <w:tcW w:w="930" w:type="dxa"/>
            <w:gridSpan w:val="3"/>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86%</w:t>
            </w:r>
          </w:p>
        </w:tc>
      </w:tr>
      <w:tr w:rsidR="004429F9" w:rsidRPr="004429F9" w:rsidTr="00614F61">
        <w:trPr>
          <w:trHeight w:val="255"/>
        </w:trPr>
        <w:tc>
          <w:tcPr>
            <w:tcW w:w="3776" w:type="dxa"/>
            <w:gridSpan w:val="11"/>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 xml:space="preserve"> - Kvass</w:t>
            </w:r>
          </w:p>
        </w:tc>
        <w:tc>
          <w:tcPr>
            <w:tcW w:w="275"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737</w:t>
            </w: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1 224</w:t>
            </w:r>
          </w:p>
        </w:tc>
        <w:tc>
          <w:tcPr>
            <w:tcW w:w="991" w:type="dxa"/>
            <w:gridSpan w:val="3"/>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-40%</w:t>
            </w:r>
          </w:p>
        </w:tc>
        <w:tc>
          <w:tcPr>
            <w:tcW w:w="995" w:type="dxa"/>
            <w:gridSpan w:val="3"/>
            <w:tcBorders>
              <w:top w:val="nil"/>
              <w:left w:val="single" w:sz="4" w:space="0" w:color="auto"/>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12 418</w:t>
            </w: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15 097</w:t>
            </w:r>
          </w:p>
        </w:tc>
        <w:tc>
          <w:tcPr>
            <w:tcW w:w="930" w:type="dxa"/>
            <w:gridSpan w:val="3"/>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-18%</w:t>
            </w:r>
          </w:p>
        </w:tc>
      </w:tr>
      <w:tr w:rsidR="004429F9" w:rsidRPr="004429F9" w:rsidTr="00614F61">
        <w:trPr>
          <w:trHeight w:val="255"/>
        </w:trPr>
        <w:tc>
          <w:tcPr>
            <w:tcW w:w="3776" w:type="dxa"/>
            <w:gridSpan w:val="11"/>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 Servic</w:t>
            </w:r>
            <w:r w:rsidRPr="004429F9">
              <w:rPr>
                <w:rFonts w:ascii="Garamond" w:eastAsia="Times New Roman" w:hAnsi="Garamond"/>
                <w:sz w:val="20"/>
                <w:szCs w:val="20"/>
                <w:lang w:val="en-GB" w:eastAsia="uk-UA"/>
              </w:rPr>
              <w:t>es</w:t>
            </w:r>
          </w:p>
        </w:tc>
        <w:tc>
          <w:tcPr>
            <w:tcW w:w="275"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164</w:t>
            </w: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196</w:t>
            </w:r>
          </w:p>
        </w:tc>
        <w:tc>
          <w:tcPr>
            <w:tcW w:w="991" w:type="dxa"/>
            <w:gridSpan w:val="3"/>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-16%</w:t>
            </w:r>
          </w:p>
        </w:tc>
        <w:tc>
          <w:tcPr>
            <w:tcW w:w="995" w:type="dxa"/>
            <w:gridSpan w:val="3"/>
            <w:tcBorders>
              <w:top w:val="nil"/>
              <w:left w:val="single" w:sz="4" w:space="0" w:color="auto"/>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2 763</w:t>
            </w: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2 418</w:t>
            </w:r>
          </w:p>
        </w:tc>
        <w:tc>
          <w:tcPr>
            <w:tcW w:w="930" w:type="dxa"/>
            <w:gridSpan w:val="3"/>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14%</w:t>
            </w:r>
          </w:p>
        </w:tc>
      </w:tr>
      <w:tr w:rsidR="004429F9" w:rsidRPr="004429F9" w:rsidTr="00614F61">
        <w:trPr>
          <w:trHeight w:val="255"/>
        </w:trPr>
        <w:tc>
          <w:tcPr>
            <w:tcW w:w="3776" w:type="dxa"/>
            <w:gridSpan w:val="11"/>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 xml:space="preserve"> - Other</w:t>
            </w:r>
          </w:p>
        </w:tc>
        <w:tc>
          <w:tcPr>
            <w:tcW w:w="275"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277</w:t>
            </w: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695</w:t>
            </w:r>
          </w:p>
        </w:tc>
        <w:tc>
          <w:tcPr>
            <w:tcW w:w="991" w:type="dxa"/>
            <w:gridSpan w:val="3"/>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-60%</w:t>
            </w:r>
          </w:p>
        </w:tc>
        <w:tc>
          <w:tcPr>
            <w:tcW w:w="995" w:type="dxa"/>
            <w:gridSpan w:val="3"/>
            <w:tcBorders>
              <w:top w:val="nil"/>
              <w:left w:val="single" w:sz="4" w:space="0" w:color="auto"/>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4 667</w:t>
            </w: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8 572</w:t>
            </w:r>
          </w:p>
        </w:tc>
        <w:tc>
          <w:tcPr>
            <w:tcW w:w="930" w:type="dxa"/>
            <w:gridSpan w:val="3"/>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-46%</w:t>
            </w:r>
          </w:p>
        </w:tc>
      </w:tr>
      <w:tr w:rsidR="004429F9" w:rsidRPr="004429F9" w:rsidTr="00614F61">
        <w:trPr>
          <w:trHeight w:val="255"/>
        </w:trPr>
        <w:tc>
          <w:tcPr>
            <w:tcW w:w="1262" w:type="dxa"/>
            <w:gridSpan w:val="4"/>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i/>
                <w:iCs/>
                <w:sz w:val="20"/>
                <w:szCs w:val="20"/>
                <w:lang w:val="en-GB" w:eastAsia="uk-UA"/>
              </w:rPr>
            </w:pPr>
            <w:r w:rsidRPr="004429F9">
              <w:rPr>
                <w:rFonts w:ascii="Garamond" w:eastAsia="Times New Roman" w:hAnsi="Garamond"/>
                <w:i/>
                <w:iCs/>
                <w:sz w:val="20"/>
                <w:szCs w:val="20"/>
                <w:lang w:val="en-GB" w:eastAsia="uk-UA"/>
              </w:rPr>
              <w:t>Gross Profit</w:t>
            </w:r>
          </w:p>
        </w:tc>
        <w:tc>
          <w:tcPr>
            <w:tcW w:w="408"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370"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332"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332"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408"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332"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332"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275"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291" w:type="dxa"/>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p>
        </w:tc>
        <w:tc>
          <w:tcPr>
            <w:tcW w:w="291" w:type="dxa"/>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p>
        </w:tc>
        <w:tc>
          <w:tcPr>
            <w:tcW w:w="291" w:type="dxa"/>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p>
        </w:tc>
        <w:tc>
          <w:tcPr>
            <w:tcW w:w="291" w:type="dxa"/>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p>
        </w:tc>
        <w:tc>
          <w:tcPr>
            <w:tcW w:w="291" w:type="dxa"/>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p>
        </w:tc>
        <w:tc>
          <w:tcPr>
            <w:tcW w:w="291" w:type="dxa"/>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p>
        </w:tc>
        <w:tc>
          <w:tcPr>
            <w:tcW w:w="329" w:type="dxa"/>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p>
        </w:tc>
        <w:tc>
          <w:tcPr>
            <w:tcW w:w="329" w:type="dxa"/>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p>
        </w:tc>
        <w:tc>
          <w:tcPr>
            <w:tcW w:w="333" w:type="dxa"/>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p>
        </w:tc>
        <w:tc>
          <w:tcPr>
            <w:tcW w:w="337" w:type="dxa"/>
            <w:tcBorders>
              <w:top w:val="nil"/>
              <w:left w:val="single" w:sz="4" w:space="0" w:color="auto"/>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 </w:t>
            </w:r>
          </w:p>
        </w:tc>
        <w:tc>
          <w:tcPr>
            <w:tcW w:w="367" w:type="dxa"/>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p>
        </w:tc>
        <w:tc>
          <w:tcPr>
            <w:tcW w:w="291" w:type="dxa"/>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p>
        </w:tc>
        <w:tc>
          <w:tcPr>
            <w:tcW w:w="291" w:type="dxa"/>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p>
        </w:tc>
        <w:tc>
          <w:tcPr>
            <w:tcW w:w="291" w:type="dxa"/>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p>
        </w:tc>
        <w:tc>
          <w:tcPr>
            <w:tcW w:w="291" w:type="dxa"/>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p>
        </w:tc>
        <w:tc>
          <w:tcPr>
            <w:tcW w:w="348" w:type="dxa"/>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p>
        </w:tc>
        <w:tc>
          <w:tcPr>
            <w:tcW w:w="291" w:type="dxa"/>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p>
        </w:tc>
        <w:tc>
          <w:tcPr>
            <w:tcW w:w="291" w:type="dxa"/>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p>
        </w:tc>
      </w:tr>
      <w:tr w:rsidR="004429F9" w:rsidRPr="004429F9" w:rsidTr="00614F61">
        <w:trPr>
          <w:trHeight w:val="255"/>
        </w:trPr>
        <w:tc>
          <w:tcPr>
            <w:tcW w:w="3776" w:type="dxa"/>
            <w:gridSpan w:val="11"/>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 xml:space="preserve"> - Branded products</w:t>
            </w:r>
          </w:p>
        </w:tc>
        <w:tc>
          <w:tcPr>
            <w:tcW w:w="275"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2 119</w:t>
            </w: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2 652</w:t>
            </w:r>
          </w:p>
        </w:tc>
        <w:tc>
          <w:tcPr>
            <w:tcW w:w="991" w:type="dxa"/>
            <w:gridSpan w:val="3"/>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-20%</w:t>
            </w:r>
          </w:p>
        </w:tc>
        <w:tc>
          <w:tcPr>
            <w:tcW w:w="995" w:type="dxa"/>
            <w:gridSpan w:val="3"/>
            <w:tcBorders>
              <w:top w:val="nil"/>
              <w:left w:val="single" w:sz="4" w:space="0" w:color="auto"/>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35 704</w:t>
            </w: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32 712</w:t>
            </w:r>
          </w:p>
        </w:tc>
        <w:tc>
          <w:tcPr>
            <w:tcW w:w="930" w:type="dxa"/>
            <w:gridSpan w:val="3"/>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9%</w:t>
            </w:r>
          </w:p>
        </w:tc>
      </w:tr>
      <w:tr w:rsidR="004429F9" w:rsidRPr="004429F9" w:rsidTr="00614F61">
        <w:trPr>
          <w:trHeight w:val="255"/>
        </w:trPr>
        <w:tc>
          <w:tcPr>
            <w:tcW w:w="3776" w:type="dxa"/>
            <w:gridSpan w:val="11"/>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 xml:space="preserve"> - Skimmed milk products</w:t>
            </w:r>
          </w:p>
        </w:tc>
        <w:tc>
          <w:tcPr>
            <w:tcW w:w="275"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1 293</w:t>
            </w: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270</w:t>
            </w:r>
          </w:p>
        </w:tc>
        <w:tc>
          <w:tcPr>
            <w:tcW w:w="991" w:type="dxa"/>
            <w:gridSpan w:val="3"/>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379%</w:t>
            </w:r>
          </w:p>
        </w:tc>
        <w:tc>
          <w:tcPr>
            <w:tcW w:w="995" w:type="dxa"/>
            <w:gridSpan w:val="3"/>
            <w:tcBorders>
              <w:top w:val="nil"/>
              <w:left w:val="single" w:sz="4" w:space="0" w:color="auto"/>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21 787</w:t>
            </w: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3 330</w:t>
            </w:r>
          </w:p>
        </w:tc>
        <w:tc>
          <w:tcPr>
            <w:tcW w:w="930" w:type="dxa"/>
            <w:gridSpan w:val="3"/>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554%</w:t>
            </w:r>
          </w:p>
        </w:tc>
      </w:tr>
      <w:tr w:rsidR="004429F9" w:rsidRPr="004429F9" w:rsidTr="00614F61">
        <w:trPr>
          <w:trHeight w:val="255"/>
        </w:trPr>
        <w:tc>
          <w:tcPr>
            <w:tcW w:w="3776" w:type="dxa"/>
            <w:gridSpan w:val="11"/>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 xml:space="preserve"> - Kvass</w:t>
            </w:r>
          </w:p>
        </w:tc>
        <w:tc>
          <w:tcPr>
            <w:tcW w:w="275"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390</w:t>
            </w: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640</w:t>
            </w:r>
          </w:p>
        </w:tc>
        <w:tc>
          <w:tcPr>
            <w:tcW w:w="991" w:type="dxa"/>
            <w:gridSpan w:val="3"/>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-39%</w:t>
            </w:r>
          </w:p>
        </w:tc>
        <w:tc>
          <w:tcPr>
            <w:tcW w:w="995" w:type="dxa"/>
            <w:gridSpan w:val="3"/>
            <w:tcBorders>
              <w:top w:val="nil"/>
              <w:left w:val="single" w:sz="4" w:space="0" w:color="auto"/>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6 572</w:t>
            </w: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7 894</w:t>
            </w:r>
          </w:p>
        </w:tc>
        <w:tc>
          <w:tcPr>
            <w:tcW w:w="930" w:type="dxa"/>
            <w:gridSpan w:val="3"/>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-17%</w:t>
            </w:r>
          </w:p>
        </w:tc>
      </w:tr>
      <w:tr w:rsidR="004429F9" w:rsidRPr="004429F9" w:rsidTr="00614F61">
        <w:trPr>
          <w:trHeight w:val="255"/>
        </w:trPr>
        <w:tc>
          <w:tcPr>
            <w:tcW w:w="3776" w:type="dxa"/>
            <w:gridSpan w:val="11"/>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 Servic</w:t>
            </w:r>
            <w:r w:rsidRPr="004429F9">
              <w:rPr>
                <w:rFonts w:ascii="Garamond" w:eastAsia="Times New Roman" w:hAnsi="Garamond"/>
                <w:sz w:val="20"/>
                <w:szCs w:val="20"/>
                <w:lang w:val="en-GB" w:eastAsia="uk-UA"/>
              </w:rPr>
              <w:t>es</w:t>
            </w:r>
          </w:p>
        </w:tc>
        <w:tc>
          <w:tcPr>
            <w:tcW w:w="275"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70</w:t>
            </w: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28</w:t>
            </w:r>
          </w:p>
        </w:tc>
        <w:tc>
          <w:tcPr>
            <w:tcW w:w="991" w:type="dxa"/>
            <w:gridSpan w:val="3"/>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150%</w:t>
            </w:r>
          </w:p>
        </w:tc>
        <w:tc>
          <w:tcPr>
            <w:tcW w:w="995" w:type="dxa"/>
            <w:gridSpan w:val="3"/>
            <w:tcBorders>
              <w:top w:val="nil"/>
              <w:left w:val="single" w:sz="4" w:space="0" w:color="auto"/>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1 180</w:t>
            </w: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345</w:t>
            </w:r>
          </w:p>
        </w:tc>
        <w:tc>
          <w:tcPr>
            <w:tcW w:w="930" w:type="dxa"/>
            <w:gridSpan w:val="3"/>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242%</w:t>
            </w:r>
          </w:p>
        </w:tc>
      </w:tr>
      <w:tr w:rsidR="004429F9" w:rsidRPr="004429F9" w:rsidTr="00614F61">
        <w:trPr>
          <w:trHeight w:val="255"/>
        </w:trPr>
        <w:tc>
          <w:tcPr>
            <w:tcW w:w="3776" w:type="dxa"/>
            <w:gridSpan w:val="11"/>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 xml:space="preserve"> - Other</w:t>
            </w:r>
          </w:p>
        </w:tc>
        <w:tc>
          <w:tcPr>
            <w:tcW w:w="275" w:type="dxa"/>
            <w:tcBorders>
              <w:top w:val="nil"/>
              <w:left w:val="nil"/>
              <w:bottom w:val="nil"/>
              <w:right w:val="nil"/>
            </w:tcBorders>
            <w:shd w:val="clear" w:color="auto" w:fill="auto"/>
            <w:noWrap/>
            <w:vAlign w:val="center"/>
            <w:hideMark/>
          </w:tcPr>
          <w:p w:rsidR="004429F9" w:rsidRPr="004429F9" w:rsidRDefault="004429F9" w:rsidP="004429F9">
            <w:pPr>
              <w:rPr>
                <w:rFonts w:ascii="Garamond" w:eastAsia="Times New Roman" w:hAnsi="Garamond"/>
                <w:sz w:val="20"/>
                <w:szCs w:val="20"/>
                <w:lang w:val="en-GB" w:eastAsia="uk-UA"/>
              </w:rPr>
            </w:pP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41</w:t>
            </w: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120</w:t>
            </w:r>
          </w:p>
        </w:tc>
        <w:tc>
          <w:tcPr>
            <w:tcW w:w="991" w:type="dxa"/>
            <w:gridSpan w:val="3"/>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-66%</w:t>
            </w:r>
          </w:p>
        </w:tc>
        <w:tc>
          <w:tcPr>
            <w:tcW w:w="995" w:type="dxa"/>
            <w:gridSpan w:val="3"/>
            <w:tcBorders>
              <w:top w:val="nil"/>
              <w:left w:val="single" w:sz="4" w:space="0" w:color="auto"/>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b/>
                <w:bCs/>
                <w:sz w:val="20"/>
                <w:szCs w:val="20"/>
                <w:lang w:val="en-GB" w:eastAsia="uk-UA"/>
              </w:rPr>
            </w:pPr>
            <w:r w:rsidRPr="004429F9">
              <w:rPr>
                <w:rFonts w:ascii="Garamond" w:eastAsia="Times New Roman" w:hAnsi="Garamond"/>
                <w:b/>
                <w:bCs/>
                <w:sz w:val="20"/>
                <w:szCs w:val="20"/>
                <w:lang w:val="en-GB" w:eastAsia="uk-UA"/>
              </w:rPr>
              <w:t>691</w:t>
            </w:r>
          </w:p>
        </w:tc>
        <w:tc>
          <w:tcPr>
            <w:tcW w:w="873" w:type="dxa"/>
            <w:gridSpan w:val="3"/>
            <w:tcBorders>
              <w:top w:val="nil"/>
              <w:left w:val="nil"/>
              <w:bottom w:val="nil"/>
              <w:right w:val="nil"/>
            </w:tcBorders>
            <w:shd w:val="clear" w:color="auto" w:fill="auto"/>
            <w:noWrap/>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1 480</w:t>
            </w:r>
          </w:p>
        </w:tc>
        <w:tc>
          <w:tcPr>
            <w:tcW w:w="930" w:type="dxa"/>
            <w:gridSpan w:val="3"/>
            <w:tcBorders>
              <w:top w:val="nil"/>
              <w:left w:val="nil"/>
              <w:bottom w:val="nil"/>
              <w:right w:val="nil"/>
            </w:tcBorders>
            <w:shd w:val="clear" w:color="auto" w:fill="auto"/>
            <w:vAlign w:val="center"/>
            <w:hideMark/>
          </w:tcPr>
          <w:p w:rsidR="004429F9" w:rsidRPr="004429F9" w:rsidRDefault="004429F9" w:rsidP="004429F9">
            <w:pPr>
              <w:jc w:val="center"/>
              <w:rPr>
                <w:rFonts w:ascii="Garamond" w:eastAsia="Times New Roman" w:hAnsi="Garamond"/>
                <w:sz w:val="20"/>
                <w:szCs w:val="20"/>
                <w:lang w:val="en-GB" w:eastAsia="uk-UA"/>
              </w:rPr>
            </w:pPr>
            <w:r w:rsidRPr="004429F9">
              <w:rPr>
                <w:rFonts w:ascii="Garamond" w:eastAsia="Times New Roman" w:hAnsi="Garamond"/>
                <w:sz w:val="20"/>
                <w:szCs w:val="20"/>
                <w:lang w:val="en-GB" w:eastAsia="uk-UA"/>
              </w:rPr>
              <w:t>-53%</w:t>
            </w:r>
          </w:p>
        </w:tc>
      </w:tr>
    </w:tbl>
    <w:p w:rsidR="00297C55" w:rsidRDefault="00297C55" w:rsidP="00951392">
      <w:pPr>
        <w:spacing w:before="120"/>
        <w:ind w:firstLine="709"/>
        <w:jc w:val="both"/>
        <w:rPr>
          <w:rFonts w:ascii="Times New Roman" w:hAnsi="Times New Roman"/>
          <w:bCs/>
          <w:sz w:val="24"/>
          <w:szCs w:val="24"/>
          <w:lang w:val="en-GB"/>
        </w:rPr>
      </w:pPr>
    </w:p>
    <w:p w:rsidR="004429F9" w:rsidRPr="00D26ADD" w:rsidRDefault="004429F9" w:rsidP="00951392">
      <w:pPr>
        <w:spacing w:before="120"/>
        <w:ind w:firstLine="709"/>
        <w:jc w:val="both"/>
        <w:rPr>
          <w:rFonts w:ascii="Times New Roman" w:hAnsi="Times New Roman"/>
          <w:bCs/>
          <w:sz w:val="24"/>
          <w:szCs w:val="24"/>
          <w:lang w:val="en-GB"/>
        </w:rPr>
      </w:pPr>
    </w:p>
    <w:p w:rsidR="00297C55" w:rsidRPr="00D26ADD" w:rsidRDefault="00297C55">
      <w:pPr>
        <w:spacing w:after="200" w:line="276" w:lineRule="auto"/>
        <w:rPr>
          <w:rFonts w:ascii="Times New Roman" w:hAnsi="Times New Roman"/>
          <w:bCs/>
          <w:sz w:val="24"/>
          <w:szCs w:val="24"/>
          <w:lang w:val="en-GB"/>
        </w:rPr>
      </w:pPr>
      <w:r w:rsidRPr="00D26ADD">
        <w:rPr>
          <w:rFonts w:ascii="Times New Roman" w:hAnsi="Times New Roman"/>
          <w:bCs/>
          <w:sz w:val="24"/>
          <w:szCs w:val="24"/>
          <w:lang w:val="en-GB"/>
        </w:rPr>
        <w:br w:type="page"/>
      </w:r>
    </w:p>
    <w:tbl>
      <w:tblPr>
        <w:tblW w:w="0" w:type="auto"/>
        <w:tblInd w:w="108" w:type="dxa"/>
        <w:tblLook w:val="04A0" w:firstRow="1" w:lastRow="0" w:firstColumn="1" w:lastColumn="0" w:noHBand="0" w:noVBand="1"/>
      </w:tblPr>
      <w:tblGrid>
        <w:gridCol w:w="228"/>
        <w:gridCol w:w="312"/>
        <w:gridCol w:w="312"/>
        <w:gridCol w:w="228"/>
        <w:gridCol w:w="228"/>
        <w:gridCol w:w="228"/>
        <w:gridCol w:w="228"/>
        <w:gridCol w:w="228"/>
        <w:gridCol w:w="228"/>
        <w:gridCol w:w="228"/>
        <w:gridCol w:w="228"/>
        <w:gridCol w:w="227"/>
        <w:gridCol w:w="227"/>
        <w:gridCol w:w="227"/>
        <w:gridCol w:w="227"/>
        <w:gridCol w:w="227"/>
        <w:gridCol w:w="227"/>
        <w:gridCol w:w="227"/>
        <w:gridCol w:w="227"/>
        <w:gridCol w:w="227"/>
        <w:gridCol w:w="371"/>
        <w:gridCol w:w="369"/>
        <w:gridCol w:w="367"/>
        <w:gridCol w:w="367"/>
        <w:gridCol w:w="367"/>
        <w:gridCol w:w="366"/>
        <w:gridCol w:w="365"/>
        <w:gridCol w:w="364"/>
        <w:gridCol w:w="364"/>
        <w:gridCol w:w="364"/>
      </w:tblGrid>
      <w:tr w:rsidR="00B8001C" w:rsidRPr="00B8001C" w:rsidTr="00B8001C">
        <w:trPr>
          <w:trHeight w:val="255"/>
        </w:trPr>
        <w:tc>
          <w:tcPr>
            <w:tcW w:w="0" w:type="auto"/>
            <w:gridSpan w:val="30"/>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r w:rsidRPr="00B8001C">
              <w:rPr>
                <w:rFonts w:ascii="Garamond" w:eastAsia="Times New Roman" w:hAnsi="Garamond"/>
                <w:b/>
                <w:bCs/>
                <w:sz w:val="20"/>
                <w:szCs w:val="20"/>
                <w:lang w:val="en-GB" w:eastAsia="uk-UA"/>
              </w:rPr>
              <w:lastRenderedPageBreak/>
              <w:t>UKRPRODUCT GROUP LIMITED</w:t>
            </w:r>
          </w:p>
        </w:tc>
      </w:tr>
      <w:tr w:rsidR="00B8001C" w:rsidRPr="00B8001C" w:rsidTr="00B8001C">
        <w:trPr>
          <w:trHeight w:val="255"/>
        </w:trPr>
        <w:tc>
          <w:tcPr>
            <w:tcW w:w="0" w:type="auto"/>
            <w:gridSpan w:val="30"/>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r w:rsidRPr="00B8001C">
              <w:rPr>
                <w:rFonts w:ascii="Garamond" w:eastAsia="Times New Roman" w:hAnsi="Garamond"/>
                <w:b/>
                <w:bCs/>
                <w:sz w:val="20"/>
                <w:szCs w:val="20"/>
                <w:lang w:val="en-GB" w:eastAsia="uk-UA"/>
              </w:rPr>
              <w:t>UNAUDITED CONDENSED CONSOLIDATED INCOME STATEMENT</w:t>
            </w:r>
          </w:p>
        </w:tc>
      </w:tr>
      <w:tr w:rsidR="00B8001C" w:rsidRPr="00B8001C" w:rsidTr="00B8001C">
        <w:trPr>
          <w:trHeight w:val="255"/>
        </w:trPr>
        <w:tc>
          <w:tcPr>
            <w:tcW w:w="0" w:type="auto"/>
            <w:gridSpan w:val="30"/>
            <w:tcBorders>
              <w:top w:val="nil"/>
              <w:left w:val="nil"/>
              <w:bottom w:val="nil"/>
              <w:right w:val="nil"/>
            </w:tcBorders>
            <w:shd w:val="clear" w:color="auto" w:fill="auto"/>
            <w:noWrap/>
            <w:vAlign w:val="bottom"/>
            <w:hideMark/>
          </w:tcPr>
          <w:p w:rsidR="00B8001C" w:rsidRPr="00B8001C" w:rsidRDefault="00B8001C" w:rsidP="00B8001C">
            <w:pPr>
              <w:rPr>
                <w:rFonts w:ascii="Garamond" w:eastAsia="Times New Roman" w:hAnsi="Garamond"/>
                <w:b/>
                <w:bCs/>
                <w:sz w:val="20"/>
                <w:szCs w:val="20"/>
                <w:lang w:val="en-GB" w:eastAsia="uk-UA"/>
              </w:rPr>
            </w:pPr>
            <w:r w:rsidRPr="00B8001C">
              <w:rPr>
                <w:rFonts w:ascii="Garamond" w:eastAsia="Times New Roman" w:hAnsi="Garamond"/>
                <w:b/>
                <w:bCs/>
                <w:sz w:val="20"/>
                <w:szCs w:val="20"/>
                <w:lang w:val="en-GB" w:eastAsia="uk-UA"/>
              </w:rPr>
              <w:t>FOR THE PERIOD ENDED 30 JUNE 2014 AND 2013</w:t>
            </w:r>
          </w:p>
        </w:tc>
      </w:tr>
      <w:tr w:rsidR="00B8001C" w:rsidRPr="00B8001C" w:rsidTr="00B8001C">
        <w:trPr>
          <w:trHeight w:val="255"/>
        </w:trPr>
        <w:tc>
          <w:tcPr>
            <w:tcW w:w="0" w:type="auto"/>
            <w:gridSpan w:val="30"/>
            <w:tcBorders>
              <w:top w:val="nil"/>
              <w:left w:val="nil"/>
              <w:bottom w:val="single" w:sz="4" w:space="0" w:color="003366"/>
              <w:right w:val="nil"/>
            </w:tcBorders>
            <w:shd w:val="clear" w:color="auto" w:fill="auto"/>
            <w:noWrap/>
            <w:vAlign w:val="center"/>
            <w:hideMark/>
          </w:tcPr>
          <w:p w:rsidR="00B8001C" w:rsidRPr="00B8001C" w:rsidRDefault="00B8001C" w:rsidP="00B8001C">
            <w:pPr>
              <w:rPr>
                <w:rFonts w:ascii="Garamond" w:eastAsia="Times New Roman" w:hAnsi="Garamond"/>
                <w:i/>
                <w:iCs/>
                <w:sz w:val="20"/>
                <w:szCs w:val="20"/>
                <w:lang w:val="en-GB" w:eastAsia="uk-UA"/>
              </w:rPr>
            </w:pPr>
            <w:r w:rsidRPr="00B8001C">
              <w:rPr>
                <w:rFonts w:ascii="Garamond" w:eastAsia="Times New Roman" w:hAnsi="Garamond"/>
                <w:i/>
                <w:iCs/>
                <w:sz w:val="20"/>
                <w:szCs w:val="20"/>
                <w:lang w:val="en-GB" w:eastAsia="uk-UA"/>
              </w:rPr>
              <w:t>(in thousand GBP, unless otherwise stated)</w:t>
            </w:r>
          </w:p>
        </w:tc>
      </w:tr>
      <w:tr w:rsidR="00B8001C" w:rsidRPr="00B8001C" w:rsidTr="00B8001C">
        <w:trPr>
          <w:trHeight w:val="255"/>
        </w:trPr>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i/>
                <w:i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i/>
                <w:i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i/>
                <w:i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i/>
                <w:i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i/>
                <w:i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i/>
                <w:i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i/>
                <w:i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i/>
                <w:i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i/>
                <w:i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i/>
                <w:i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i/>
                <w:i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i/>
                <w:i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i/>
                <w:i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i/>
                <w:i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i/>
                <w:i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i/>
                <w:i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i/>
                <w:i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i/>
                <w:i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i/>
                <w:i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i/>
                <w:i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i/>
                <w:i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i/>
                <w:i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i/>
                <w:i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i/>
                <w:i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i/>
                <w:iCs/>
                <w:sz w:val="20"/>
                <w:szCs w:val="20"/>
                <w:lang w:val="en-GB" w:eastAsia="uk-UA"/>
              </w:rPr>
            </w:pPr>
          </w:p>
        </w:tc>
        <w:tc>
          <w:tcPr>
            <w:tcW w:w="0" w:type="auto"/>
            <w:tcBorders>
              <w:top w:val="nil"/>
              <w:left w:val="nil"/>
              <w:bottom w:val="nil"/>
              <w:right w:val="nil"/>
            </w:tcBorders>
            <w:shd w:val="clear" w:color="auto" w:fill="auto"/>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tcBorders>
              <w:top w:val="nil"/>
              <w:left w:val="nil"/>
              <w:bottom w:val="nil"/>
              <w:right w:val="nil"/>
            </w:tcBorders>
            <w:shd w:val="clear" w:color="auto" w:fill="auto"/>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tcBorders>
              <w:top w:val="nil"/>
              <w:left w:val="nil"/>
              <w:bottom w:val="nil"/>
              <w:right w:val="nil"/>
            </w:tcBorders>
            <w:shd w:val="clear" w:color="auto" w:fill="auto"/>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tcBorders>
              <w:top w:val="nil"/>
              <w:left w:val="nil"/>
              <w:bottom w:val="nil"/>
              <w:right w:val="nil"/>
            </w:tcBorders>
            <w:shd w:val="clear" w:color="auto" w:fill="auto"/>
            <w:vAlign w:val="center"/>
            <w:hideMark/>
          </w:tcPr>
          <w:p w:rsidR="00B8001C" w:rsidRPr="00B8001C" w:rsidRDefault="00B8001C" w:rsidP="00B8001C">
            <w:pPr>
              <w:rPr>
                <w:rFonts w:ascii="Garamond" w:eastAsia="Times New Roman" w:hAnsi="Garamond"/>
                <w:b/>
                <w:bCs/>
                <w:sz w:val="20"/>
                <w:szCs w:val="20"/>
                <w:lang w:val="en-GB" w:eastAsia="uk-UA"/>
              </w:rPr>
            </w:pPr>
          </w:p>
        </w:tc>
      </w:tr>
      <w:tr w:rsidR="00B8001C" w:rsidRPr="00B8001C" w:rsidTr="00B8001C">
        <w:trPr>
          <w:trHeight w:val="255"/>
        </w:trPr>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gridSpan w:val="5"/>
            <w:tcBorders>
              <w:top w:val="nil"/>
              <w:left w:val="nil"/>
              <w:bottom w:val="nil"/>
              <w:right w:val="nil"/>
            </w:tcBorders>
            <w:shd w:val="clear" w:color="auto" w:fill="auto"/>
            <w:vAlign w:val="center"/>
            <w:hideMark/>
          </w:tcPr>
          <w:p w:rsidR="00B8001C" w:rsidRPr="00B8001C" w:rsidRDefault="00B8001C" w:rsidP="00B8001C">
            <w:pPr>
              <w:jc w:val="center"/>
              <w:rPr>
                <w:rFonts w:ascii="Garamond" w:eastAsia="Times New Roman" w:hAnsi="Garamond"/>
                <w:b/>
                <w:bCs/>
                <w:sz w:val="20"/>
                <w:szCs w:val="20"/>
                <w:lang w:val="en-GB" w:eastAsia="uk-UA"/>
              </w:rPr>
            </w:pPr>
            <w:r w:rsidRPr="00B8001C">
              <w:rPr>
                <w:rFonts w:ascii="Garamond" w:eastAsia="Times New Roman" w:hAnsi="Garamond"/>
                <w:b/>
                <w:bCs/>
                <w:sz w:val="20"/>
                <w:szCs w:val="20"/>
                <w:lang w:val="en-GB" w:eastAsia="uk-UA"/>
              </w:rPr>
              <w:t>Six months ended</w:t>
            </w:r>
          </w:p>
        </w:tc>
        <w:tc>
          <w:tcPr>
            <w:tcW w:w="0" w:type="auto"/>
            <w:gridSpan w:val="5"/>
            <w:tcBorders>
              <w:top w:val="nil"/>
              <w:left w:val="nil"/>
              <w:bottom w:val="nil"/>
              <w:right w:val="nil"/>
            </w:tcBorders>
            <w:shd w:val="clear" w:color="auto" w:fill="auto"/>
            <w:vAlign w:val="center"/>
            <w:hideMark/>
          </w:tcPr>
          <w:p w:rsidR="00B8001C" w:rsidRPr="00B8001C" w:rsidRDefault="00B8001C" w:rsidP="00B8001C">
            <w:pPr>
              <w:jc w:val="center"/>
              <w:rPr>
                <w:rFonts w:ascii="Garamond" w:eastAsia="Times New Roman" w:hAnsi="Garamond"/>
                <w:b/>
                <w:bCs/>
                <w:sz w:val="20"/>
                <w:szCs w:val="20"/>
                <w:lang w:val="en-GB" w:eastAsia="uk-UA"/>
              </w:rPr>
            </w:pPr>
            <w:r w:rsidRPr="00B8001C">
              <w:rPr>
                <w:rFonts w:ascii="Garamond" w:eastAsia="Times New Roman" w:hAnsi="Garamond"/>
                <w:b/>
                <w:bCs/>
                <w:sz w:val="20"/>
                <w:szCs w:val="20"/>
                <w:lang w:val="en-GB" w:eastAsia="uk-UA"/>
              </w:rPr>
              <w:t>Six months ended</w:t>
            </w:r>
          </w:p>
        </w:tc>
      </w:tr>
      <w:tr w:rsidR="00B8001C" w:rsidRPr="00B8001C" w:rsidTr="00B8001C">
        <w:trPr>
          <w:trHeight w:val="255"/>
        </w:trPr>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gridSpan w:val="5"/>
            <w:vMerge w:val="restart"/>
            <w:tcBorders>
              <w:top w:val="nil"/>
              <w:left w:val="nil"/>
              <w:bottom w:val="nil"/>
              <w:right w:val="nil"/>
            </w:tcBorders>
            <w:shd w:val="clear" w:color="auto" w:fill="auto"/>
            <w:vAlign w:val="center"/>
            <w:hideMark/>
          </w:tcPr>
          <w:p w:rsidR="00B8001C" w:rsidRPr="00B8001C" w:rsidRDefault="00B8001C" w:rsidP="00B8001C">
            <w:pPr>
              <w:jc w:val="center"/>
              <w:rPr>
                <w:rFonts w:ascii="Garamond" w:eastAsia="Times New Roman" w:hAnsi="Garamond"/>
                <w:b/>
                <w:bCs/>
                <w:sz w:val="20"/>
                <w:szCs w:val="20"/>
                <w:lang w:val="en-GB" w:eastAsia="uk-UA"/>
              </w:rPr>
            </w:pPr>
            <w:r w:rsidRPr="00B8001C">
              <w:rPr>
                <w:rFonts w:ascii="Garamond" w:eastAsia="Times New Roman" w:hAnsi="Garamond"/>
                <w:b/>
                <w:bCs/>
                <w:sz w:val="20"/>
                <w:szCs w:val="20"/>
                <w:lang w:val="en-GB" w:eastAsia="uk-UA"/>
              </w:rPr>
              <w:t>30 June 2014</w:t>
            </w:r>
          </w:p>
        </w:tc>
        <w:tc>
          <w:tcPr>
            <w:tcW w:w="0" w:type="auto"/>
            <w:gridSpan w:val="5"/>
            <w:vMerge w:val="restart"/>
            <w:tcBorders>
              <w:top w:val="nil"/>
              <w:left w:val="nil"/>
              <w:bottom w:val="nil"/>
              <w:right w:val="nil"/>
            </w:tcBorders>
            <w:shd w:val="clear" w:color="auto" w:fill="auto"/>
            <w:vAlign w:val="center"/>
            <w:hideMark/>
          </w:tcPr>
          <w:p w:rsidR="00B8001C" w:rsidRPr="00B8001C" w:rsidRDefault="00B8001C" w:rsidP="00B8001C">
            <w:pPr>
              <w:jc w:val="center"/>
              <w:rPr>
                <w:rFonts w:ascii="Garamond" w:eastAsia="Times New Roman" w:hAnsi="Garamond"/>
                <w:b/>
                <w:bCs/>
                <w:sz w:val="20"/>
                <w:szCs w:val="20"/>
                <w:lang w:val="en-GB" w:eastAsia="uk-UA"/>
              </w:rPr>
            </w:pPr>
            <w:r w:rsidRPr="00B8001C">
              <w:rPr>
                <w:rFonts w:ascii="Garamond" w:eastAsia="Times New Roman" w:hAnsi="Garamond"/>
                <w:b/>
                <w:bCs/>
                <w:sz w:val="20"/>
                <w:szCs w:val="20"/>
                <w:lang w:val="en-GB" w:eastAsia="uk-UA"/>
              </w:rPr>
              <w:t>30 June 2013</w:t>
            </w:r>
          </w:p>
        </w:tc>
      </w:tr>
      <w:tr w:rsidR="00B8001C" w:rsidRPr="00B8001C" w:rsidTr="00B8001C">
        <w:trPr>
          <w:trHeight w:val="255"/>
        </w:trPr>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gridSpan w:val="5"/>
            <w:vMerge/>
            <w:tcBorders>
              <w:top w:val="nil"/>
              <w:left w:val="nil"/>
              <w:bottom w:val="nil"/>
              <w:right w:val="nil"/>
            </w:tcBorders>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gridSpan w:val="5"/>
            <w:vMerge/>
            <w:tcBorders>
              <w:top w:val="nil"/>
              <w:left w:val="nil"/>
              <w:bottom w:val="nil"/>
              <w:right w:val="nil"/>
            </w:tcBorders>
            <w:vAlign w:val="center"/>
            <w:hideMark/>
          </w:tcPr>
          <w:p w:rsidR="00B8001C" w:rsidRPr="00B8001C" w:rsidRDefault="00B8001C" w:rsidP="00B8001C">
            <w:pPr>
              <w:rPr>
                <w:rFonts w:ascii="Garamond" w:eastAsia="Times New Roman" w:hAnsi="Garamond"/>
                <w:b/>
                <w:bCs/>
                <w:sz w:val="20"/>
                <w:szCs w:val="20"/>
                <w:lang w:val="en-GB" w:eastAsia="uk-UA"/>
              </w:rPr>
            </w:pPr>
          </w:p>
        </w:tc>
      </w:tr>
      <w:tr w:rsidR="00B8001C" w:rsidRPr="00B8001C" w:rsidTr="00B8001C">
        <w:trPr>
          <w:trHeight w:val="255"/>
        </w:trPr>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gridSpan w:val="5"/>
            <w:tcBorders>
              <w:top w:val="nil"/>
              <w:left w:val="nil"/>
              <w:bottom w:val="nil"/>
              <w:right w:val="nil"/>
            </w:tcBorders>
            <w:shd w:val="clear" w:color="auto" w:fill="auto"/>
            <w:vAlign w:val="center"/>
            <w:hideMark/>
          </w:tcPr>
          <w:p w:rsidR="00B8001C" w:rsidRPr="00B8001C" w:rsidRDefault="00B8001C" w:rsidP="00B8001C">
            <w:pPr>
              <w:jc w:val="center"/>
              <w:rPr>
                <w:rFonts w:ascii="Garamond" w:eastAsia="Times New Roman" w:hAnsi="Garamond"/>
                <w:b/>
                <w:bCs/>
                <w:sz w:val="20"/>
                <w:szCs w:val="20"/>
                <w:lang w:val="en-GB" w:eastAsia="uk-UA"/>
              </w:rPr>
            </w:pPr>
            <w:r w:rsidRPr="00B8001C">
              <w:rPr>
                <w:rFonts w:ascii="Garamond" w:eastAsia="Times New Roman" w:hAnsi="Garamond"/>
                <w:b/>
                <w:bCs/>
                <w:sz w:val="20"/>
                <w:szCs w:val="20"/>
                <w:lang w:val="en-GB" w:eastAsia="uk-UA"/>
              </w:rPr>
              <w:t>£ ‘000</w:t>
            </w:r>
          </w:p>
        </w:tc>
        <w:tc>
          <w:tcPr>
            <w:tcW w:w="0" w:type="auto"/>
            <w:gridSpan w:val="5"/>
            <w:tcBorders>
              <w:top w:val="nil"/>
              <w:left w:val="nil"/>
              <w:bottom w:val="nil"/>
              <w:right w:val="nil"/>
            </w:tcBorders>
            <w:shd w:val="clear" w:color="auto" w:fill="auto"/>
            <w:vAlign w:val="center"/>
            <w:hideMark/>
          </w:tcPr>
          <w:p w:rsidR="00B8001C" w:rsidRPr="00B8001C" w:rsidRDefault="00B8001C" w:rsidP="00B8001C">
            <w:pPr>
              <w:jc w:val="center"/>
              <w:rPr>
                <w:rFonts w:ascii="Garamond" w:eastAsia="Times New Roman" w:hAnsi="Garamond"/>
                <w:b/>
                <w:bCs/>
                <w:sz w:val="20"/>
                <w:szCs w:val="20"/>
                <w:lang w:val="en-GB" w:eastAsia="uk-UA"/>
              </w:rPr>
            </w:pPr>
            <w:r w:rsidRPr="00B8001C">
              <w:rPr>
                <w:rFonts w:ascii="Garamond" w:eastAsia="Times New Roman" w:hAnsi="Garamond"/>
                <w:b/>
                <w:bCs/>
                <w:sz w:val="20"/>
                <w:szCs w:val="20"/>
                <w:lang w:val="en-GB" w:eastAsia="uk-UA"/>
              </w:rPr>
              <w:t>£ ‘000</w:t>
            </w:r>
          </w:p>
        </w:tc>
      </w:tr>
      <w:tr w:rsidR="00B8001C" w:rsidRPr="00B8001C" w:rsidTr="00B8001C">
        <w:trPr>
          <w:trHeight w:val="255"/>
        </w:trPr>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i/>
                <w:iCs/>
                <w:sz w:val="20"/>
                <w:szCs w:val="20"/>
                <w:lang w:val="en-GB" w:eastAsia="uk-UA"/>
              </w:rPr>
            </w:pPr>
          </w:p>
        </w:tc>
        <w:tc>
          <w:tcPr>
            <w:tcW w:w="0" w:type="auto"/>
            <w:gridSpan w:val="17"/>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tcBorders>
              <w:top w:val="nil"/>
              <w:left w:val="nil"/>
              <w:bottom w:val="nil"/>
              <w:right w:val="nil"/>
            </w:tcBorders>
            <w:shd w:val="clear" w:color="auto" w:fill="auto"/>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tcBorders>
              <w:top w:val="nil"/>
              <w:left w:val="nil"/>
              <w:bottom w:val="nil"/>
              <w:right w:val="nil"/>
            </w:tcBorders>
            <w:shd w:val="clear" w:color="auto" w:fill="auto"/>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tcBorders>
              <w:top w:val="nil"/>
              <w:left w:val="nil"/>
              <w:bottom w:val="nil"/>
              <w:right w:val="nil"/>
            </w:tcBorders>
            <w:shd w:val="clear" w:color="auto" w:fill="auto"/>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tcBorders>
              <w:top w:val="nil"/>
              <w:left w:val="nil"/>
              <w:bottom w:val="nil"/>
              <w:right w:val="nil"/>
            </w:tcBorders>
            <w:shd w:val="clear" w:color="auto" w:fill="auto"/>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tcBorders>
              <w:top w:val="nil"/>
              <w:left w:val="nil"/>
              <w:bottom w:val="nil"/>
              <w:right w:val="nil"/>
            </w:tcBorders>
            <w:shd w:val="clear" w:color="auto" w:fill="auto"/>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tcBorders>
              <w:top w:val="nil"/>
              <w:left w:val="nil"/>
              <w:bottom w:val="nil"/>
              <w:right w:val="nil"/>
            </w:tcBorders>
            <w:shd w:val="clear" w:color="auto" w:fill="auto"/>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tcBorders>
              <w:top w:val="nil"/>
              <w:left w:val="nil"/>
              <w:bottom w:val="nil"/>
              <w:right w:val="nil"/>
            </w:tcBorders>
            <w:shd w:val="clear" w:color="auto" w:fill="auto"/>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tcBorders>
              <w:top w:val="nil"/>
              <w:left w:val="nil"/>
              <w:bottom w:val="nil"/>
              <w:right w:val="nil"/>
            </w:tcBorders>
            <w:shd w:val="clear" w:color="auto" w:fill="auto"/>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tcBorders>
              <w:top w:val="nil"/>
              <w:left w:val="nil"/>
              <w:bottom w:val="nil"/>
              <w:right w:val="nil"/>
            </w:tcBorders>
            <w:shd w:val="clear" w:color="auto" w:fill="auto"/>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tcBorders>
              <w:top w:val="nil"/>
              <w:left w:val="nil"/>
              <w:bottom w:val="nil"/>
              <w:right w:val="nil"/>
            </w:tcBorders>
            <w:shd w:val="clear" w:color="auto" w:fill="auto"/>
            <w:vAlign w:val="center"/>
            <w:hideMark/>
          </w:tcPr>
          <w:p w:rsidR="00B8001C" w:rsidRPr="00B8001C" w:rsidRDefault="00B8001C" w:rsidP="00B8001C">
            <w:pPr>
              <w:rPr>
                <w:rFonts w:ascii="Garamond" w:eastAsia="Times New Roman" w:hAnsi="Garamond"/>
                <w:b/>
                <w:bCs/>
                <w:sz w:val="20"/>
                <w:szCs w:val="20"/>
                <w:lang w:val="en-GB" w:eastAsia="uk-UA"/>
              </w:rPr>
            </w:pPr>
          </w:p>
        </w:tc>
      </w:tr>
      <w:tr w:rsidR="00B8001C" w:rsidRPr="00B8001C" w:rsidTr="00B8001C">
        <w:trPr>
          <w:trHeight w:val="255"/>
        </w:trPr>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gridSpan w:val="17"/>
            <w:tcBorders>
              <w:top w:val="nil"/>
              <w:left w:val="nil"/>
              <w:bottom w:val="nil"/>
              <w:right w:val="nil"/>
            </w:tcBorders>
            <w:shd w:val="clear" w:color="auto" w:fill="auto"/>
            <w:vAlign w:val="center"/>
            <w:hideMark/>
          </w:tcPr>
          <w:p w:rsidR="00B8001C" w:rsidRPr="00B8001C" w:rsidRDefault="00B8001C" w:rsidP="00B8001C">
            <w:pP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Revenue</w:t>
            </w: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bottom"/>
            <w:hideMark/>
          </w:tcPr>
          <w:p w:rsidR="00B8001C" w:rsidRPr="00B8001C" w:rsidRDefault="00B8001C" w:rsidP="00B8001C">
            <w:pPr>
              <w:rPr>
                <w:rFonts w:ascii="Garamond" w:eastAsia="Times New Roman" w:hAnsi="Garamond"/>
                <w:sz w:val="20"/>
                <w:szCs w:val="20"/>
                <w:lang w:val="en-GB" w:eastAsia="uk-UA"/>
              </w:rPr>
            </w:pPr>
          </w:p>
        </w:tc>
        <w:tc>
          <w:tcPr>
            <w:tcW w:w="0" w:type="auto"/>
            <w:gridSpan w:val="5"/>
            <w:tcBorders>
              <w:top w:val="nil"/>
              <w:left w:val="nil"/>
              <w:bottom w:val="nil"/>
              <w:right w:val="nil"/>
            </w:tcBorders>
            <w:shd w:val="clear" w:color="auto" w:fill="auto"/>
            <w:noWrap/>
            <w:vAlign w:val="center"/>
            <w:hideMark/>
          </w:tcPr>
          <w:p w:rsidR="00B8001C" w:rsidRPr="00B8001C" w:rsidRDefault="00B8001C" w:rsidP="00B8001C">
            <w:pPr>
              <w:jc w:val="cente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 xml:space="preserve">                     17 237 </w:t>
            </w:r>
          </w:p>
        </w:tc>
        <w:tc>
          <w:tcPr>
            <w:tcW w:w="0" w:type="auto"/>
            <w:gridSpan w:val="5"/>
            <w:tcBorders>
              <w:top w:val="nil"/>
              <w:left w:val="nil"/>
              <w:bottom w:val="nil"/>
              <w:right w:val="nil"/>
            </w:tcBorders>
            <w:shd w:val="clear" w:color="auto" w:fill="auto"/>
            <w:noWrap/>
            <w:vAlign w:val="center"/>
            <w:hideMark/>
          </w:tcPr>
          <w:p w:rsidR="00B8001C" w:rsidRPr="00B8001C" w:rsidRDefault="00B8001C" w:rsidP="00B8001C">
            <w:pPr>
              <w:jc w:val="cente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 xml:space="preserve">                     24 689 </w:t>
            </w:r>
          </w:p>
        </w:tc>
      </w:tr>
      <w:tr w:rsidR="00B8001C" w:rsidRPr="00B8001C" w:rsidTr="00B8001C">
        <w:trPr>
          <w:trHeight w:val="255"/>
        </w:trPr>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gridSpan w:val="17"/>
            <w:tcBorders>
              <w:top w:val="nil"/>
              <w:left w:val="nil"/>
              <w:bottom w:val="nil"/>
              <w:right w:val="nil"/>
            </w:tcBorders>
            <w:shd w:val="clear" w:color="auto" w:fill="auto"/>
            <w:vAlign w:val="center"/>
            <w:hideMark/>
          </w:tcPr>
          <w:p w:rsidR="00B8001C" w:rsidRPr="00B8001C" w:rsidRDefault="00B8001C" w:rsidP="00B8001C">
            <w:pPr>
              <w:rPr>
                <w:rFonts w:ascii="Garamond" w:eastAsia="Times New Roman" w:hAnsi="Garamond"/>
                <w:i/>
                <w:iCs/>
                <w:sz w:val="20"/>
                <w:szCs w:val="20"/>
                <w:lang w:val="en-GB" w:eastAsia="uk-UA"/>
              </w:rPr>
            </w:pPr>
            <w:r w:rsidRPr="00B8001C">
              <w:rPr>
                <w:rFonts w:ascii="Garamond" w:eastAsia="Times New Roman" w:hAnsi="Garamond"/>
                <w:i/>
                <w:iCs/>
                <w:sz w:val="20"/>
                <w:szCs w:val="20"/>
                <w:lang w:val="en-GB" w:eastAsia="uk-UA"/>
              </w:rPr>
              <w:t>including of branded and SMP products</w:t>
            </w: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bottom"/>
            <w:hideMark/>
          </w:tcPr>
          <w:p w:rsidR="00B8001C" w:rsidRPr="00B8001C" w:rsidRDefault="00B8001C" w:rsidP="00B8001C">
            <w:pPr>
              <w:rPr>
                <w:rFonts w:ascii="Garamond" w:eastAsia="Times New Roman" w:hAnsi="Garamond"/>
                <w:sz w:val="20"/>
                <w:szCs w:val="20"/>
                <w:lang w:val="en-GB" w:eastAsia="uk-UA"/>
              </w:rPr>
            </w:pPr>
          </w:p>
        </w:tc>
        <w:tc>
          <w:tcPr>
            <w:tcW w:w="0" w:type="auto"/>
            <w:gridSpan w:val="5"/>
            <w:tcBorders>
              <w:top w:val="nil"/>
              <w:left w:val="nil"/>
              <w:bottom w:val="nil"/>
              <w:right w:val="nil"/>
            </w:tcBorders>
            <w:shd w:val="clear" w:color="auto" w:fill="auto"/>
            <w:noWrap/>
            <w:vAlign w:val="center"/>
            <w:hideMark/>
          </w:tcPr>
          <w:p w:rsidR="00B8001C" w:rsidRPr="00B8001C" w:rsidRDefault="00B8001C" w:rsidP="001D19C3">
            <w:pPr>
              <w:jc w:val="cente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 xml:space="preserve">                    </w:t>
            </w:r>
            <w:r w:rsidR="001D19C3">
              <w:rPr>
                <w:rFonts w:ascii="Garamond" w:eastAsia="Times New Roman" w:hAnsi="Garamond"/>
                <w:sz w:val="20"/>
                <w:szCs w:val="20"/>
                <w:lang w:val="en-GB" w:eastAsia="uk-UA"/>
              </w:rPr>
              <w:t>16 059</w:t>
            </w:r>
            <w:r w:rsidRPr="00B8001C">
              <w:rPr>
                <w:rFonts w:ascii="Garamond" w:eastAsia="Times New Roman" w:hAnsi="Garamond"/>
                <w:sz w:val="20"/>
                <w:szCs w:val="20"/>
                <w:lang w:val="en-GB" w:eastAsia="uk-UA"/>
              </w:rPr>
              <w:t xml:space="preserve">  </w:t>
            </w:r>
          </w:p>
        </w:tc>
        <w:tc>
          <w:tcPr>
            <w:tcW w:w="0" w:type="auto"/>
            <w:gridSpan w:val="5"/>
            <w:tcBorders>
              <w:top w:val="nil"/>
              <w:left w:val="nil"/>
              <w:bottom w:val="nil"/>
              <w:right w:val="nil"/>
            </w:tcBorders>
            <w:shd w:val="clear" w:color="auto" w:fill="auto"/>
            <w:noWrap/>
            <w:vAlign w:val="center"/>
            <w:hideMark/>
          </w:tcPr>
          <w:p w:rsidR="00B8001C" w:rsidRPr="00B8001C" w:rsidRDefault="00B8001C" w:rsidP="00B8001C">
            <w:pPr>
              <w:jc w:val="cente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 xml:space="preserve">                     22 574 </w:t>
            </w:r>
          </w:p>
        </w:tc>
      </w:tr>
      <w:tr w:rsidR="00B8001C" w:rsidRPr="00B8001C" w:rsidTr="00B8001C">
        <w:trPr>
          <w:trHeight w:val="255"/>
        </w:trPr>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gridSpan w:val="17"/>
            <w:tcBorders>
              <w:top w:val="nil"/>
              <w:left w:val="nil"/>
              <w:bottom w:val="nil"/>
              <w:right w:val="nil"/>
            </w:tcBorders>
            <w:shd w:val="clear" w:color="auto" w:fill="auto"/>
            <w:vAlign w:val="center"/>
            <w:hideMark/>
          </w:tcPr>
          <w:p w:rsidR="00B8001C" w:rsidRPr="00B8001C" w:rsidRDefault="00B8001C" w:rsidP="00B8001C">
            <w:pP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Cost of sales</w:t>
            </w: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bottom"/>
            <w:hideMark/>
          </w:tcPr>
          <w:p w:rsidR="00B8001C" w:rsidRPr="00B8001C" w:rsidRDefault="00B8001C" w:rsidP="00B8001C">
            <w:pPr>
              <w:rPr>
                <w:rFonts w:ascii="Garamond" w:eastAsia="Times New Roman" w:hAnsi="Garamond"/>
                <w:sz w:val="20"/>
                <w:szCs w:val="20"/>
                <w:lang w:val="en-GB" w:eastAsia="uk-UA"/>
              </w:rPr>
            </w:pPr>
          </w:p>
        </w:tc>
        <w:tc>
          <w:tcPr>
            <w:tcW w:w="0" w:type="auto"/>
            <w:gridSpan w:val="5"/>
            <w:tcBorders>
              <w:top w:val="nil"/>
              <w:left w:val="nil"/>
              <w:bottom w:val="single" w:sz="4" w:space="0" w:color="auto"/>
              <w:right w:val="nil"/>
            </w:tcBorders>
            <w:shd w:val="clear" w:color="auto" w:fill="auto"/>
            <w:noWrap/>
            <w:vAlign w:val="center"/>
            <w:hideMark/>
          </w:tcPr>
          <w:p w:rsidR="00B8001C" w:rsidRPr="00B8001C" w:rsidRDefault="00B8001C" w:rsidP="00B8001C">
            <w:pPr>
              <w:jc w:val="cente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 xml:space="preserve">                   (13 324)</w:t>
            </w:r>
          </w:p>
        </w:tc>
        <w:tc>
          <w:tcPr>
            <w:tcW w:w="0" w:type="auto"/>
            <w:gridSpan w:val="5"/>
            <w:tcBorders>
              <w:top w:val="nil"/>
              <w:left w:val="nil"/>
              <w:bottom w:val="single" w:sz="4" w:space="0" w:color="auto"/>
              <w:right w:val="nil"/>
            </w:tcBorders>
            <w:shd w:val="clear" w:color="auto" w:fill="auto"/>
            <w:noWrap/>
            <w:vAlign w:val="center"/>
            <w:hideMark/>
          </w:tcPr>
          <w:p w:rsidR="00B8001C" w:rsidRPr="00B8001C" w:rsidRDefault="00B8001C" w:rsidP="00B8001C">
            <w:pPr>
              <w:jc w:val="cente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 xml:space="preserve">                   (20 979)</w:t>
            </w:r>
          </w:p>
        </w:tc>
      </w:tr>
      <w:tr w:rsidR="00B8001C" w:rsidRPr="00B8001C" w:rsidTr="00B8001C">
        <w:trPr>
          <w:trHeight w:val="255"/>
        </w:trPr>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gridSpan w:val="17"/>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r w:rsidRPr="00B8001C">
              <w:rPr>
                <w:rFonts w:ascii="Garamond" w:eastAsia="Times New Roman" w:hAnsi="Garamond"/>
                <w:b/>
                <w:bCs/>
                <w:sz w:val="20"/>
                <w:szCs w:val="20"/>
                <w:lang w:val="en-GB" w:eastAsia="uk-UA"/>
              </w:rPr>
              <w:t>Gross profit</w:t>
            </w: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tcBorders>
              <w:top w:val="nil"/>
              <w:left w:val="nil"/>
              <w:bottom w:val="nil"/>
              <w:right w:val="nil"/>
            </w:tcBorders>
            <w:shd w:val="clear" w:color="auto" w:fill="auto"/>
            <w:noWrap/>
            <w:vAlign w:val="bottom"/>
            <w:hideMark/>
          </w:tcPr>
          <w:p w:rsidR="00B8001C" w:rsidRPr="00B8001C" w:rsidRDefault="00B8001C" w:rsidP="00B8001C">
            <w:pPr>
              <w:rPr>
                <w:rFonts w:ascii="Garamond" w:eastAsia="Times New Roman" w:hAnsi="Garamond"/>
                <w:sz w:val="20"/>
                <w:szCs w:val="20"/>
                <w:lang w:val="en-GB" w:eastAsia="uk-UA"/>
              </w:rPr>
            </w:pPr>
          </w:p>
        </w:tc>
        <w:tc>
          <w:tcPr>
            <w:tcW w:w="0" w:type="auto"/>
            <w:gridSpan w:val="5"/>
            <w:tcBorders>
              <w:top w:val="nil"/>
              <w:left w:val="nil"/>
              <w:bottom w:val="nil"/>
              <w:right w:val="nil"/>
            </w:tcBorders>
            <w:shd w:val="clear" w:color="auto" w:fill="auto"/>
            <w:noWrap/>
            <w:vAlign w:val="center"/>
            <w:hideMark/>
          </w:tcPr>
          <w:p w:rsidR="00B8001C" w:rsidRPr="00B8001C" w:rsidRDefault="00B8001C" w:rsidP="00B8001C">
            <w:pPr>
              <w:jc w:val="center"/>
              <w:rPr>
                <w:rFonts w:ascii="Garamond" w:eastAsia="Times New Roman" w:hAnsi="Garamond"/>
                <w:b/>
                <w:bCs/>
                <w:sz w:val="20"/>
                <w:szCs w:val="20"/>
                <w:lang w:val="en-GB" w:eastAsia="uk-UA"/>
              </w:rPr>
            </w:pPr>
            <w:r w:rsidRPr="00B8001C">
              <w:rPr>
                <w:rFonts w:ascii="Garamond" w:eastAsia="Times New Roman" w:hAnsi="Garamond"/>
                <w:b/>
                <w:bCs/>
                <w:sz w:val="20"/>
                <w:szCs w:val="20"/>
                <w:lang w:val="en-GB" w:eastAsia="uk-UA"/>
              </w:rPr>
              <w:t xml:space="preserve">                       3 913 </w:t>
            </w:r>
          </w:p>
        </w:tc>
        <w:tc>
          <w:tcPr>
            <w:tcW w:w="0" w:type="auto"/>
            <w:gridSpan w:val="5"/>
            <w:tcBorders>
              <w:top w:val="nil"/>
              <w:left w:val="nil"/>
              <w:bottom w:val="nil"/>
              <w:right w:val="nil"/>
            </w:tcBorders>
            <w:shd w:val="clear" w:color="auto" w:fill="auto"/>
            <w:noWrap/>
            <w:vAlign w:val="center"/>
            <w:hideMark/>
          </w:tcPr>
          <w:p w:rsidR="00B8001C" w:rsidRPr="00B8001C" w:rsidRDefault="00B8001C" w:rsidP="00B8001C">
            <w:pPr>
              <w:jc w:val="center"/>
              <w:rPr>
                <w:rFonts w:ascii="Garamond" w:eastAsia="Times New Roman" w:hAnsi="Garamond"/>
                <w:b/>
                <w:bCs/>
                <w:sz w:val="20"/>
                <w:szCs w:val="20"/>
                <w:lang w:val="en-GB" w:eastAsia="uk-UA"/>
              </w:rPr>
            </w:pPr>
            <w:r w:rsidRPr="00B8001C">
              <w:rPr>
                <w:rFonts w:ascii="Garamond" w:eastAsia="Times New Roman" w:hAnsi="Garamond"/>
                <w:b/>
                <w:bCs/>
                <w:sz w:val="20"/>
                <w:szCs w:val="20"/>
                <w:lang w:val="en-GB" w:eastAsia="uk-UA"/>
              </w:rPr>
              <w:t xml:space="preserve">                       3 710 </w:t>
            </w:r>
          </w:p>
        </w:tc>
      </w:tr>
      <w:tr w:rsidR="00B8001C" w:rsidRPr="00B8001C" w:rsidTr="00B8001C">
        <w:trPr>
          <w:trHeight w:val="255"/>
        </w:trPr>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gridSpan w:val="17"/>
            <w:tcBorders>
              <w:top w:val="nil"/>
              <w:left w:val="nil"/>
              <w:bottom w:val="nil"/>
              <w:right w:val="nil"/>
            </w:tcBorders>
            <w:shd w:val="clear" w:color="auto" w:fill="auto"/>
            <w:vAlign w:val="center"/>
            <w:hideMark/>
          </w:tcPr>
          <w:p w:rsidR="00B8001C" w:rsidRPr="00B8001C" w:rsidRDefault="00B8001C" w:rsidP="00B8001C">
            <w:pP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Administrative expenses</w:t>
            </w: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bottom"/>
            <w:hideMark/>
          </w:tcPr>
          <w:p w:rsidR="00B8001C" w:rsidRPr="00B8001C" w:rsidRDefault="00B8001C" w:rsidP="00B8001C">
            <w:pPr>
              <w:rPr>
                <w:rFonts w:ascii="Garamond" w:eastAsia="Times New Roman" w:hAnsi="Garamond"/>
                <w:sz w:val="20"/>
                <w:szCs w:val="20"/>
                <w:lang w:val="en-GB" w:eastAsia="uk-UA"/>
              </w:rPr>
            </w:pPr>
          </w:p>
        </w:tc>
        <w:tc>
          <w:tcPr>
            <w:tcW w:w="0" w:type="auto"/>
            <w:gridSpan w:val="5"/>
            <w:tcBorders>
              <w:top w:val="nil"/>
              <w:left w:val="nil"/>
              <w:bottom w:val="nil"/>
              <w:right w:val="nil"/>
            </w:tcBorders>
            <w:shd w:val="clear" w:color="auto" w:fill="auto"/>
            <w:noWrap/>
            <w:vAlign w:val="center"/>
            <w:hideMark/>
          </w:tcPr>
          <w:p w:rsidR="00B8001C" w:rsidRPr="00B8001C" w:rsidRDefault="00B8001C" w:rsidP="00B8001C">
            <w:pPr>
              <w:jc w:val="cente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 xml:space="preserve">                     (1 163)</w:t>
            </w:r>
          </w:p>
        </w:tc>
        <w:tc>
          <w:tcPr>
            <w:tcW w:w="0" w:type="auto"/>
            <w:gridSpan w:val="5"/>
            <w:tcBorders>
              <w:top w:val="nil"/>
              <w:left w:val="nil"/>
              <w:bottom w:val="nil"/>
              <w:right w:val="nil"/>
            </w:tcBorders>
            <w:shd w:val="clear" w:color="auto" w:fill="auto"/>
            <w:noWrap/>
            <w:vAlign w:val="center"/>
            <w:hideMark/>
          </w:tcPr>
          <w:p w:rsidR="00B8001C" w:rsidRPr="00B8001C" w:rsidRDefault="00B8001C" w:rsidP="00B8001C">
            <w:pPr>
              <w:jc w:val="cente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 xml:space="preserve">                     (1 158)</w:t>
            </w:r>
          </w:p>
        </w:tc>
      </w:tr>
      <w:tr w:rsidR="00B8001C" w:rsidRPr="00B8001C" w:rsidTr="00B8001C">
        <w:trPr>
          <w:trHeight w:val="255"/>
        </w:trPr>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gridSpan w:val="17"/>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Selling and distribution expenses</w:t>
            </w: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tcBorders>
              <w:top w:val="nil"/>
              <w:left w:val="nil"/>
              <w:bottom w:val="nil"/>
              <w:right w:val="nil"/>
            </w:tcBorders>
            <w:shd w:val="clear" w:color="auto" w:fill="auto"/>
            <w:noWrap/>
            <w:vAlign w:val="bottom"/>
            <w:hideMark/>
          </w:tcPr>
          <w:p w:rsidR="00B8001C" w:rsidRPr="00B8001C" w:rsidRDefault="00B8001C" w:rsidP="00B8001C">
            <w:pPr>
              <w:rPr>
                <w:rFonts w:ascii="Garamond" w:eastAsia="Times New Roman" w:hAnsi="Garamond"/>
                <w:sz w:val="20"/>
                <w:szCs w:val="20"/>
                <w:lang w:val="en-GB" w:eastAsia="uk-UA"/>
              </w:rPr>
            </w:pPr>
          </w:p>
        </w:tc>
        <w:tc>
          <w:tcPr>
            <w:tcW w:w="0" w:type="auto"/>
            <w:gridSpan w:val="5"/>
            <w:tcBorders>
              <w:top w:val="nil"/>
              <w:left w:val="nil"/>
              <w:bottom w:val="nil"/>
              <w:right w:val="nil"/>
            </w:tcBorders>
            <w:shd w:val="clear" w:color="auto" w:fill="auto"/>
            <w:noWrap/>
            <w:vAlign w:val="center"/>
            <w:hideMark/>
          </w:tcPr>
          <w:p w:rsidR="00B8001C" w:rsidRPr="00B8001C" w:rsidRDefault="00B8001C" w:rsidP="00B8001C">
            <w:pPr>
              <w:jc w:val="cente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 xml:space="preserve">                     (1 349)</w:t>
            </w:r>
          </w:p>
        </w:tc>
        <w:tc>
          <w:tcPr>
            <w:tcW w:w="0" w:type="auto"/>
            <w:gridSpan w:val="5"/>
            <w:tcBorders>
              <w:top w:val="nil"/>
              <w:left w:val="nil"/>
              <w:bottom w:val="nil"/>
              <w:right w:val="nil"/>
            </w:tcBorders>
            <w:shd w:val="clear" w:color="auto" w:fill="auto"/>
            <w:noWrap/>
            <w:vAlign w:val="center"/>
            <w:hideMark/>
          </w:tcPr>
          <w:p w:rsidR="00B8001C" w:rsidRPr="00B8001C" w:rsidRDefault="00B8001C" w:rsidP="00B8001C">
            <w:pPr>
              <w:jc w:val="cente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 xml:space="preserve">                     (1 907)</w:t>
            </w:r>
          </w:p>
        </w:tc>
      </w:tr>
      <w:tr w:rsidR="00B8001C" w:rsidRPr="00B8001C" w:rsidTr="00B8001C">
        <w:trPr>
          <w:trHeight w:val="255"/>
        </w:trPr>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gridSpan w:val="17"/>
            <w:tcBorders>
              <w:top w:val="nil"/>
              <w:left w:val="nil"/>
              <w:bottom w:val="nil"/>
              <w:right w:val="nil"/>
            </w:tcBorders>
            <w:shd w:val="clear" w:color="auto" w:fill="auto"/>
            <w:vAlign w:val="center"/>
            <w:hideMark/>
          </w:tcPr>
          <w:p w:rsidR="00B8001C" w:rsidRPr="00B8001C" w:rsidRDefault="00B8001C" w:rsidP="00B8001C">
            <w:pP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Other operating income/ expenses, net</w:t>
            </w: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bottom"/>
            <w:hideMark/>
          </w:tcPr>
          <w:p w:rsidR="00B8001C" w:rsidRPr="00B8001C" w:rsidRDefault="00B8001C" w:rsidP="00B8001C">
            <w:pPr>
              <w:rPr>
                <w:rFonts w:ascii="Garamond" w:eastAsia="Times New Roman" w:hAnsi="Garamond"/>
                <w:sz w:val="20"/>
                <w:szCs w:val="20"/>
                <w:lang w:val="en-GB" w:eastAsia="uk-UA"/>
              </w:rPr>
            </w:pPr>
          </w:p>
        </w:tc>
        <w:tc>
          <w:tcPr>
            <w:tcW w:w="0" w:type="auto"/>
            <w:gridSpan w:val="5"/>
            <w:tcBorders>
              <w:top w:val="nil"/>
              <w:left w:val="nil"/>
              <w:bottom w:val="single" w:sz="4" w:space="0" w:color="auto"/>
              <w:right w:val="nil"/>
            </w:tcBorders>
            <w:shd w:val="clear" w:color="auto" w:fill="auto"/>
            <w:noWrap/>
            <w:vAlign w:val="center"/>
            <w:hideMark/>
          </w:tcPr>
          <w:p w:rsidR="00B8001C" w:rsidRPr="00B8001C" w:rsidRDefault="00B8001C" w:rsidP="00B8001C">
            <w:pPr>
              <w:jc w:val="cente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 xml:space="preserve">                        (110)</w:t>
            </w:r>
          </w:p>
        </w:tc>
        <w:tc>
          <w:tcPr>
            <w:tcW w:w="0" w:type="auto"/>
            <w:gridSpan w:val="5"/>
            <w:tcBorders>
              <w:top w:val="nil"/>
              <w:left w:val="nil"/>
              <w:bottom w:val="single" w:sz="4" w:space="0" w:color="auto"/>
              <w:right w:val="nil"/>
            </w:tcBorders>
            <w:shd w:val="clear" w:color="auto" w:fill="auto"/>
            <w:noWrap/>
            <w:vAlign w:val="center"/>
            <w:hideMark/>
          </w:tcPr>
          <w:p w:rsidR="00B8001C" w:rsidRPr="00B8001C" w:rsidRDefault="00B8001C" w:rsidP="00B8001C">
            <w:pPr>
              <w:jc w:val="cente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 xml:space="preserve">                          (71)</w:t>
            </w:r>
          </w:p>
        </w:tc>
      </w:tr>
      <w:tr w:rsidR="00B8001C" w:rsidRPr="00B8001C" w:rsidTr="00B8001C">
        <w:trPr>
          <w:trHeight w:val="255"/>
        </w:trPr>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gridSpan w:val="17"/>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r w:rsidRPr="00B8001C">
              <w:rPr>
                <w:rFonts w:ascii="Garamond" w:eastAsia="Times New Roman" w:hAnsi="Garamond"/>
                <w:b/>
                <w:bCs/>
                <w:sz w:val="20"/>
                <w:szCs w:val="20"/>
                <w:lang w:val="en-GB" w:eastAsia="uk-UA"/>
              </w:rPr>
              <w:t>Profit from operations</w:t>
            </w: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bottom"/>
            <w:hideMark/>
          </w:tcPr>
          <w:p w:rsidR="00B8001C" w:rsidRPr="00B8001C" w:rsidRDefault="00B8001C" w:rsidP="00B8001C">
            <w:pPr>
              <w:rPr>
                <w:rFonts w:ascii="Garamond" w:eastAsia="Times New Roman" w:hAnsi="Garamond"/>
                <w:sz w:val="20"/>
                <w:szCs w:val="20"/>
                <w:lang w:val="en-GB" w:eastAsia="uk-UA"/>
              </w:rPr>
            </w:pPr>
          </w:p>
        </w:tc>
        <w:tc>
          <w:tcPr>
            <w:tcW w:w="0" w:type="auto"/>
            <w:gridSpan w:val="5"/>
            <w:tcBorders>
              <w:top w:val="nil"/>
              <w:left w:val="nil"/>
              <w:bottom w:val="nil"/>
              <w:right w:val="nil"/>
            </w:tcBorders>
            <w:shd w:val="clear" w:color="auto" w:fill="auto"/>
            <w:noWrap/>
            <w:vAlign w:val="center"/>
            <w:hideMark/>
          </w:tcPr>
          <w:p w:rsidR="00B8001C" w:rsidRPr="00B8001C" w:rsidRDefault="00B8001C" w:rsidP="00B8001C">
            <w:pPr>
              <w:jc w:val="center"/>
              <w:rPr>
                <w:rFonts w:ascii="Garamond" w:eastAsia="Times New Roman" w:hAnsi="Garamond"/>
                <w:b/>
                <w:bCs/>
                <w:sz w:val="20"/>
                <w:szCs w:val="20"/>
                <w:lang w:val="en-GB" w:eastAsia="uk-UA"/>
              </w:rPr>
            </w:pPr>
            <w:r w:rsidRPr="00B8001C">
              <w:rPr>
                <w:rFonts w:ascii="Garamond" w:eastAsia="Times New Roman" w:hAnsi="Garamond"/>
                <w:b/>
                <w:bCs/>
                <w:sz w:val="20"/>
                <w:szCs w:val="20"/>
                <w:lang w:val="en-GB" w:eastAsia="uk-UA"/>
              </w:rPr>
              <w:t xml:space="preserve">                        1 291 </w:t>
            </w:r>
          </w:p>
        </w:tc>
        <w:tc>
          <w:tcPr>
            <w:tcW w:w="0" w:type="auto"/>
            <w:gridSpan w:val="5"/>
            <w:tcBorders>
              <w:top w:val="nil"/>
              <w:left w:val="nil"/>
              <w:bottom w:val="nil"/>
              <w:right w:val="nil"/>
            </w:tcBorders>
            <w:shd w:val="clear" w:color="auto" w:fill="auto"/>
            <w:noWrap/>
            <w:vAlign w:val="center"/>
            <w:hideMark/>
          </w:tcPr>
          <w:p w:rsidR="00B8001C" w:rsidRPr="00B8001C" w:rsidRDefault="00B8001C" w:rsidP="00B8001C">
            <w:pPr>
              <w:jc w:val="center"/>
              <w:rPr>
                <w:rFonts w:ascii="Garamond" w:eastAsia="Times New Roman" w:hAnsi="Garamond"/>
                <w:b/>
                <w:bCs/>
                <w:sz w:val="20"/>
                <w:szCs w:val="20"/>
                <w:lang w:val="en-GB" w:eastAsia="uk-UA"/>
              </w:rPr>
            </w:pPr>
            <w:r w:rsidRPr="00B8001C">
              <w:rPr>
                <w:rFonts w:ascii="Garamond" w:eastAsia="Times New Roman" w:hAnsi="Garamond"/>
                <w:b/>
                <w:bCs/>
                <w:sz w:val="20"/>
                <w:szCs w:val="20"/>
                <w:lang w:val="en-GB" w:eastAsia="uk-UA"/>
              </w:rPr>
              <w:t xml:space="preserve">                          574 </w:t>
            </w:r>
          </w:p>
        </w:tc>
      </w:tr>
      <w:tr w:rsidR="00B8001C" w:rsidRPr="00B8001C" w:rsidTr="00B8001C">
        <w:trPr>
          <w:trHeight w:val="255"/>
        </w:trPr>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i/>
                <w:iCs/>
                <w:sz w:val="20"/>
                <w:szCs w:val="20"/>
                <w:lang w:val="en-GB" w:eastAsia="uk-UA"/>
              </w:rPr>
            </w:pPr>
          </w:p>
        </w:tc>
        <w:tc>
          <w:tcPr>
            <w:tcW w:w="0" w:type="auto"/>
            <w:gridSpan w:val="17"/>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Finance expense, net</w:t>
            </w: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bottom"/>
            <w:hideMark/>
          </w:tcPr>
          <w:p w:rsidR="00B8001C" w:rsidRPr="00B8001C" w:rsidRDefault="00B8001C" w:rsidP="00B8001C">
            <w:pPr>
              <w:rPr>
                <w:rFonts w:ascii="Garamond" w:eastAsia="Times New Roman" w:hAnsi="Garamond"/>
                <w:sz w:val="20"/>
                <w:szCs w:val="20"/>
                <w:lang w:val="en-GB" w:eastAsia="uk-UA"/>
              </w:rPr>
            </w:pPr>
          </w:p>
        </w:tc>
        <w:tc>
          <w:tcPr>
            <w:tcW w:w="0" w:type="auto"/>
            <w:gridSpan w:val="5"/>
            <w:tcBorders>
              <w:top w:val="nil"/>
              <w:left w:val="nil"/>
              <w:bottom w:val="nil"/>
              <w:right w:val="nil"/>
            </w:tcBorders>
            <w:shd w:val="clear" w:color="auto" w:fill="auto"/>
            <w:noWrap/>
            <w:vAlign w:val="center"/>
            <w:hideMark/>
          </w:tcPr>
          <w:p w:rsidR="00B8001C" w:rsidRPr="00B8001C" w:rsidRDefault="00B8001C" w:rsidP="00B8001C">
            <w:pPr>
              <w:jc w:val="cente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 xml:space="preserve">                        (456)</w:t>
            </w:r>
          </w:p>
        </w:tc>
        <w:tc>
          <w:tcPr>
            <w:tcW w:w="0" w:type="auto"/>
            <w:gridSpan w:val="5"/>
            <w:tcBorders>
              <w:top w:val="nil"/>
              <w:left w:val="nil"/>
              <w:bottom w:val="nil"/>
              <w:right w:val="nil"/>
            </w:tcBorders>
            <w:shd w:val="clear" w:color="auto" w:fill="auto"/>
            <w:noWrap/>
            <w:vAlign w:val="center"/>
            <w:hideMark/>
          </w:tcPr>
          <w:p w:rsidR="00B8001C" w:rsidRPr="00B8001C" w:rsidRDefault="00B8001C" w:rsidP="00B8001C">
            <w:pPr>
              <w:jc w:val="cente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 xml:space="preserve">                        (541)</w:t>
            </w:r>
          </w:p>
        </w:tc>
      </w:tr>
      <w:tr w:rsidR="00B8001C" w:rsidRPr="00B8001C" w:rsidTr="00B8001C">
        <w:trPr>
          <w:trHeight w:val="255"/>
        </w:trPr>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i/>
                <w:iCs/>
                <w:sz w:val="20"/>
                <w:szCs w:val="20"/>
                <w:lang w:val="en-GB" w:eastAsia="uk-UA"/>
              </w:rPr>
            </w:pPr>
          </w:p>
        </w:tc>
        <w:tc>
          <w:tcPr>
            <w:tcW w:w="0" w:type="auto"/>
            <w:gridSpan w:val="17"/>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r w:rsidRPr="00B8001C">
              <w:rPr>
                <w:rFonts w:ascii="Garamond" w:eastAsia="Times New Roman" w:hAnsi="Garamond"/>
                <w:b/>
                <w:bCs/>
                <w:sz w:val="20"/>
                <w:szCs w:val="20"/>
                <w:lang w:val="en-GB" w:eastAsia="uk-UA"/>
              </w:rPr>
              <w:t>Profit before FOREX</w:t>
            </w: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bottom"/>
            <w:hideMark/>
          </w:tcPr>
          <w:p w:rsidR="00B8001C" w:rsidRPr="00B8001C" w:rsidRDefault="00B8001C" w:rsidP="00B8001C">
            <w:pPr>
              <w:rPr>
                <w:rFonts w:ascii="Garamond" w:eastAsia="Times New Roman" w:hAnsi="Garamond"/>
                <w:sz w:val="20"/>
                <w:szCs w:val="20"/>
                <w:lang w:val="en-GB" w:eastAsia="uk-UA"/>
              </w:rPr>
            </w:pPr>
          </w:p>
        </w:tc>
        <w:tc>
          <w:tcPr>
            <w:tcW w:w="0" w:type="auto"/>
            <w:gridSpan w:val="5"/>
            <w:tcBorders>
              <w:top w:val="nil"/>
              <w:left w:val="nil"/>
              <w:bottom w:val="nil"/>
              <w:right w:val="nil"/>
            </w:tcBorders>
            <w:shd w:val="clear" w:color="auto" w:fill="auto"/>
            <w:noWrap/>
            <w:vAlign w:val="center"/>
            <w:hideMark/>
          </w:tcPr>
          <w:p w:rsidR="00B8001C" w:rsidRPr="00B8001C" w:rsidRDefault="00B8001C" w:rsidP="00B8001C">
            <w:pPr>
              <w:jc w:val="center"/>
              <w:rPr>
                <w:rFonts w:ascii="Garamond" w:eastAsia="Times New Roman" w:hAnsi="Garamond"/>
                <w:b/>
                <w:bCs/>
                <w:sz w:val="20"/>
                <w:szCs w:val="20"/>
                <w:lang w:val="en-GB" w:eastAsia="uk-UA"/>
              </w:rPr>
            </w:pPr>
            <w:r w:rsidRPr="00B8001C">
              <w:rPr>
                <w:rFonts w:ascii="Garamond" w:eastAsia="Times New Roman" w:hAnsi="Garamond"/>
                <w:b/>
                <w:bCs/>
                <w:sz w:val="20"/>
                <w:szCs w:val="20"/>
                <w:lang w:val="en-GB" w:eastAsia="uk-UA"/>
              </w:rPr>
              <w:t xml:space="preserve">                          835 </w:t>
            </w:r>
          </w:p>
        </w:tc>
        <w:tc>
          <w:tcPr>
            <w:tcW w:w="0" w:type="auto"/>
            <w:gridSpan w:val="5"/>
            <w:tcBorders>
              <w:top w:val="nil"/>
              <w:left w:val="nil"/>
              <w:bottom w:val="nil"/>
              <w:right w:val="nil"/>
            </w:tcBorders>
            <w:shd w:val="clear" w:color="auto" w:fill="auto"/>
            <w:noWrap/>
            <w:vAlign w:val="center"/>
            <w:hideMark/>
          </w:tcPr>
          <w:p w:rsidR="00B8001C" w:rsidRPr="00B8001C" w:rsidRDefault="00B8001C" w:rsidP="00B8001C">
            <w:pPr>
              <w:jc w:val="center"/>
              <w:rPr>
                <w:rFonts w:ascii="Garamond" w:eastAsia="Times New Roman" w:hAnsi="Garamond"/>
                <w:b/>
                <w:bCs/>
                <w:sz w:val="20"/>
                <w:szCs w:val="20"/>
                <w:lang w:val="en-GB" w:eastAsia="uk-UA"/>
              </w:rPr>
            </w:pPr>
            <w:r w:rsidRPr="00B8001C">
              <w:rPr>
                <w:rFonts w:ascii="Garamond" w:eastAsia="Times New Roman" w:hAnsi="Garamond"/>
                <w:b/>
                <w:bCs/>
                <w:sz w:val="20"/>
                <w:szCs w:val="20"/>
                <w:lang w:val="en-GB" w:eastAsia="uk-UA"/>
              </w:rPr>
              <w:t xml:space="preserve">                            33 </w:t>
            </w:r>
          </w:p>
        </w:tc>
      </w:tr>
      <w:tr w:rsidR="00B8001C" w:rsidRPr="00B8001C" w:rsidTr="00B8001C">
        <w:trPr>
          <w:trHeight w:val="255"/>
        </w:trPr>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i/>
                <w:iCs/>
                <w:sz w:val="20"/>
                <w:szCs w:val="20"/>
                <w:lang w:val="en-GB" w:eastAsia="uk-UA"/>
              </w:rPr>
            </w:pPr>
          </w:p>
        </w:tc>
        <w:tc>
          <w:tcPr>
            <w:tcW w:w="0" w:type="auto"/>
            <w:gridSpan w:val="17"/>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 xml:space="preserve">Effect of foreign currency translation </w:t>
            </w: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bottom"/>
            <w:hideMark/>
          </w:tcPr>
          <w:p w:rsidR="00B8001C" w:rsidRPr="00B8001C" w:rsidRDefault="00B8001C" w:rsidP="00B8001C">
            <w:pPr>
              <w:rPr>
                <w:rFonts w:ascii="Garamond" w:eastAsia="Times New Roman" w:hAnsi="Garamond"/>
                <w:sz w:val="20"/>
                <w:szCs w:val="20"/>
                <w:lang w:val="en-GB" w:eastAsia="uk-UA"/>
              </w:rPr>
            </w:pPr>
          </w:p>
        </w:tc>
        <w:tc>
          <w:tcPr>
            <w:tcW w:w="0" w:type="auto"/>
            <w:gridSpan w:val="5"/>
            <w:tcBorders>
              <w:top w:val="nil"/>
              <w:left w:val="nil"/>
              <w:bottom w:val="single" w:sz="4" w:space="0" w:color="auto"/>
              <w:right w:val="nil"/>
            </w:tcBorders>
            <w:shd w:val="clear" w:color="auto" w:fill="auto"/>
            <w:noWrap/>
            <w:vAlign w:val="center"/>
            <w:hideMark/>
          </w:tcPr>
          <w:p w:rsidR="00B8001C" w:rsidRPr="00B8001C" w:rsidRDefault="00B8001C" w:rsidP="00B8001C">
            <w:pPr>
              <w:jc w:val="cente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 xml:space="preserve">                     (2 822)</w:t>
            </w:r>
          </w:p>
        </w:tc>
        <w:tc>
          <w:tcPr>
            <w:tcW w:w="0" w:type="auto"/>
            <w:gridSpan w:val="5"/>
            <w:tcBorders>
              <w:top w:val="nil"/>
              <w:left w:val="nil"/>
              <w:bottom w:val="single" w:sz="4" w:space="0" w:color="auto"/>
              <w:right w:val="nil"/>
            </w:tcBorders>
            <w:shd w:val="clear" w:color="auto" w:fill="auto"/>
            <w:noWrap/>
            <w:vAlign w:val="center"/>
            <w:hideMark/>
          </w:tcPr>
          <w:p w:rsidR="00B8001C" w:rsidRPr="00B8001C" w:rsidRDefault="00B8001C" w:rsidP="00B8001C">
            <w:pPr>
              <w:jc w:val="cente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 xml:space="preserve">                          112 </w:t>
            </w:r>
          </w:p>
        </w:tc>
      </w:tr>
      <w:tr w:rsidR="00B8001C" w:rsidRPr="00B8001C" w:rsidTr="00B8001C">
        <w:trPr>
          <w:trHeight w:val="255"/>
        </w:trPr>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gridSpan w:val="17"/>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r w:rsidRPr="00B8001C">
              <w:rPr>
                <w:rFonts w:ascii="Garamond" w:eastAsia="Times New Roman" w:hAnsi="Garamond"/>
                <w:b/>
                <w:bCs/>
                <w:sz w:val="20"/>
                <w:szCs w:val="20"/>
                <w:lang w:val="en-GB" w:eastAsia="uk-UA"/>
              </w:rPr>
              <w:t>Profit before taxation</w:t>
            </w: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tcBorders>
              <w:top w:val="nil"/>
              <w:left w:val="nil"/>
              <w:bottom w:val="nil"/>
              <w:right w:val="nil"/>
            </w:tcBorders>
            <w:shd w:val="clear" w:color="auto" w:fill="auto"/>
            <w:noWrap/>
            <w:vAlign w:val="bottom"/>
            <w:hideMark/>
          </w:tcPr>
          <w:p w:rsidR="00B8001C" w:rsidRPr="00B8001C" w:rsidRDefault="00B8001C" w:rsidP="00B8001C">
            <w:pPr>
              <w:rPr>
                <w:rFonts w:ascii="Garamond" w:eastAsia="Times New Roman" w:hAnsi="Garamond"/>
                <w:sz w:val="20"/>
                <w:szCs w:val="20"/>
                <w:lang w:val="en-GB" w:eastAsia="uk-UA"/>
              </w:rPr>
            </w:pPr>
          </w:p>
        </w:tc>
        <w:tc>
          <w:tcPr>
            <w:tcW w:w="0" w:type="auto"/>
            <w:gridSpan w:val="5"/>
            <w:tcBorders>
              <w:top w:val="nil"/>
              <w:left w:val="nil"/>
              <w:bottom w:val="nil"/>
              <w:right w:val="nil"/>
            </w:tcBorders>
            <w:shd w:val="clear" w:color="auto" w:fill="auto"/>
            <w:noWrap/>
            <w:vAlign w:val="center"/>
            <w:hideMark/>
          </w:tcPr>
          <w:p w:rsidR="00B8001C" w:rsidRPr="00B8001C" w:rsidRDefault="00B8001C" w:rsidP="00B8001C">
            <w:pPr>
              <w:jc w:val="center"/>
              <w:rPr>
                <w:rFonts w:ascii="Garamond" w:eastAsia="Times New Roman" w:hAnsi="Garamond"/>
                <w:b/>
                <w:bCs/>
                <w:sz w:val="20"/>
                <w:szCs w:val="20"/>
                <w:lang w:val="en-GB" w:eastAsia="uk-UA"/>
              </w:rPr>
            </w:pPr>
            <w:r w:rsidRPr="00B8001C">
              <w:rPr>
                <w:rFonts w:ascii="Garamond" w:eastAsia="Times New Roman" w:hAnsi="Garamond"/>
                <w:b/>
                <w:bCs/>
                <w:sz w:val="20"/>
                <w:szCs w:val="20"/>
                <w:lang w:val="en-GB" w:eastAsia="uk-UA"/>
              </w:rPr>
              <w:t xml:space="preserve">                     (1 987)</w:t>
            </w:r>
          </w:p>
        </w:tc>
        <w:tc>
          <w:tcPr>
            <w:tcW w:w="0" w:type="auto"/>
            <w:gridSpan w:val="5"/>
            <w:tcBorders>
              <w:top w:val="nil"/>
              <w:left w:val="nil"/>
              <w:bottom w:val="nil"/>
              <w:right w:val="nil"/>
            </w:tcBorders>
            <w:shd w:val="clear" w:color="auto" w:fill="auto"/>
            <w:noWrap/>
            <w:vAlign w:val="center"/>
            <w:hideMark/>
          </w:tcPr>
          <w:p w:rsidR="00B8001C" w:rsidRPr="00B8001C" w:rsidRDefault="00B8001C" w:rsidP="00B8001C">
            <w:pPr>
              <w:jc w:val="center"/>
              <w:rPr>
                <w:rFonts w:ascii="Garamond" w:eastAsia="Times New Roman" w:hAnsi="Garamond"/>
                <w:b/>
                <w:bCs/>
                <w:sz w:val="20"/>
                <w:szCs w:val="20"/>
                <w:lang w:val="en-GB" w:eastAsia="uk-UA"/>
              </w:rPr>
            </w:pPr>
            <w:r w:rsidRPr="00B8001C">
              <w:rPr>
                <w:rFonts w:ascii="Garamond" w:eastAsia="Times New Roman" w:hAnsi="Garamond"/>
                <w:b/>
                <w:bCs/>
                <w:sz w:val="20"/>
                <w:szCs w:val="20"/>
                <w:lang w:val="en-GB" w:eastAsia="uk-UA"/>
              </w:rPr>
              <w:t xml:space="preserve">                          145 </w:t>
            </w:r>
          </w:p>
        </w:tc>
      </w:tr>
      <w:tr w:rsidR="00B8001C" w:rsidRPr="00B8001C" w:rsidTr="00B8001C">
        <w:trPr>
          <w:trHeight w:val="255"/>
        </w:trPr>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i/>
                <w:iCs/>
                <w:sz w:val="20"/>
                <w:szCs w:val="20"/>
                <w:lang w:val="en-GB" w:eastAsia="uk-UA"/>
              </w:rPr>
            </w:pPr>
          </w:p>
        </w:tc>
        <w:tc>
          <w:tcPr>
            <w:tcW w:w="0" w:type="auto"/>
            <w:gridSpan w:val="17"/>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Income tax expense</w:t>
            </w: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bottom"/>
            <w:hideMark/>
          </w:tcPr>
          <w:p w:rsidR="00B8001C" w:rsidRPr="00B8001C" w:rsidRDefault="00B8001C" w:rsidP="00B8001C">
            <w:pPr>
              <w:rPr>
                <w:rFonts w:ascii="Garamond" w:eastAsia="Times New Roman" w:hAnsi="Garamond"/>
                <w:sz w:val="20"/>
                <w:szCs w:val="20"/>
                <w:lang w:val="en-GB" w:eastAsia="uk-UA"/>
              </w:rPr>
            </w:pPr>
          </w:p>
        </w:tc>
        <w:tc>
          <w:tcPr>
            <w:tcW w:w="0" w:type="auto"/>
            <w:gridSpan w:val="5"/>
            <w:tcBorders>
              <w:top w:val="nil"/>
              <w:left w:val="nil"/>
              <w:bottom w:val="single" w:sz="4" w:space="0" w:color="auto"/>
              <w:right w:val="nil"/>
            </w:tcBorders>
            <w:shd w:val="clear" w:color="auto" w:fill="auto"/>
            <w:noWrap/>
            <w:vAlign w:val="center"/>
            <w:hideMark/>
          </w:tcPr>
          <w:p w:rsidR="00B8001C" w:rsidRPr="00B8001C" w:rsidRDefault="00B8001C" w:rsidP="00B8001C">
            <w:pPr>
              <w:jc w:val="cente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 xml:space="preserve">                          (20)</w:t>
            </w:r>
          </w:p>
        </w:tc>
        <w:tc>
          <w:tcPr>
            <w:tcW w:w="0" w:type="auto"/>
            <w:gridSpan w:val="5"/>
            <w:tcBorders>
              <w:top w:val="nil"/>
              <w:left w:val="nil"/>
              <w:bottom w:val="single" w:sz="4" w:space="0" w:color="auto"/>
              <w:right w:val="nil"/>
            </w:tcBorders>
            <w:shd w:val="clear" w:color="auto" w:fill="auto"/>
            <w:noWrap/>
            <w:vAlign w:val="center"/>
            <w:hideMark/>
          </w:tcPr>
          <w:p w:rsidR="00B8001C" w:rsidRPr="00B8001C" w:rsidRDefault="00B8001C" w:rsidP="00B8001C">
            <w:pPr>
              <w:jc w:val="cente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 xml:space="preserve">                            28 </w:t>
            </w:r>
          </w:p>
        </w:tc>
      </w:tr>
      <w:tr w:rsidR="00B8001C" w:rsidRPr="00B8001C" w:rsidTr="00B8001C">
        <w:trPr>
          <w:trHeight w:val="255"/>
        </w:trPr>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i/>
                <w:iCs/>
                <w:sz w:val="20"/>
                <w:szCs w:val="20"/>
                <w:lang w:val="en-GB" w:eastAsia="uk-UA"/>
              </w:rPr>
            </w:pPr>
          </w:p>
        </w:tc>
        <w:tc>
          <w:tcPr>
            <w:tcW w:w="0" w:type="auto"/>
            <w:gridSpan w:val="17"/>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r w:rsidRPr="00B8001C">
              <w:rPr>
                <w:rFonts w:ascii="Garamond" w:eastAsia="Times New Roman" w:hAnsi="Garamond"/>
                <w:b/>
                <w:bCs/>
                <w:sz w:val="20"/>
                <w:szCs w:val="20"/>
                <w:lang w:val="en-GB" w:eastAsia="uk-UA"/>
              </w:rPr>
              <w:t>Profit for the Six months</w:t>
            </w: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bottom"/>
            <w:hideMark/>
          </w:tcPr>
          <w:p w:rsidR="00B8001C" w:rsidRPr="00B8001C" w:rsidRDefault="00B8001C" w:rsidP="00B8001C">
            <w:pPr>
              <w:rPr>
                <w:rFonts w:ascii="Garamond" w:eastAsia="Times New Roman" w:hAnsi="Garamond"/>
                <w:sz w:val="20"/>
                <w:szCs w:val="20"/>
                <w:lang w:val="en-GB" w:eastAsia="uk-UA"/>
              </w:rPr>
            </w:pPr>
          </w:p>
        </w:tc>
        <w:tc>
          <w:tcPr>
            <w:tcW w:w="0" w:type="auto"/>
            <w:gridSpan w:val="5"/>
            <w:tcBorders>
              <w:top w:val="nil"/>
              <w:left w:val="nil"/>
              <w:bottom w:val="nil"/>
              <w:right w:val="nil"/>
            </w:tcBorders>
            <w:shd w:val="clear" w:color="auto" w:fill="auto"/>
            <w:noWrap/>
            <w:vAlign w:val="center"/>
            <w:hideMark/>
          </w:tcPr>
          <w:p w:rsidR="00B8001C" w:rsidRPr="00B8001C" w:rsidRDefault="00B8001C" w:rsidP="00B8001C">
            <w:pPr>
              <w:jc w:val="center"/>
              <w:rPr>
                <w:rFonts w:ascii="Garamond" w:eastAsia="Times New Roman" w:hAnsi="Garamond"/>
                <w:b/>
                <w:bCs/>
                <w:sz w:val="20"/>
                <w:szCs w:val="20"/>
                <w:lang w:val="en-GB" w:eastAsia="uk-UA"/>
              </w:rPr>
            </w:pPr>
            <w:r w:rsidRPr="00B8001C">
              <w:rPr>
                <w:rFonts w:ascii="Garamond" w:eastAsia="Times New Roman" w:hAnsi="Garamond"/>
                <w:b/>
                <w:bCs/>
                <w:sz w:val="20"/>
                <w:szCs w:val="20"/>
                <w:lang w:val="en-GB" w:eastAsia="uk-UA"/>
              </w:rPr>
              <w:t xml:space="preserve">                     (2 007)</w:t>
            </w:r>
          </w:p>
        </w:tc>
        <w:tc>
          <w:tcPr>
            <w:tcW w:w="0" w:type="auto"/>
            <w:gridSpan w:val="5"/>
            <w:tcBorders>
              <w:top w:val="nil"/>
              <w:left w:val="nil"/>
              <w:bottom w:val="nil"/>
              <w:right w:val="nil"/>
            </w:tcBorders>
            <w:shd w:val="clear" w:color="auto" w:fill="auto"/>
            <w:noWrap/>
            <w:vAlign w:val="center"/>
            <w:hideMark/>
          </w:tcPr>
          <w:p w:rsidR="00B8001C" w:rsidRPr="00B8001C" w:rsidRDefault="00B8001C" w:rsidP="00B8001C">
            <w:pPr>
              <w:jc w:val="center"/>
              <w:rPr>
                <w:rFonts w:ascii="Garamond" w:eastAsia="Times New Roman" w:hAnsi="Garamond"/>
                <w:b/>
                <w:bCs/>
                <w:sz w:val="20"/>
                <w:szCs w:val="20"/>
                <w:lang w:val="en-GB" w:eastAsia="uk-UA"/>
              </w:rPr>
            </w:pPr>
            <w:r w:rsidRPr="00B8001C">
              <w:rPr>
                <w:rFonts w:ascii="Garamond" w:eastAsia="Times New Roman" w:hAnsi="Garamond"/>
                <w:b/>
                <w:bCs/>
                <w:sz w:val="20"/>
                <w:szCs w:val="20"/>
                <w:lang w:val="en-GB" w:eastAsia="uk-UA"/>
              </w:rPr>
              <w:t xml:space="preserve">                          173 </w:t>
            </w:r>
          </w:p>
        </w:tc>
      </w:tr>
      <w:tr w:rsidR="00B8001C" w:rsidRPr="00B8001C" w:rsidTr="00B8001C">
        <w:trPr>
          <w:trHeight w:val="255"/>
        </w:trPr>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gridSpan w:val="17"/>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Attributable to:</w:t>
            </w: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bottom"/>
            <w:hideMark/>
          </w:tcPr>
          <w:p w:rsidR="00B8001C" w:rsidRPr="00B8001C" w:rsidRDefault="00B8001C" w:rsidP="00B8001C">
            <w:pPr>
              <w:rPr>
                <w:rFonts w:ascii="Garamond" w:eastAsia="Times New Roman" w:hAnsi="Garamond"/>
                <w:sz w:val="20"/>
                <w:szCs w:val="20"/>
                <w:lang w:val="en-GB" w:eastAsia="uk-UA"/>
              </w:rPr>
            </w:pPr>
          </w:p>
        </w:tc>
        <w:tc>
          <w:tcPr>
            <w:tcW w:w="0" w:type="auto"/>
            <w:gridSpan w:val="5"/>
            <w:tcBorders>
              <w:top w:val="nil"/>
              <w:left w:val="nil"/>
              <w:bottom w:val="nil"/>
              <w:right w:val="nil"/>
            </w:tcBorders>
            <w:shd w:val="clear" w:color="auto" w:fill="auto"/>
            <w:noWrap/>
            <w:vAlign w:val="center"/>
            <w:hideMark/>
          </w:tcPr>
          <w:p w:rsidR="00B8001C" w:rsidRPr="00B8001C" w:rsidRDefault="00B8001C" w:rsidP="00B8001C">
            <w:pPr>
              <w:jc w:val="center"/>
              <w:rPr>
                <w:rFonts w:ascii="Garamond" w:eastAsia="Times New Roman" w:hAnsi="Garamond"/>
                <w:sz w:val="20"/>
                <w:szCs w:val="20"/>
                <w:lang w:val="en-GB" w:eastAsia="uk-UA"/>
              </w:rPr>
            </w:pPr>
          </w:p>
        </w:tc>
        <w:tc>
          <w:tcPr>
            <w:tcW w:w="0" w:type="auto"/>
            <w:gridSpan w:val="5"/>
            <w:tcBorders>
              <w:top w:val="nil"/>
              <w:left w:val="nil"/>
              <w:bottom w:val="nil"/>
              <w:right w:val="nil"/>
            </w:tcBorders>
            <w:shd w:val="clear" w:color="auto" w:fill="auto"/>
            <w:noWrap/>
            <w:vAlign w:val="center"/>
            <w:hideMark/>
          </w:tcPr>
          <w:p w:rsidR="00B8001C" w:rsidRPr="00B8001C" w:rsidRDefault="00B8001C" w:rsidP="00B8001C">
            <w:pPr>
              <w:jc w:val="center"/>
              <w:rPr>
                <w:rFonts w:ascii="Garamond" w:eastAsia="Times New Roman" w:hAnsi="Garamond"/>
                <w:sz w:val="20"/>
                <w:szCs w:val="20"/>
                <w:lang w:val="en-GB" w:eastAsia="uk-UA"/>
              </w:rPr>
            </w:pPr>
          </w:p>
        </w:tc>
      </w:tr>
      <w:tr w:rsidR="00B8001C" w:rsidRPr="00B8001C" w:rsidTr="00B8001C">
        <w:trPr>
          <w:trHeight w:val="255"/>
        </w:trPr>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gridSpan w:val="17"/>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Equity holders of the Parent</w:t>
            </w: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bottom"/>
            <w:hideMark/>
          </w:tcPr>
          <w:p w:rsidR="00B8001C" w:rsidRPr="00B8001C" w:rsidRDefault="00B8001C" w:rsidP="00B8001C">
            <w:pPr>
              <w:rPr>
                <w:rFonts w:ascii="Garamond" w:eastAsia="Times New Roman" w:hAnsi="Garamond"/>
                <w:sz w:val="20"/>
                <w:szCs w:val="20"/>
                <w:lang w:val="en-GB" w:eastAsia="uk-UA"/>
              </w:rPr>
            </w:pPr>
          </w:p>
        </w:tc>
        <w:tc>
          <w:tcPr>
            <w:tcW w:w="0" w:type="auto"/>
            <w:gridSpan w:val="5"/>
            <w:tcBorders>
              <w:top w:val="nil"/>
              <w:left w:val="nil"/>
              <w:bottom w:val="nil"/>
              <w:right w:val="nil"/>
            </w:tcBorders>
            <w:shd w:val="clear" w:color="auto" w:fill="auto"/>
            <w:noWrap/>
            <w:vAlign w:val="center"/>
            <w:hideMark/>
          </w:tcPr>
          <w:p w:rsidR="00B8001C" w:rsidRPr="00B8001C" w:rsidRDefault="00B8001C" w:rsidP="00B8001C">
            <w:pPr>
              <w:jc w:val="cente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 xml:space="preserve">                     (2 007)</w:t>
            </w:r>
          </w:p>
        </w:tc>
        <w:tc>
          <w:tcPr>
            <w:tcW w:w="0" w:type="auto"/>
            <w:gridSpan w:val="5"/>
            <w:tcBorders>
              <w:top w:val="nil"/>
              <w:left w:val="nil"/>
              <w:bottom w:val="nil"/>
              <w:right w:val="nil"/>
            </w:tcBorders>
            <w:shd w:val="clear" w:color="auto" w:fill="auto"/>
            <w:noWrap/>
            <w:vAlign w:val="center"/>
            <w:hideMark/>
          </w:tcPr>
          <w:p w:rsidR="00B8001C" w:rsidRPr="00B8001C" w:rsidRDefault="00B8001C" w:rsidP="00B8001C">
            <w:pPr>
              <w:jc w:val="cente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 xml:space="preserve">                          173 </w:t>
            </w:r>
          </w:p>
        </w:tc>
      </w:tr>
      <w:tr w:rsidR="00B8001C" w:rsidRPr="00B8001C" w:rsidTr="00B8001C">
        <w:trPr>
          <w:trHeight w:val="255"/>
        </w:trPr>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gridSpan w:val="17"/>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Non-controlling interest</w:t>
            </w: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tcBorders>
              <w:top w:val="nil"/>
              <w:left w:val="nil"/>
              <w:bottom w:val="nil"/>
              <w:right w:val="nil"/>
            </w:tcBorders>
            <w:shd w:val="clear" w:color="auto" w:fill="auto"/>
            <w:noWrap/>
            <w:vAlign w:val="bottom"/>
            <w:hideMark/>
          </w:tcPr>
          <w:p w:rsidR="00B8001C" w:rsidRPr="00B8001C" w:rsidRDefault="00B8001C" w:rsidP="00B8001C">
            <w:pPr>
              <w:rPr>
                <w:rFonts w:ascii="Garamond" w:eastAsia="Times New Roman" w:hAnsi="Garamond"/>
                <w:sz w:val="20"/>
                <w:szCs w:val="20"/>
                <w:lang w:val="en-GB" w:eastAsia="uk-UA"/>
              </w:rPr>
            </w:pPr>
          </w:p>
        </w:tc>
        <w:tc>
          <w:tcPr>
            <w:tcW w:w="0" w:type="auto"/>
            <w:gridSpan w:val="5"/>
            <w:tcBorders>
              <w:top w:val="nil"/>
              <w:left w:val="nil"/>
              <w:bottom w:val="single" w:sz="4" w:space="0" w:color="auto"/>
              <w:right w:val="nil"/>
            </w:tcBorders>
            <w:shd w:val="clear" w:color="auto" w:fill="auto"/>
            <w:noWrap/>
            <w:vAlign w:val="center"/>
            <w:hideMark/>
          </w:tcPr>
          <w:p w:rsidR="00B8001C" w:rsidRPr="00B8001C" w:rsidRDefault="00B8001C" w:rsidP="00B8001C">
            <w:pPr>
              <w:jc w:val="cente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 xml:space="preserve">                             -   </w:t>
            </w:r>
          </w:p>
        </w:tc>
        <w:tc>
          <w:tcPr>
            <w:tcW w:w="0" w:type="auto"/>
            <w:gridSpan w:val="5"/>
            <w:tcBorders>
              <w:top w:val="nil"/>
              <w:left w:val="nil"/>
              <w:bottom w:val="single" w:sz="4" w:space="0" w:color="auto"/>
              <w:right w:val="nil"/>
            </w:tcBorders>
            <w:shd w:val="clear" w:color="auto" w:fill="auto"/>
            <w:noWrap/>
            <w:vAlign w:val="center"/>
            <w:hideMark/>
          </w:tcPr>
          <w:p w:rsidR="00B8001C" w:rsidRPr="00B8001C" w:rsidRDefault="00B8001C" w:rsidP="00B8001C">
            <w:pPr>
              <w:jc w:val="cente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 xml:space="preserve">                            -   </w:t>
            </w:r>
          </w:p>
        </w:tc>
      </w:tr>
      <w:tr w:rsidR="00B8001C" w:rsidRPr="00B8001C" w:rsidTr="00B8001C">
        <w:trPr>
          <w:trHeight w:val="255"/>
        </w:trPr>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gridSpan w:val="17"/>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bottom"/>
            <w:hideMark/>
          </w:tcPr>
          <w:p w:rsidR="00B8001C" w:rsidRPr="00B8001C" w:rsidRDefault="00B8001C" w:rsidP="00B8001C">
            <w:pPr>
              <w:rPr>
                <w:rFonts w:ascii="Garamond" w:eastAsia="Times New Roman" w:hAnsi="Garamond"/>
                <w:sz w:val="20"/>
                <w:szCs w:val="20"/>
                <w:lang w:val="en-GB" w:eastAsia="uk-UA"/>
              </w:rPr>
            </w:pPr>
          </w:p>
        </w:tc>
        <w:tc>
          <w:tcPr>
            <w:tcW w:w="0" w:type="auto"/>
            <w:gridSpan w:val="5"/>
            <w:tcBorders>
              <w:top w:val="nil"/>
              <w:left w:val="nil"/>
              <w:bottom w:val="nil"/>
              <w:right w:val="nil"/>
            </w:tcBorders>
            <w:shd w:val="clear" w:color="auto" w:fill="auto"/>
            <w:noWrap/>
            <w:vAlign w:val="center"/>
            <w:hideMark/>
          </w:tcPr>
          <w:p w:rsidR="00B8001C" w:rsidRPr="00B8001C" w:rsidRDefault="00B8001C" w:rsidP="00B8001C">
            <w:pPr>
              <w:jc w:val="center"/>
              <w:rPr>
                <w:rFonts w:ascii="Garamond" w:eastAsia="Times New Roman" w:hAnsi="Garamond"/>
                <w:b/>
                <w:bCs/>
                <w:sz w:val="20"/>
                <w:szCs w:val="20"/>
                <w:lang w:val="en-GB" w:eastAsia="uk-UA"/>
              </w:rPr>
            </w:pPr>
            <w:r w:rsidRPr="00B8001C">
              <w:rPr>
                <w:rFonts w:ascii="Garamond" w:eastAsia="Times New Roman" w:hAnsi="Garamond"/>
                <w:b/>
                <w:bCs/>
                <w:sz w:val="20"/>
                <w:szCs w:val="20"/>
                <w:lang w:val="en-GB" w:eastAsia="uk-UA"/>
              </w:rPr>
              <w:t xml:space="preserve">                     (2 007)</w:t>
            </w:r>
          </w:p>
        </w:tc>
        <w:tc>
          <w:tcPr>
            <w:tcW w:w="0" w:type="auto"/>
            <w:gridSpan w:val="5"/>
            <w:tcBorders>
              <w:top w:val="nil"/>
              <w:left w:val="nil"/>
              <w:bottom w:val="nil"/>
              <w:right w:val="nil"/>
            </w:tcBorders>
            <w:shd w:val="clear" w:color="auto" w:fill="auto"/>
            <w:noWrap/>
            <w:vAlign w:val="center"/>
            <w:hideMark/>
          </w:tcPr>
          <w:p w:rsidR="00B8001C" w:rsidRPr="00B8001C" w:rsidRDefault="00B8001C" w:rsidP="00B8001C">
            <w:pPr>
              <w:jc w:val="center"/>
              <w:rPr>
                <w:rFonts w:ascii="Garamond" w:eastAsia="Times New Roman" w:hAnsi="Garamond"/>
                <w:b/>
                <w:bCs/>
                <w:sz w:val="20"/>
                <w:szCs w:val="20"/>
                <w:lang w:val="en-GB" w:eastAsia="uk-UA"/>
              </w:rPr>
            </w:pPr>
            <w:r w:rsidRPr="00B8001C">
              <w:rPr>
                <w:rFonts w:ascii="Garamond" w:eastAsia="Times New Roman" w:hAnsi="Garamond"/>
                <w:b/>
                <w:bCs/>
                <w:sz w:val="20"/>
                <w:szCs w:val="20"/>
                <w:lang w:val="en-GB" w:eastAsia="uk-UA"/>
              </w:rPr>
              <w:t xml:space="preserve">                          173 </w:t>
            </w:r>
          </w:p>
        </w:tc>
      </w:tr>
      <w:tr w:rsidR="00B8001C" w:rsidRPr="00B8001C" w:rsidTr="00B8001C">
        <w:trPr>
          <w:trHeight w:val="255"/>
        </w:trPr>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gridSpan w:val="17"/>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r w:rsidRPr="00B8001C">
              <w:rPr>
                <w:rFonts w:ascii="Garamond" w:eastAsia="Times New Roman" w:hAnsi="Garamond"/>
                <w:b/>
                <w:bCs/>
                <w:sz w:val="20"/>
                <w:szCs w:val="20"/>
                <w:lang w:val="en-GB" w:eastAsia="uk-UA"/>
              </w:rPr>
              <w:t>Earnings per share:</w:t>
            </w: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p>
        </w:tc>
      </w:tr>
      <w:tr w:rsidR="00B8001C" w:rsidRPr="00B8001C" w:rsidTr="00B8001C">
        <w:trPr>
          <w:trHeight w:val="255"/>
        </w:trPr>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gridSpan w:val="2"/>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Basic</w:t>
            </w:r>
          </w:p>
        </w:tc>
        <w:tc>
          <w:tcPr>
            <w:tcW w:w="0" w:type="auto"/>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b/>
                <w:bCs/>
                <w:sz w:val="20"/>
                <w:szCs w:val="20"/>
                <w:lang w:val="en-GB" w:eastAsia="uk-UA"/>
              </w:rPr>
            </w:pPr>
          </w:p>
        </w:tc>
        <w:tc>
          <w:tcPr>
            <w:tcW w:w="0" w:type="auto"/>
            <w:gridSpan w:val="5"/>
            <w:tcBorders>
              <w:top w:val="nil"/>
              <w:left w:val="nil"/>
              <w:bottom w:val="nil"/>
              <w:right w:val="nil"/>
            </w:tcBorders>
            <w:shd w:val="clear" w:color="auto" w:fill="auto"/>
            <w:noWrap/>
            <w:vAlign w:val="center"/>
            <w:hideMark/>
          </w:tcPr>
          <w:p w:rsidR="00B8001C" w:rsidRPr="00B8001C" w:rsidRDefault="00B8001C" w:rsidP="00B8001C">
            <w:pPr>
              <w:jc w:val="center"/>
              <w:rPr>
                <w:rFonts w:ascii="Garamond" w:eastAsia="Times New Roman" w:hAnsi="Garamond"/>
                <w:b/>
                <w:bCs/>
                <w:sz w:val="20"/>
                <w:szCs w:val="20"/>
                <w:lang w:val="en-GB" w:eastAsia="uk-UA"/>
              </w:rPr>
            </w:pPr>
            <w:r w:rsidRPr="00B8001C">
              <w:rPr>
                <w:rFonts w:ascii="Garamond" w:eastAsia="Times New Roman" w:hAnsi="Garamond"/>
                <w:b/>
                <w:bCs/>
                <w:sz w:val="20"/>
                <w:szCs w:val="20"/>
                <w:lang w:val="en-GB" w:eastAsia="uk-UA"/>
              </w:rPr>
              <w:t xml:space="preserve">                       (5,06)</w:t>
            </w:r>
          </w:p>
        </w:tc>
        <w:tc>
          <w:tcPr>
            <w:tcW w:w="0" w:type="auto"/>
            <w:gridSpan w:val="5"/>
            <w:tcBorders>
              <w:top w:val="nil"/>
              <w:left w:val="nil"/>
              <w:bottom w:val="nil"/>
              <w:right w:val="nil"/>
            </w:tcBorders>
            <w:shd w:val="clear" w:color="auto" w:fill="auto"/>
            <w:noWrap/>
            <w:vAlign w:val="center"/>
            <w:hideMark/>
          </w:tcPr>
          <w:p w:rsidR="00B8001C" w:rsidRPr="00B8001C" w:rsidRDefault="00B8001C" w:rsidP="00B8001C">
            <w:pPr>
              <w:jc w:val="right"/>
              <w:rPr>
                <w:rFonts w:ascii="Garamond" w:eastAsia="Times New Roman" w:hAnsi="Garamond"/>
                <w:b/>
                <w:bCs/>
                <w:sz w:val="20"/>
                <w:szCs w:val="20"/>
                <w:lang w:val="en-GB" w:eastAsia="uk-UA"/>
              </w:rPr>
            </w:pPr>
            <w:r w:rsidRPr="00B8001C">
              <w:rPr>
                <w:rFonts w:ascii="Garamond" w:eastAsia="Times New Roman" w:hAnsi="Garamond"/>
                <w:b/>
                <w:bCs/>
                <w:sz w:val="20"/>
                <w:szCs w:val="20"/>
                <w:lang w:val="en-GB" w:eastAsia="uk-UA"/>
              </w:rPr>
              <w:t>0,4</w:t>
            </w:r>
          </w:p>
        </w:tc>
      </w:tr>
      <w:tr w:rsidR="00B8001C" w:rsidRPr="00B8001C" w:rsidTr="00B8001C">
        <w:trPr>
          <w:trHeight w:val="255"/>
        </w:trPr>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gridSpan w:val="3"/>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r w:rsidRPr="00B8001C">
              <w:rPr>
                <w:rFonts w:ascii="Garamond" w:eastAsia="Times New Roman" w:hAnsi="Garamond"/>
                <w:sz w:val="20"/>
                <w:szCs w:val="20"/>
                <w:lang w:val="en-GB" w:eastAsia="uk-UA"/>
              </w:rPr>
              <w:t>Diluted</w:t>
            </w:r>
          </w:p>
        </w:tc>
        <w:tc>
          <w:tcPr>
            <w:tcW w:w="0" w:type="auto"/>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tcBorders>
              <w:top w:val="nil"/>
              <w:left w:val="nil"/>
              <w:bottom w:val="nil"/>
              <w:right w:val="nil"/>
            </w:tcBorders>
            <w:shd w:val="clear" w:color="auto" w:fill="auto"/>
            <w:noWrap/>
            <w:vAlign w:val="center"/>
            <w:hideMark/>
          </w:tcPr>
          <w:p w:rsidR="00B8001C" w:rsidRPr="00B8001C" w:rsidRDefault="00B8001C" w:rsidP="00B8001C">
            <w:pPr>
              <w:rPr>
                <w:rFonts w:ascii="Garamond" w:eastAsia="Times New Roman" w:hAnsi="Garamond"/>
                <w:sz w:val="20"/>
                <w:szCs w:val="20"/>
                <w:lang w:val="en-GB" w:eastAsia="uk-UA"/>
              </w:rPr>
            </w:pPr>
          </w:p>
        </w:tc>
        <w:tc>
          <w:tcPr>
            <w:tcW w:w="0" w:type="auto"/>
            <w:gridSpan w:val="5"/>
            <w:tcBorders>
              <w:top w:val="nil"/>
              <w:left w:val="nil"/>
              <w:bottom w:val="nil"/>
              <w:right w:val="nil"/>
            </w:tcBorders>
            <w:shd w:val="clear" w:color="auto" w:fill="auto"/>
            <w:noWrap/>
            <w:vAlign w:val="center"/>
            <w:hideMark/>
          </w:tcPr>
          <w:p w:rsidR="00B8001C" w:rsidRPr="00B8001C" w:rsidRDefault="00B8001C" w:rsidP="00B8001C">
            <w:pPr>
              <w:jc w:val="center"/>
              <w:rPr>
                <w:rFonts w:ascii="Garamond" w:eastAsia="Times New Roman" w:hAnsi="Garamond"/>
                <w:b/>
                <w:bCs/>
                <w:sz w:val="20"/>
                <w:szCs w:val="20"/>
                <w:lang w:val="en-GB" w:eastAsia="uk-UA"/>
              </w:rPr>
            </w:pPr>
            <w:r w:rsidRPr="00B8001C">
              <w:rPr>
                <w:rFonts w:ascii="Garamond" w:eastAsia="Times New Roman" w:hAnsi="Garamond"/>
                <w:b/>
                <w:bCs/>
                <w:sz w:val="20"/>
                <w:szCs w:val="20"/>
                <w:lang w:val="en-GB" w:eastAsia="uk-UA"/>
              </w:rPr>
              <w:t xml:space="preserve">                       (5,06)</w:t>
            </w:r>
          </w:p>
        </w:tc>
        <w:tc>
          <w:tcPr>
            <w:tcW w:w="0" w:type="auto"/>
            <w:gridSpan w:val="5"/>
            <w:tcBorders>
              <w:top w:val="nil"/>
              <w:left w:val="nil"/>
              <w:bottom w:val="nil"/>
              <w:right w:val="nil"/>
            </w:tcBorders>
            <w:shd w:val="clear" w:color="auto" w:fill="auto"/>
            <w:noWrap/>
            <w:vAlign w:val="center"/>
            <w:hideMark/>
          </w:tcPr>
          <w:p w:rsidR="00B8001C" w:rsidRPr="00B8001C" w:rsidRDefault="00B8001C" w:rsidP="00B8001C">
            <w:pPr>
              <w:jc w:val="right"/>
              <w:rPr>
                <w:rFonts w:ascii="Garamond" w:eastAsia="Times New Roman" w:hAnsi="Garamond"/>
                <w:b/>
                <w:bCs/>
                <w:sz w:val="20"/>
                <w:szCs w:val="20"/>
                <w:lang w:val="en-GB" w:eastAsia="uk-UA"/>
              </w:rPr>
            </w:pPr>
            <w:r w:rsidRPr="00B8001C">
              <w:rPr>
                <w:rFonts w:ascii="Garamond" w:eastAsia="Times New Roman" w:hAnsi="Garamond"/>
                <w:b/>
                <w:bCs/>
                <w:sz w:val="20"/>
                <w:szCs w:val="20"/>
                <w:lang w:val="en-GB" w:eastAsia="uk-UA"/>
              </w:rPr>
              <w:t>0,4</w:t>
            </w:r>
          </w:p>
        </w:tc>
      </w:tr>
    </w:tbl>
    <w:p w:rsidR="006F32DE" w:rsidRPr="00D26ADD" w:rsidRDefault="006F32DE" w:rsidP="00951392">
      <w:pPr>
        <w:spacing w:before="120"/>
        <w:ind w:firstLine="709"/>
        <w:jc w:val="both"/>
        <w:rPr>
          <w:rFonts w:ascii="Times New Roman" w:hAnsi="Times New Roman"/>
          <w:bCs/>
          <w:sz w:val="24"/>
          <w:szCs w:val="24"/>
          <w:lang w:val="en-GB"/>
        </w:rPr>
      </w:pPr>
    </w:p>
    <w:tbl>
      <w:tblPr>
        <w:tblW w:w="0" w:type="auto"/>
        <w:tblInd w:w="108" w:type="dxa"/>
        <w:tblLook w:val="04A0" w:firstRow="1" w:lastRow="0" w:firstColumn="1" w:lastColumn="0" w:noHBand="0" w:noVBand="1"/>
      </w:tblPr>
      <w:tblGrid>
        <w:gridCol w:w="239"/>
        <w:gridCol w:w="239"/>
        <w:gridCol w:w="239"/>
        <w:gridCol w:w="239"/>
        <w:gridCol w:w="239"/>
        <w:gridCol w:w="239"/>
        <w:gridCol w:w="239"/>
        <w:gridCol w:w="238"/>
        <w:gridCol w:w="238"/>
        <w:gridCol w:w="23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tblGrid>
      <w:tr w:rsidR="008A4365" w:rsidRPr="00D26ADD" w:rsidTr="008A4365">
        <w:trPr>
          <w:trHeight w:val="255"/>
        </w:trPr>
        <w:tc>
          <w:tcPr>
            <w:tcW w:w="9747" w:type="dxa"/>
            <w:gridSpan w:val="30"/>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UKRPRODUCT GROUP LIMITED</w:t>
            </w:r>
          </w:p>
        </w:tc>
      </w:tr>
      <w:tr w:rsidR="008A4365" w:rsidRPr="00D26ADD" w:rsidTr="008A4365">
        <w:trPr>
          <w:trHeight w:val="255"/>
        </w:trPr>
        <w:tc>
          <w:tcPr>
            <w:tcW w:w="9747" w:type="dxa"/>
            <w:gridSpan w:val="30"/>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UNAUDITED CONDENSED CONSOLIDATED STATEMENT OF COMPREHENSIVE INCOME</w:t>
            </w:r>
          </w:p>
        </w:tc>
      </w:tr>
      <w:tr w:rsidR="008A4365" w:rsidRPr="00D26ADD" w:rsidTr="008A4365">
        <w:trPr>
          <w:trHeight w:val="255"/>
        </w:trPr>
        <w:tc>
          <w:tcPr>
            <w:tcW w:w="9747" w:type="dxa"/>
            <w:gridSpan w:val="30"/>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FOR THE PERIOD ENDED 30 JUNE 2014 AND 2013</w:t>
            </w:r>
          </w:p>
        </w:tc>
      </w:tr>
      <w:tr w:rsidR="008A4365" w:rsidRPr="00D26ADD" w:rsidTr="008A4365">
        <w:trPr>
          <w:trHeight w:val="255"/>
        </w:trPr>
        <w:tc>
          <w:tcPr>
            <w:tcW w:w="2387" w:type="dxa"/>
            <w:gridSpan w:val="10"/>
            <w:tcBorders>
              <w:top w:val="nil"/>
              <w:left w:val="nil"/>
              <w:bottom w:val="single" w:sz="4" w:space="0" w:color="003366"/>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(in thousand GBP, unless otherwise stated)</w:t>
            </w:r>
          </w:p>
        </w:tc>
        <w:tc>
          <w:tcPr>
            <w:tcW w:w="368" w:type="dxa"/>
            <w:tcBorders>
              <w:top w:val="nil"/>
              <w:left w:val="nil"/>
              <w:bottom w:val="single" w:sz="4" w:space="0" w:color="003366"/>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68" w:type="dxa"/>
            <w:tcBorders>
              <w:top w:val="nil"/>
              <w:left w:val="nil"/>
              <w:bottom w:val="single" w:sz="4" w:space="0" w:color="003366"/>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68" w:type="dxa"/>
            <w:tcBorders>
              <w:top w:val="nil"/>
              <w:left w:val="nil"/>
              <w:bottom w:val="single" w:sz="4" w:space="0" w:color="003366"/>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68" w:type="dxa"/>
            <w:tcBorders>
              <w:top w:val="nil"/>
              <w:left w:val="nil"/>
              <w:bottom w:val="single" w:sz="4" w:space="0" w:color="003366"/>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68" w:type="dxa"/>
            <w:tcBorders>
              <w:top w:val="nil"/>
              <w:left w:val="nil"/>
              <w:bottom w:val="single" w:sz="4" w:space="0" w:color="003366"/>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68" w:type="dxa"/>
            <w:tcBorders>
              <w:top w:val="nil"/>
              <w:left w:val="nil"/>
              <w:bottom w:val="single" w:sz="4" w:space="0" w:color="003366"/>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68" w:type="dxa"/>
            <w:tcBorders>
              <w:top w:val="nil"/>
              <w:left w:val="nil"/>
              <w:bottom w:val="single" w:sz="4" w:space="0" w:color="003366"/>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68" w:type="dxa"/>
            <w:tcBorders>
              <w:top w:val="nil"/>
              <w:left w:val="nil"/>
              <w:bottom w:val="single" w:sz="4" w:space="0" w:color="003366"/>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68" w:type="dxa"/>
            <w:tcBorders>
              <w:top w:val="nil"/>
              <w:left w:val="nil"/>
              <w:bottom w:val="single" w:sz="4" w:space="0" w:color="003366"/>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68" w:type="dxa"/>
            <w:tcBorders>
              <w:top w:val="nil"/>
              <w:left w:val="nil"/>
              <w:bottom w:val="single" w:sz="4" w:space="0" w:color="003366"/>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68" w:type="dxa"/>
            <w:tcBorders>
              <w:top w:val="nil"/>
              <w:left w:val="nil"/>
              <w:bottom w:val="single" w:sz="4" w:space="0" w:color="003366"/>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68" w:type="dxa"/>
            <w:tcBorders>
              <w:top w:val="nil"/>
              <w:left w:val="nil"/>
              <w:bottom w:val="single" w:sz="4" w:space="0" w:color="003366"/>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68" w:type="dxa"/>
            <w:tcBorders>
              <w:top w:val="nil"/>
              <w:left w:val="nil"/>
              <w:bottom w:val="single" w:sz="4" w:space="0" w:color="003366"/>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68" w:type="dxa"/>
            <w:tcBorders>
              <w:top w:val="nil"/>
              <w:left w:val="nil"/>
              <w:bottom w:val="single" w:sz="4" w:space="0" w:color="003366"/>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68" w:type="dxa"/>
            <w:tcBorders>
              <w:top w:val="nil"/>
              <w:left w:val="nil"/>
              <w:bottom w:val="single" w:sz="4" w:space="0" w:color="003366"/>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68" w:type="dxa"/>
            <w:tcBorders>
              <w:top w:val="nil"/>
              <w:left w:val="nil"/>
              <w:bottom w:val="single" w:sz="4" w:space="0" w:color="003366"/>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68" w:type="dxa"/>
            <w:tcBorders>
              <w:top w:val="nil"/>
              <w:left w:val="nil"/>
              <w:bottom w:val="single" w:sz="4" w:space="0" w:color="003366"/>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68" w:type="dxa"/>
            <w:tcBorders>
              <w:top w:val="nil"/>
              <w:left w:val="nil"/>
              <w:bottom w:val="single" w:sz="4" w:space="0" w:color="003366"/>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68" w:type="dxa"/>
            <w:tcBorders>
              <w:top w:val="nil"/>
              <w:left w:val="nil"/>
              <w:bottom w:val="single" w:sz="4" w:space="0" w:color="003366"/>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68" w:type="dxa"/>
            <w:tcBorders>
              <w:top w:val="nil"/>
              <w:left w:val="nil"/>
              <w:bottom w:val="single" w:sz="4" w:space="0" w:color="003366"/>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r>
      <w:tr w:rsidR="008A4365" w:rsidRPr="00D26ADD" w:rsidTr="008A4365">
        <w:trPr>
          <w:trHeight w:val="255"/>
        </w:trPr>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r>
      <w:tr w:rsidR="008A4365" w:rsidRPr="00D26ADD" w:rsidTr="008A4365">
        <w:trPr>
          <w:trHeight w:val="255"/>
        </w:trPr>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1840" w:type="dxa"/>
            <w:gridSpan w:val="5"/>
            <w:tcBorders>
              <w:top w:val="nil"/>
              <w:left w:val="nil"/>
              <w:bottom w:val="nil"/>
              <w:right w:val="nil"/>
            </w:tcBorders>
            <w:shd w:val="clear" w:color="auto" w:fill="auto"/>
            <w:vAlign w:val="center"/>
            <w:hideMark/>
          </w:tcPr>
          <w:p w:rsidR="008A4365" w:rsidRPr="00D26ADD" w:rsidRDefault="008A4365" w:rsidP="008A4365">
            <w:pPr>
              <w:jc w:val="right"/>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Six months ended</w:t>
            </w:r>
          </w:p>
        </w:tc>
        <w:tc>
          <w:tcPr>
            <w:tcW w:w="1840" w:type="dxa"/>
            <w:gridSpan w:val="5"/>
            <w:tcBorders>
              <w:top w:val="nil"/>
              <w:left w:val="nil"/>
              <w:bottom w:val="nil"/>
              <w:right w:val="nil"/>
            </w:tcBorders>
            <w:shd w:val="clear" w:color="auto" w:fill="auto"/>
            <w:vAlign w:val="center"/>
            <w:hideMark/>
          </w:tcPr>
          <w:p w:rsidR="008A4365" w:rsidRPr="00D26ADD" w:rsidRDefault="008A4365" w:rsidP="008A4365">
            <w:pPr>
              <w:jc w:val="right"/>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Six months ended</w:t>
            </w:r>
          </w:p>
        </w:tc>
      </w:tr>
      <w:tr w:rsidR="008A4365" w:rsidRPr="00D26ADD" w:rsidTr="008A4365">
        <w:trPr>
          <w:trHeight w:val="255"/>
        </w:trPr>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1840" w:type="dxa"/>
            <w:gridSpan w:val="5"/>
            <w:vMerge w:val="restart"/>
            <w:tcBorders>
              <w:top w:val="nil"/>
              <w:left w:val="nil"/>
              <w:bottom w:val="nil"/>
              <w:right w:val="nil"/>
            </w:tcBorders>
            <w:shd w:val="clear" w:color="auto" w:fill="auto"/>
            <w:vAlign w:val="center"/>
            <w:hideMark/>
          </w:tcPr>
          <w:p w:rsidR="008A4365" w:rsidRPr="00D26ADD" w:rsidRDefault="008A4365" w:rsidP="008A4365">
            <w:pPr>
              <w:jc w:val="right"/>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30 June 2014</w:t>
            </w:r>
          </w:p>
        </w:tc>
        <w:tc>
          <w:tcPr>
            <w:tcW w:w="1840" w:type="dxa"/>
            <w:gridSpan w:val="5"/>
            <w:vMerge w:val="restart"/>
            <w:tcBorders>
              <w:top w:val="nil"/>
              <w:left w:val="nil"/>
              <w:bottom w:val="nil"/>
              <w:right w:val="nil"/>
            </w:tcBorders>
            <w:shd w:val="clear" w:color="auto" w:fill="auto"/>
            <w:vAlign w:val="center"/>
            <w:hideMark/>
          </w:tcPr>
          <w:p w:rsidR="008A4365" w:rsidRPr="00D26ADD" w:rsidRDefault="008A4365" w:rsidP="008A4365">
            <w:pPr>
              <w:jc w:val="right"/>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30 June 2013</w:t>
            </w:r>
          </w:p>
        </w:tc>
      </w:tr>
      <w:tr w:rsidR="008A4365" w:rsidRPr="00D26ADD" w:rsidTr="008A4365">
        <w:trPr>
          <w:trHeight w:val="255"/>
        </w:trPr>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1840" w:type="dxa"/>
            <w:gridSpan w:val="5"/>
            <w:vMerge/>
            <w:tcBorders>
              <w:top w:val="nil"/>
              <w:left w:val="nil"/>
              <w:bottom w:val="nil"/>
              <w:right w:val="nil"/>
            </w:tcBorders>
            <w:vAlign w:val="center"/>
            <w:hideMark/>
          </w:tcPr>
          <w:p w:rsidR="008A4365" w:rsidRPr="00D26ADD" w:rsidRDefault="008A4365" w:rsidP="008A4365">
            <w:pPr>
              <w:jc w:val="right"/>
              <w:rPr>
                <w:rFonts w:ascii="Garamond" w:eastAsia="Times New Roman" w:hAnsi="Garamond"/>
                <w:b/>
                <w:bCs/>
                <w:sz w:val="20"/>
                <w:szCs w:val="20"/>
                <w:lang w:val="en-GB" w:eastAsia="uk-UA"/>
              </w:rPr>
            </w:pPr>
          </w:p>
        </w:tc>
        <w:tc>
          <w:tcPr>
            <w:tcW w:w="1840" w:type="dxa"/>
            <w:gridSpan w:val="5"/>
            <w:vMerge/>
            <w:tcBorders>
              <w:top w:val="nil"/>
              <w:left w:val="nil"/>
              <w:bottom w:val="nil"/>
              <w:right w:val="nil"/>
            </w:tcBorders>
            <w:vAlign w:val="center"/>
            <w:hideMark/>
          </w:tcPr>
          <w:p w:rsidR="008A4365" w:rsidRPr="00D26ADD" w:rsidRDefault="008A4365" w:rsidP="008A4365">
            <w:pPr>
              <w:jc w:val="right"/>
              <w:rPr>
                <w:rFonts w:ascii="Garamond" w:eastAsia="Times New Roman" w:hAnsi="Garamond"/>
                <w:b/>
                <w:bCs/>
                <w:sz w:val="20"/>
                <w:szCs w:val="20"/>
                <w:lang w:val="en-GB" w:eastAsia="uk-UA"/>
              </w:rPr>
            </w:pPr>
          </w:p>
        </w:tc>
      </w:tr>
      <w:tr w:rsidR="008A4365" w:rsidRPr="00D26ADD" w:rsidTr="008A4365">
        <w:trPr>
          <w:trHeight w:val="255"/>
        </w:trPr>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23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1840" w:type="dxa"/>
            <w:gridSpan w:val="5"/>
            <w:tcBorders>
              <w:top w:val="nil"/>
              <w:left w:val="nil"/>
              <w:bottom w:val="nil"/>
              <w:right w:val="nil"/>
            </w:tcBorders>
            <w:shd w:val="clear" w:color="auto" w:fill="auto"/>
            <w:vAlign w:val="center"/>
            <w:hideMark/>
          </w:tcPr>
          <w:p w:rsidR="008A4365" w:rsidRPr="00D26ADD" w:rsidRDefault="008A4365" w:rsidP="008A4365">
            <w:pPr>
              <w:jc w:val="right"/>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 ‘000</w:t>
            </w:r>
          </w:p>
        </w:tc>
        <w:tc>
          <w:tcPr>
            <w:tcW w:w="1840" w:type="dxa"/>
            <w:gridSpan w:val="5"/>
            <w:tcBorders>
              <w:top w:val="nil"/>
              <w:left w:val="nil"/>
              <w:bottom w:val="nil"/>
              <w:right w:val="nil"/>
            </w:tcBorders>
            <w:shd w:val="clear" w:color="auto" w:fill="auto"/>
            <w:vAlign w:val="center"/>
            <w:hideMark/>
          </w:tcPr>
          <w:p w:rsidR="008A4365" w:rsidRPr="00D26ADD" w:rsidRDefault="008A4365" w:rsidP="008A4365">
            <w:pPr>
              <w:jc w:val="right"/>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 ‘000</w:t>
            </w:r>
          </w:p>
        </w:tc>
      </w:tr>
      <w:tr w:rsidR="008A4365" w:rsidRPr="00D26ADD" w:rsidTr="008A4365">
        <w:trPr>
          <w:trHeight w:val="255"/>
        </w:trPr>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5092" w:type="dxa"/>
            <w:gridSpan w:val="17"/>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Profit for the Six months</w:t>
            </w: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1840" w:type="dxa"/>
            <w:gridSpan w:val="5"/>
            <w:tcBorders>
              <w:top w:val="nil"/>
              <w:left w:val="nil"/>
              <w:bottom w:val="nil"/>
              <w:right w:val="nil"/>
            </w:tcBorders>
            <w:shd w:val="clear" w:color="auto" w:fill="auto"/>
            <w:noWrap/>
            <w:vAlign w:val="center"/>
            <w:hideMark/>
          </w:tcPr>
          <w:p w:rsidR="008A4365" w:rsidRPr="00D26ADD" w:rsidRDefault="00F051E0" w:rsidP="008A4365">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008A4365" w:rsidRPr="00D26ADD">
              <w:rPr>
                <w:rFonts w:ascii="Garamond" w:eastAsia="Times New Roman" w:hAnsi="Garamond"/>
                <w:b/>
                <w:bCs/>
                <w:sz w:val="20"/>
                <w:szCs w:val="20"/>
                <w:lang w:val="en-GB" w:eastAsia="uk-UA"/>
              </w:rPr>
              <w:t>(2 007)</w:t>
            </w:r>
          </w:p>
        </w:tc>
        <w:tc>
          <w:tcPr>
            <w:tcW w:w="1840" w:type="dxa"/>
            <w:gridSpan w:val="5"/>
            <w:tcBorders>
              <w:top w:val="nil"/>
              <w:left w:val="nil"/>
              <w:bottom w:val="nil"/>
              <w:right w:val="nil"/>
            </w:tcBorders>
            <w:shd w:val="clear" w:color="auto" w:fill="auto"/>
            <w:noWrap/>
            <w:vAlign w:val="center"/>
            <w:hideMark/>
          </w:tcPr>
          <w:p w:rsidR="008A4365" w:rsidRPr="00D26ADD" w:rsidRDefault="00F051E0" w:rsidP="008A4365">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008A4365" w:rsidRPr="00D26ADD">
              <w:rPr>
                <w:rFonts w:ascii="Garamond" w:eastAsia="Times New Roman" w:hAnsi="Garamond"/>
                <w:b/>
                <w:bCs/>
                <w:sz w:val="20"/>
                <w:szCs w:val="20"/>
                <w:lang w:val="en-GB" w:eastAsia="uk-UA"/>
              </w:rPr>
              <w:t xml:space="preserve"> 173 </w:t>
            </w:r>
          </w:p>
        </w:tc>
      </w:tr>
      <w:tr w:rsidR="008A4365" w:rsidRPr="00D26ADD" w:rsidTr="008A4365">
        <w:trPr>
          <w:trHeight w:val="255"/>
        </w:trPr>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5092" w:type="dxa"/>
            <w:gridSpan w:val="17"/>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Other comprehensive income</w:t>
            </w: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sz w:val="20"/>
                <w:szCs w:val="20"/>
                <w:lang w:val="en-GB" w:eastAsia="uk-UA"/>
              </w:rPr>
            </w:pPr>
          </w:p>
        </w:tc>
        <w:tc>
          <w:tcPr>
            <w:tcW w:w="368" w:type="dxa"/>
            <w:tcBorders>
              <w:top w:val="nil"/>
              <w:left w:val="nil"/>
              <w:bottom w:val="nil"/>
              <w:right w:val="nil"/>
            </w:tcBorders>
            <w:shd w:val="clear" w:color="auto" w:fill="auto"/>
            <w:noWrap/>
            <w:vAlign w:val="bottom"/>
            <w:hideMark/>
          </w:tcPr>
          <w:p w:rsidR="008A4365" w:rsidRPr="00D26ADD" w:rsidRDefault="008A4365" w:rsidP="008A4365">
            <w:pPr>
              <w:rPr>
                <w:rFonts w:ascii="Garamond" w:eastAsia="Times New Roman" w:hAnsi="Garamond"/>
                <w:sz w:val="20"/>
                <w:szCs w:val="20"/>
                <w:lang w:val="en-GB" w:eastAsia="uk-UA"/>
              </w:rPr>
            </w:pPr>
          </w:p>
        </w:tc>
        <w:tc>
          <w:tcPr>
            <w:tcW w:w="1840" w:type="dxa"/>
            <w:gridSpan w:val="5"/>
            <w:tcBorders>
              <w:top w:val="nil"/>
              <w:left w:val="nil"/>
              <w:bottom w:val="nil"/>
              <w:right w:val="nil"/>
            </w:tcBorders>
            <w:shd w:val="clear" w:color="auto" w:fill="auto"/>
            <w:noWrap/>
            <w:vAlign w:val="center"/>
            <w:hideMark/>
          </w:tcPr>
          <w:p w:rsidR="008A4365" w:rsidRPr="00D26ADD" w:rsidRDefault="008A4365" w:rsidP="008A4365">
            <w:pPr>
              <w:jc w:val="center"/>
              <w:rPr>
                <w:rFonts w:ascii="Garamond" w:eastAsia="Times New Roman" w:hAnsi="Garamond"/>
                <w:b/>
                <w:bCs/>
                <w:sz w:val="20"/>
                <w:szCs w:val="20"/>
                <w:lang w:val="en-GB" w:eastAsia="uk-UA"/>
              </w:rPr>
            </w:pPr>
          </w:p>
        </w:tc>
        <w:tc>
          <w:tcPr>
            <w:tcW w:w="1840" w:type="dxa"/>
            <w:gridSpan w:val="5"/>
            <w:tcBorders>
              <w:top w:val="nil"/>
              <w:left w:val="nil"/>
              <w:bottom w:val="nil"/>
              <w:right w:val="nil"/>
            </w:tcBorders>
            <w:shd w:val="clear" w:color="auto" w:fill="auto"/>
            <w:noWrap/>
            <w:vAlign w:val="center"/>
            <w:hideMark/>
          </w:tcPr>
          <w:p w:rsidR="008A4365" w:rsidRPr="00D26ADD" w:rsidRDefault="008A4365" w:rsidP="008A4365">
            <w:pPr>
              <w:jc w:val="center"/>
              <w:rPr>
                <w:rFonts w:ascii="Garamond" w:eastAsia="Times New Roman" w:hAnsi="Garamond"/>
                <w:b/>
                <w:bCs/>
                <w:sz w:val="20"/>
                <w:szCs w:val="20"/>
                <w:lang w:val="en-GB" w:eastAsia="uk-UA"/>
              </w:rPr>
            </w:pPr>
          </w:p>
        </w:tc>
      </w:tr>
      <w:tr w:rsidR="008A4365" w:rsidRPr="00D26ADD" w:rsidTr="008A4365">
        <w:trPr>
          <w:trHeight w:val="255"/>
        </w:trPr>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5092" w:type="dxa"/>
            <w:gridSpan w:val="17"/>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Exchange differences on translation to the presentation currency</w:t>
            </w: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sz w:val="20"/>
                <w:szCs w:val="20"/>
                <w:lang w:val="en-GB" w:eastAsia="uk-UA"/>
              </w:rPr>
            </w:pPr>
          </w:p>
        </w:tc>
        <w:tc>
          <w:tcPr>
            <w:tcW w:w="368" w:type="dxa"/>
            <w:tcBorders>
              <w:top w:val="nil"/>
              <w:left w:val="nil"/>
              <w:bottom w:val="nil"/>
              <w:right w:val="nil"/>
            </w:tcBorders>
            <w:shd w:val="clear" w:color="auto" w:fill="auto"/>
            <w:noWrap/>
            <w:vAlign w:val="bottom"/>
            <w:hideMark/>
          </w:tcPr>
          <w:p w:rsidR="008A4365" w:rsidRPr="00D26ADD" w:rsidRDefault="008A4365" w:rsidP="008A4365">
            <w:pPr>
              <w:rPr>
                <w:rFonts w:ascii="Garamond" w:eastAsia="Times New Roman" w:hAnsi="Garamond"/>
                <w:sz w:val="20"/>
                <w:szCs w:val="20"/>
                <w:lang w:val="en-GB" w:eastAsia="uk-UA"/>
              </w:rPr>
            </w:pPr>
          </w:p>
        </w:tc>
        <w:tc>
          <w:tcPr>
            <w:tcW w:w="1840" w:type="dxa"/>
            <w:gridSpan w:val="5"/>
            <w:tcBorders>
              <w:top w:val="nil"/>
              <w:left w:val="nil"/>
              <w:bottom w:val="single" w:sz="4" w:space="0" w:color="auto"/>
              <w:right w:val="nil"/>
            </w:tcBorders>
            <w:shd w:val="clear" w:color="auto" w:fill="auto"/>
            <w:noWrap/>
            <w:vAlign w:val="center"/>
            <w:hideMark/>
          </w:tcPr>
          <w:p w:rsidR="008A4365" w:rsidRPr="00D26ADD" w:rsidRDefault="00F051E0" w:rsidP="008A4365">
            <w:pPr>
              <w:jc w:val="cente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8A4365" w:rsidRPr="00D26ADD">
              <w:rPr>
                <w:rFonts w:ascii="Garamond" w:eastAsia="Times New Roman" w:hAnsi="Garamond"/>
                <w:sz w:val="20"/>
                <w:szCs w:val="20"/>
                <w:lang w:val="en-GB" w:eastAsia="uk-UA"/>
              </w:rPr>
              <w:t>(5 377)</w:t>
            </w:r>
          </w:p>
        </w:tc>
        <w:tc>
          <w:tcPr>
            <w:tcW w:w="1840" w:type="dxa"/>
            <w:gridSpan w:val="5"/>
            <w:tcBorders>
              <w:top w:val="nil"/>
              <w:left w:val="nil"/>
              <w:bottom w:val="single" w:sz="4" w:space="0" w:color="auto"/>
              <w:right w:val="nil"/>
            </w:tcBorders>
            <w:shd w:val="clear" w:color="auto" w:fill="auto"/>
            <w:noWrap/>
            <w:vAlign w:val="center"/>
            <w:hideMark/>
          </w:tcPr>
          <w:p w:rsidR="008A4365" w:rsidRPr="00D26ADD" w:rsidRDefault="00F051E0" w:rsidP="008A4365">
            <w:pPr>
              <w:jc w:val="cente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8A4365" w:rsidRPr="00D26ADD">
              <w:rPr>
                <w:rFonts w:ascii="Garamond" w:eastAsia="Times New Roman" w:hAnsi="Garamond"/>
                <w:sz w:val="20"/>
                <w:szCs w:val="20"/>
                <w:lang w:val="en-GB" w:eastAsia="uk-UA"/>
              </w:rPr>
              <w:t xml:space="preserve"> 932 </w:t>
            </w:r>
          </w:p>
        </w:tc>
      </w:tr>
      <w:tr w:rsidR="008A4365" w:rsidRPr="00D26ADD" w:rsidTr="008A4365">
        <w:trPr>
          <w:trHeight w:val="255"/>
        </w:trPr>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i/>
                <w:iCs/>
                <w:sz w:val="20"/>
                <w:szCs w:val="20"/>
                <w:lang w:val="en-GB" w:eastAsia="uk-UA"/>
              </w:rPr>
            </w:pPr>
          </w:p>
        </w:tc>
        <w:tc>
          <w:tcPr>
            <w:tcW w:w="5092" w:type="dxa"/>
            <w:gridSpan w:val="17"/>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Other comprehensive income for the Six months, net of tax</w:t>
            </w: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sz w:val="20"/>
                <w:szCs w:val="20"/>
                <w:lang w:val="en-GB" w:eastAsia="uk-UA"/>
              </w:rPr>
            </w:pPr>
          </w:p>
        </w:tc>
        <w:tc>
          <w:tcPr>
            <w:tcW w:w="368" w:type="dxa"/>
            <w:tcBorders>
              <w:top w:val="nil"/>
              <w:left w:val="nil"/>
              <w:bottom w:val="nil"/>
              <w:right w:val="nil"/>
            </w:tcBorders>
            <w:shd w:val="clear" w:color="auto" w:fill="auto"/>
            <w:noWrap/>
            <w:vAlign w:val="bottom"/>
            <w:hideMark/>
          </w:tcPr>
          <w:p w:rsidR="008A4365" w:rsidRPr="00D26ADD" w:rsidRDefault="008A4365" w:rsidP="008A4365">
            <w:pPr>
              <w:rPr>
                <w:rFonts w:ascii="Garamond" w:eastAsia="Times New Roman" w:hAnsi="Garamond"/>
                <w:sz w:val="20"/>
                <w:szCs w:val="20"/>
                <w:lang w:val="en-GB" w:eastAsia="uk-UA"/>
              </w:rPr>
            </w:pPr>
          </w:p>
        </w:tc>
        <w:tc>
          <w:tcPr>
            <w:tcW w:w="1840" w:type="dxa"/>
            <w:gridSpan w:val="5"/>
            <w:tcBorders>
              <w:top w:val="single" w:sz="4" w:space="0" w:color="auto"/>
              <w:left w:val="nil"/>
              <w:bottom w:val="single" w:sz="4" w:space="0" w:color="auto"/>
              <w:right w:val="nil"/>
            </w:tcBorders>
            <w:shd w:val="clear" w:color="auto" w:fill="auto"/>
            <w:noWrap/>
            <w:vAlign w:val="center"/>
            <w:hideMark/>
          </w:tcPr>
          <w:p w:rsidR="008A4365" w:rsidRPr="00D26ADD" w:rsidRDefault="00F051E0" w:rsidP="008A4365">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008A4365" w:rsidRPr="00D26ADD">
              <w:rPr>
                <w:rFonts w:ascii="Garamond" w:eastAsia="Times New Roman" w:hAnsi="Garamond"/>
                <w:b/>
                <w:bCs/>
                <w:sz w:val="20"/>
                <w:szCs w:val="20"/>
                <w:lang w:val="en-GB" w:eastAsia="uk-UA"/>
              </w:rPr>
              <w:t>(5 377)</w:t>
            </w:r>
          </w:p>
        </w:tc>
        <w:tc>
          <w:tcPr>
            <w:tcW w:w="1840" w:type="dxa"/>
            <w:gridSpan w:val="5"/>
            <w:tcBorders>
              <w:top w:val="single" w:sz="4" w:space="0" w:color="auto"/>
              <w:left w:val="nil"/>
              <w:bottom w:val="single" w:sz="4" w:space="0" w:color="auto"/>
              <w:right w:val="nil"/>
            </w:tcBorders>
            <w:shd w:val="clear" w:color="auto" w:fill="auto"/>
            <w:noWrap/>
            <w:vAlign w:val="center"/>
            <w:hideMark/>
          </w:tcPr>
          <w:p w:rsidR="008A4365" w:rsidRPr="00D26ADD" w:rsidRDefault="00F051E0" w:rsidP="008A4365">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008A4365" w:rsidRPr="00D26ADD">
              <w:rPr>
                <w:rFonts w:ascii="Garamond" w:eastAsia="Times New Roman" w:hAnsi="Garamond"/>
                <w:b/>
                <w:bCs/>
                <w:sz w:val="20"/>
                <w:szCs w:val="20"/>
                <w:lang w:val="en-GB" w:eastAsia="uk-UA"/>
              </w:rPr>
              <w:t xml:space="preserve"> 932 </w:t>
            </w:r>
          </w:p>
        </w:tc>
      </w:tr>
      <w:tr w:rsidR="008A4365" w:rsidRPr="00D26ADD" w:rsidTr="008A4365">
        <w:trPr>
          <w:trHeight w:val="255"/>
        </w:trPr>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sz w:val="20"/>
                <w:szCs w:val="20"/>
                <w:lang w:val="en-GB" w:eastAsia="uk-UA"/>
              </w:rPr>
            </w:pPr>
          </w:p>
        </w:tc>
        <w:tc>
          <w:tcPr>
            <w:tcW w:w="5092" w:type="dxa"/>
            <w:gridSpan w:val="17"/>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Total comprehensive income for the Six months, net of tax</w:t>
            </w: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sz w:val="20"/>
                <w:szCs w:val="20"/>
                <w:lang w:val="en-GB" w:eastAsia="uk-UA"/>
              </w:rPr>
            </w:pPr>
          </w:p>
        </w:tc>
        <w:tc>
          <w:tcPr>
            <w:tcW w:w="368" w:type="dxa"/>
            <w:tcBorders>
              <w:top w:val="nil"/>
              <w:left w:val="nil"/>
              <w:bottom w:val="nil"/>
              <w:right w:val="nil"/>
            </w:tcBorders>
            <w:shd w:val="clear" w:color="auto" w:fill="auto"/>
            <w:noWrap/>
            <w:vAlign w:val="bottom"/>
            <w:hideMark/>
          </w:tcPr>
          <w:p w:rsidR="008A4365" w:rsidRPr="00D26ADD" w:rsidRDefault="008A4365" w:rsidP="008A4365">
            <w:pPr>
              <w:rPr>
                <w:rFonts w:ascii="Garamond" w:eastAsia="Times New Roman" w:hAnsi="Garamond"/>
                <w:sz w:val="20"/>
                <w:szCs w:val="20"/>
                <w:lang w:val="en-GB" w:eastAsia="uk-UA"/>
              </w:rPr>
            </w:pPr>
          </w:p>
        </w:tc>
        <w:tc>
          <w:tcPr>
            <w:tcW w:w="1840" w:type="dxa"/>
            <w:gridSpan w:val="5"/>
            <w:tcBorders>
              <w:top w:val="nil"/>
              <w:left w:val="nil"/>
              <w:bottom w:val="nil"/>
              <w:right w:val="nil"/>
            </w:tcBorders>
            <w:shd w:val="clear" w:color="auto" w:fill="auto"/>
            <w:noWrap/>
            <w:vAlign w:val="center"/>
            <w:hideMark/>
          </w:tcPr>
          <w:p w:rsidR="008A4365" w:rsidRPr="00D26ADD" w:rsidRDefault="00F051E0" w:rsidP="008A4365">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008A4365" w:rsidRPr="00D26ADD">
              <w:rPr>
                <w:rFonts w:ascii="Garamond" w:eastAsia="Times New Roman" w:hAnsi="Garamond"/>
                <w:b/>
                <w:bCs/>
                <w:sz w:val="20"/>
                <w:szCs w:val="20"/>
                <w:lang w:val="en-GB" w:eastAsia="uk-UA"/>
              </w:rPr>
              <w:t>(7 384)</w:t>
            </w:r>
          </w:p>
        </w:tc>
        <w:tc>
          <w:tcPr>
            <w:tcW w:w="1840" w:type="dxa"/>
            <w:gridSpan w:val="5"/>
            <w:tcBorders>
              <w:top w:val="nil"/>
              <w:left w:val="nil"/>
              <w:bottom w:val="nil"/>
              <w:right w:val="nil"/>
            </w:tcBorders>
            <w:shd w:val="clear" w:color="auto" w:fill="auto"/>
            <w:noWrap/>
            <w:vAlign w:val="center"/>
            <w:hideMark/>
          </w:tcPr>
          <w:p w:rsidR="008A4365" w:rsidRPr="00D26ADD" w:rsidRDefault="00F051E0" w:rsidP="008A4365">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008A4365" w:rsidRPr="00D26ADD">
              <w:rPr>
                <w:rFonts w:ascii="Garamond" w:eastAsia="Times New Roman" w:hAnsi="Garamond"/>
                <w:b/>
                <w:bCs/>
                <w:sz w:val="20"/>
                <w:szCs w:val="20"/>
                <w:lang w:val="en-GB" w:eastAsia="uk-UA"/>
              </w:rPr>
              <w:t xml:space="preserve">1 105 </w:t>
            </w:r>
          </w:p>
        </w:tc>
      </w:tr>
      <w:tr w:rsidR="008A4365" w:rsidRPr="00D26ADD" w:rsidTr="008A4365">
        <w:trPr>
          <w:trHeight w:val="255"/>
        </w:trPr>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sz w:val="20"/>
                <w:szCs w:val="20"/>
                <w:lang w:val="en-GB" w:eastAsia="uk-UA"/>
              </w:rPr>
            </w:pPr>
          </w:p>
        </w:tc>
        <w:tc>
          <w:tcPr>
            <w:tcW w:w="5092" w:type="dxa"/>
            <w:gridSpan w:val="17"/>
            <w:tcBorders>
              <w:top w:val="nil"/>
              <w:left w:val="nil"/>
              <w:bottom w:val="nil"/>
              <w:right w:val="nil"/>
            </w:tcBorders>
            <w:shd w:val="clear" w:color="auto" w:fill="auto"/>
            <w:noWrap/>
            <w:hideMark/>
          </w:tcPr>
          <w:p w:rsidR="008A4365" w:rsidRPr="00D26ADD" w:rsidRDefault="008A4365" w:rsidP="008A4365">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Attributable to:</w:t>
            </w: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b/>
                <w:bCs/>
                <w:sz w:val="20"/>
                <w:szCs w:val="20"/>
                <w:lang w:val="en-GB" w:eastAsia="uk-UA"/>
              </w:rPr>
            </w:pPr>
          </w:p>
        </w:tc>
        <w:tc>
          <w:tcPr>
            <w:tcW w:w="1840" w:type="dxa"/>
            <w:gridSpan w:val="5"/>
            <w:tcBorders>
              <w:top w:val="nil"/>
              <w:left w:val="nil"/>
              <w:bottom w:val="nil"/>
              <w:right w:val="nil"/>
            </w:tcBorders>
            <w:shd w:val="clear" w:color="auto" w:fill="auto"/>
            <w:noWrap/>
            <w:vAlign w:val="center"/>
            <w:hideMark/>
          </w:tcPr>
          <w:p w:rsidR="008A4365" w:rsidRPr="00D26ADD" w:rsidRDefault="008A4365" w:rsidP="008A4365">
            <w:pPr>
              <w:jc w:val="center"/>
              <w:rPr>
                <w:rFonts w:ascii="Garamond" w:eastAsia="Times New Roman" w:hAnsi="Garamond"/>
                <w:b/>
                <w:bCs/>
                <w:sz w:val="20"/>
                <w:szCs w:val="20"/>
                <w:lang w:val="en-GB" w:eastAsia="uk-UA"/>
              </w:rPr>
            </w:pPr>
          </w:p>
        </w:tc>
        <w:tc>
          <w:tcPr>
            <w:tcW w:w="1840" w:type="dxa"/>
            <w:gridSpan w:val="5"/>
            <w:tcBorders>
              <w:top w:val="nil"/>
              <w:left w:val="nil"/>
              <w:bottom w:val="nil"/>
              <w:right w:val="nil"/>
            </w:tcBorders>
            <w:shd w:val="clear" w:color="auto" w:fill="auto"/>
            <w:noWrap/>
            <w:vAlign w:val="center"/>
            <w:hideMark/>
          </w:tcPr>
          <w:p w:rsidR="008A4365" w:rsidRPr="00D26ADD" w:rsidRDefault="008A4365" w:rsidP="008A4365">
            <w:pPr>
              <w:jc w:val="center"/>
              <w:rPr>
                <w:rFonts w:ascii="Garamond" w:eastAsia="Times New Roman" w:hAnsi="Garamond"/>
                <w:b/>
                <w:bCs/>
                <w:sz w:val="20"/>
                <w:szCs w:val="20"/>
                <w:lang w:val="en-GB" w:eastAsia="uk-UA"/>
              </w:rPr>
            </w:pPr>
          </w:p>
        </w:tc>
      </w:tr>
      <w:tr w:rsidR="008A4365" w:rsidRPr="00D26ADD" w:rsidTr="008A4365">
        <w:trPr>
          <w:trHeight w:val="300"/>
        </w:trPr>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sz w:val="20"/>
                <w:szCs w:val="20"/>
                <w:lang w:val="en-GB" w:eastAsia="uk-UA"/>
              </w:rPr>
            </w:pPr>
          </w:p>
        </w:tc>
        <w:tc>
          <w:tcPr>
            <w:tcW w:w="5092" w:type="dxa"/>
            <w:gridSpan w:val="17"/>
            <w:tcBorders>
              <w:top w:val="nil"/>
              <w:left w:val="nil"/>
              <w:bottom w:val="nil"/>
              <w:right w:val="nil"/>
            </w:tcBorders>
            <w:shd w:val="clear" w:color="auto" w:fill="auto"/>
            <w:noWrap/>
            <w:hideMark/>
          </w:tcPr>
          <w:p w:rsidR="008A4365" w:rsidRPr="00D26ADD" w:rsidRDefault="008A4365" w:rsidP="008A4365">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Equity holders of the Parent</w:t>
            </w: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sz w:val="20"/>
                <w:szCs w:val="20"/>
                <w:lang w:val="en-GB" w:eastAsia="uk-UA"/>
              </w:rPr>
            </w:pPr>
          </w:p>
        </w:tc>
        <w:tc>
          <w:tcPr>
            <w:tcW w:w="1840" w:type="dxa"/>
            <w:gridSpan w:val="5"/>
            <w:tcBorders>
              <w:top w:val="nil"/>
              <w:left w:val="nil"/>
              <w:bottom w:val="nil"/>
              <w:right w:val="nil"/>
            </w:tcBorders>
            <w:shd w:val="clear" w:color="auto" w:fill="auto"/>
            <w:noWrap/>
            <w:vAlign w:val="center"/>
            <w:hideMark/>
          </w:tcPr>
          <w:p w:rsidR="008A4365" w:rsidRPr="00D26ADD" w:rsidRDefault="00F051E0" w:rsidP="008A4365">
            <w:pPr>
              <w:jc w:val="cente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8A4365" w:rsidRPr="00D26ADD">
              <w:rPr>
                <w:rFonts w:ascii="Garamond" w:eastAsia="Times New Roman" w:hAnsi="Garamond"/>
                <w:sz w:val="20"/>
                <w:szCs w:val="20"/>
                <w:lang w:val="en-GB" w:eastAsia="uk-UA"/>
              </w:rPr>
              <w:t>(7 384)</w:t>
            </w:r>
          </w:p>
        </w:tc>
        <w:tc>
          <w:tcPr>
            <w:tcW w:w="1840" w:type="dxa"/>
            <w:gridSpan w:val="5"/>
            <w:tcBorders>
              <w:top w:val="nil"/>
              <w:left w:val="nil"/>
              <w:bottom w:val="nil"/>
              <w:right w:val="nil"/>
            </w:tcBorders>
            <w:shd w:val="clear" w:color="auto" w:fill="auto"/>
            <w:noWrap/>
            <w:vAlign w:val="center"/>
            <w:hideMark/>
          </w:tcPr>
          <w:p w:rsidR="008A4365" w:rsidRPr="00D26ADD" w:rsidRDefault="00F051E0" w:rsidP="008A4365">
            <w:pPr>
              <w:jc w:val="cente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8A4365" w:rsidRPr="00D26ADD">
              <w:rPr>
                <w:rFonts w:ascii="Garamond" w:eastAsia="Times New Roman" w:hAnsi="Garamond"/>
                <w:sz w:val="20"/>
                <w:szCs w:val="20"/>
                <w:lang w:val="en-GB" w:eastAsia="uk-UA"/>
              </w:rPr>
              <w:t xml:space="preserve">1 105 </w:t>
            </w:r>
          </w:p>
        </w:tc>
      </w:tr>
      <w:tr w:rsidR="008A4365" w:rsidRPr="00D26ADD" w:rsidTr="008A4365">
        <w:trPr>
          <w:trHeight w:val="270"/>
        </w:trPr>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sz w:val="20"/>
                <w:szCs w:val="20"/>
                <w:lang w:val="en-GB" w:eastAsia="uk-UA"/>
              </w:rPr>
            </w:pPr>
          </w:p>
        </w:tc>
        <w:tc>
          <w:tcPr>
            <w:tcW w:w="5092" w:type="dxa"/>
            <w:gridSpan w:val="17"/>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Non-controlling interests</w:t>
            </w: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sz w:val="20"/>
                <w:szCs w:val="20"/>
                <w:lang w:val="en-GB" w:eastAsia="uk-UA"/>
              </w:rPr>
            </w:pPr>
          </w:p>
        </w:tc>
        <w:tc>
          <w:tcPr>
            <w:tcW w:w="1840" w:type="dxa"/>
            <w:gridSpan w:val="5"/>
            <w:tcBorders>
              <w:top w:val="nil"/>
              <w:left w:val="nil"/>
              <w:bottom w:val="single" w:sz="4" w:space="0" w:color="auto"/>
              <w:right w:val="nil"/>
            </w:tcBorders>
            <w:shd w:val="clear" w:color="auto" w:fill="auto"/>
            <w:noWrap/>
            <w:vAlign w:val="center"/>
            <w:hideMark/>
          </w:tcPr>
          <w:p w:rsidR="008A4365" w:rsidRPr="00D26ADD" w:rsidRDefault="00F051E0" w:rsidP="008A4365">
            <w:pPr>
              <w:jc w:val="cente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8A4365" w:rsidRPr="00D26ADD">
              <w:rPr>
                <w:rFonts w:ascii="Garamond" w:eastAsia="Times New Roman" w:hAnsi="Garamond"/>
                <w:sz w:val="20"/>
                <w:szCs w:val="20"/>
                <w:lang w:val="en-GB" w:eastAsia="uk-UA"/>
              </w:rPr>
              <w:t xml:space="preserve">-   </w:t>
            </w:r>
          </w:p>
        </w:tc>
        <w:tc>
          <w:tcPr>
            <w:tcW w:w="1840" w:type="dxa"/>
            <w:gridSpan w:val="5"/>
            <w:tcBorders>
              <w:top w:val="nil"/>
              <w:left w:val="nil"/>
              <w:bottom w:val="single" w:sz="4" w:space="0" w:color="auto"/>
              <w:right w:val="nil"/>
            </w:tcBorders>
            <w:shd w:val="clear" w:color="auto" w:fill="auto"/>
            <w:noWrap/>
            <w:vAlign w:val="center"/>
            <w:hideMark/>
          </w:tcPr>
          <w:p w:rsidR="008A4365" w:rsidRPr="00D26ADD" w:rsidRDefault="00F051E0" w:rsidP="008A4365">
            <w:pPr>
              <w:jc w:val="cente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8A4365" w:rsidRPr="00D26ADD">
              <w:rPr>
                <w:rFonts w:ascii="Garamond" w:eastAsia="Times New Roman" w:hAnsi="Garamond"/>
                <w:sz w:val="20"/>
                <w:szCs w:val="20"/>
                <w:lang w:val="en-GB" w:eastAsia="uk-UA"/>
              </w:rPr>
              <w:t xml:space="preserve">-   </w:t>
            </w:r>
          </w:p>
        </w:tc>
      </w:tr>
      <w:tr w:rsidR="008A4365" w:rsidRPr="00D26ADD" w:rsidTr="008A4365">
        <w:trPr>
          <w:trHeight w:val="255"/>
        </w:trPr>
        <w:tc>
          <w:tcPr>
            <w:tcW w:w="239"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sz w:val="20"/>
                <w:szCs w:val="20"/>
                <w:lang w:val="en-GB" w:eastAsia="uk-UA"/>
              </w:rPr>
            </w:pPr>
          </w:p>
        </w:tc>
        <w:tc>
          <w:tcPr>
            <w:tcW w:w="239" w:type="dxa"/>
            <w:tcBorders>
              <w:top w:val="nil"/>
              <w:left w:val="nil"/>
              <w:bottom w:val="nil"/>
              <w:right w:val="nil"/>
            </w:tcBorders>
            <w:shd w:val="clear" w:color="auto" w:fill="auto"/>
            <w:noWrap/>
            <w:hideMark/>
          </w:tcPr>
          <w:p w:rsidR="008A4365" w:rsidRPr="00D26ADD" w:rsidRDefault="008A4365" w:rsidP="008A4365">
            <w:pPr>
              <w:rPr>
                <w:rFonts w:ascii="Garamond" w:eastAsia="Times New Roman" w:hAnsi="Garamond"/>
                <w:sz w:val="20"/>
                <w:szCs w:val="20"/>
                <w:lang w:val="en-GB" w:eastAsia="uk-UA"/>
              </w:rPr>
            </w:pPr>
          </w:p>
        </w:tc>
        <w:tc>
          <w:tcPr>
            <w:tcW w:w="239" w:type="dxa"/>
            <w:tcBorders>
              <w:top w:val="nil"/>
              <w:left w:val="nil"/>
              <w:bottom w:val="nil"/>
              <w:right w:val="nil"/>
            </w:tcBorders>
            <w:shd w:val="clear" w:color="auto" w:fill="auto"/>
            <w:noWrap/>
            <w:hideMark/>
          </w:tcPr>
          <w:p w:rsidR="008A4365" w:rsidRPr="00D26ADD" w:rsidRDefault="008A4365" w:rsidP="008A4365">
            <w:pPr>
              <w:rPr>
                <w:rFonts w:ascii="Garamond" w:eastAsia="Times New Roman" w:hAnsi="Garamond"/>
                <w:sz w:val="20"/>
                <w:szCs w:val="20"/>
                <w:lang w:val="en-GB" w:eastAsia="uk-UA"/>
              </w:rPr>
            </w:pPr>
          </w:p>
        </w:tc>
        <w:tc>
          <w:tcPr>
            <w:tcW w:w="239" w:type="dxa"/>
            <w:tcBorders>
              <w:top w:val="nil"/>
              <w:left w:val="nil"/>
              <w:bottom w:val="nil"/>
              <w:right w:val="nil"/>
            </w:tcBorders>
            <w:shd w:val="clear" w:color="auto" w:fill="auto"/>
            <w:noWrap/>
            <w:hideMark/>
          </w:tcPr>
          <w:p w:rsidR="008A4365" w:rsidRPr="00D26ADD" w:rsidRDefault="008A4365" w:rsidP="008A4365">
            <w:pPr>
              <w:rPr>
                <w:rFonts w:ascii="Garamond" w:eastAsia="Times New Roman" w:hAnsi="Garamond"/>
                <w:sz w:val="20"/>
                <w:szCs w:val="20"/>
                <w:lang w:val="en-GB" w:eastAsia="uk-UA"/>
              </w:rPr>
            </w:pPr>
          </w:p>
        </w:tc>
        <w:tc>
          <w:tcPr>
            <w:tcW w:w="239" w:type="dxa"/>
            <w:tcBorders>
              <w:top w:val="nil"/>
              <w:left w:val="nil"/>
              <w:bottom w:val="nil"/>
              <w:right w:val="nil"/>
            </w:tcBorders>
            <w:shd w:val="clear" w:color="auto" w:fill="auto"/>
            <w:noWrap/>
            <w:hideMark/>
          </w:tcPr>
          <w:p w:rsidR="008A4365" w:rsidRPr="00D26ADD" w:rsidRDefault="008A4365" w:rsidP="008A4365">
            <w:pPr>
              <w:rPr>
                <w:rFonts w:ascii="Garamond" w:eastAsia="Times New Roman" w:hAnsi="Garamond"/>
                <w:sz w:val="20"/>
                <w:szCs w:val="20"/>
                <w:lang w:val="en-GB" w:eastAsia="uk-UA"/>
              </w:rPr>
            </w:pPr>
          </w:p>
        </w:tc>
        <w:tc>
          <w:tcPr>
            <w:tcW w:w="239" w:type="dxa"/>
            <w:tcBorders>
              <w:top w:val="nil"/>
              <w:left w:val="nil"/>
              <w:bottom w:val="nil"/>
              <w:right w:val="nil"/>
            </w:tcBorders>
            <w:shd w:val="clear" w:color="auto" w:fill="auto"/>
            <w:noWrap/>
            <w:hideMark/>
          </w:tcPr>
          <w:p w:rsidR="008A4365" w:rsidRPr="00D26ADD" w:rsidRDefault="008A4365" w:rsidP="008A4365">
            <w:pPr>
              <w:rPr>
                <w:rFonts w:ascii="Garamond" w:eastAsia="Times New Roman" w:hAnsi="Garamond"/>
                <w:sz w:val="20"/>
                <w:szCs w:val="20"/>
                <w:lang w:val="en-GB" w:eastAsia="uk-UA"/>
              </w:rPr>
            </w:pPr>
          </w:p>
        </w:tc>
        <w:tc>
          <w:tcPr>
            <w:tcW w:w="239" w:type="dxa"/>
            <w:tcBorders>
              <w:top w:val="nil"/>
              <w:left w:val="nil"/>
              <w:bottom w:val="nil"/>
              <w:right w:val="nil"/>
            </w:tcBorders>
            <w:shd w:val="clear" w:color="auto" w:fill="auto"/>
            <w:noWrap/>
            <w:hideMark/>
          </w:tcPr>
          <w:p w:rsidR="008A4365" w:rsidRPr="00D26ADD" w:rsidRDefault="008A4365" w:rsidP="008A4365">
            <w:pPr>
              <w:rPr>
                <w:rFonts w:ascii="Garamond" w:eastAsia="Times New Roman" w:hAnsi="Garamond"/>
                <w:sz w:val="20"/>
                <w:szCs w:val="20"/>
                <w:lang w:val="en-GB" w:eastAsia="uk-UA"/>
              </w:rPr>
            </w:pPr>
          </w:p>
        </w:tc>
        <w:tc>
          <w:tcPr>
            <w:tcW w:w="238" w:type="dxa"/>
            <w:tcBorders>
              <w:top w:val="nil"/>
              <w:left w:val="nil"/>
              <w:bottom w:val="nil"/>
              <w:right w:val="nil"/>
            </w:tcBorders>
            <w:shd w:val="clear" w:color="auto" w:fill="auto"/>
            <w:noWrap/>
            <w:hideMark/>
          </w:tcPr>
          <w:p w:rsidR="008A4365" w:rsidRPr="00D26ADD" w:rsidRDefault="008A4365" w:rsidP="008A4365">
            <w:pPr>
              <w:rPr>
                <w:rFonts w:ascii="Garamond" w:eastAsia="Times New Roman" w:hAnsi="Garamond"/>
                <w:sz w:val="20"/>
                <w:szCs w:val="20"/>
                <w:lang w:val="en-GB" w:eastAsia="uk-UA"/>
              </w:rPr>
            </w:pPr>
          </w:p>
        </w:tc>
        <w:tc>
          <w:tcPr>
            <w:tcW w:w="238" w:type="dxa"/>
            <w:tcBorders>
              <w:top w:val="nil"/>
              <w:left w:val="nil"/>
              <w:bottom w:val="nil"/>
              <w:right w:val="nil"/>
            </w:tcBorders>
            <w:shd w:val="clear" w:color="auto" w:fill="auto"/>
            <w:noWrap/>
            <w:hideMark/>
          </w:tcPr>
          <w:p w:rsidR="008A4365" w:rsidRPr="00D26ADD" w:rsidRDefault="008A4365" w:rsidP="008A4365">
            <w:pPr>
              <w:rPr>
                <w:rFonts w:ascii="Garamond" w:eastAsia="Times New Roman" w:hAnsi="Garamond"/>
                <w:sz w:val="20"/>
                <w:szCs w:val="20"/>
                <w:lang w:val="en-GB" w:eastAsia="uk-UA"/>
              </w:rPr>
            </w:pPr>
          </w:p>
        </w:tc>
        <w:tc>
          <w:tcPr>
            <w:tcW w:w="238" w:type="dxa"/>
            <w:tcBorders>
              <w:top w:val="nil"/>
              <w:left w:val="nil"/>
              <w:bottom w:val="nil"/>
              <w:right w:val="nil"/>
            </w:tcBorders>
            <w:shd w:val="clear" w:color="auto" w:fill="auto"/>
            <w:noWrap/>
            <w:hideMark/>
          </w:tcPr>
          <w:p w:rsidR="008A4365" w:rsidRPr="00D26ADD" w:rsidRDefault="008A4365" w:rsidP="008A4365">
            <w:pPr>
              <w:rPr>
                <w:rFonts w:ascii="Garamond" w:eastAsia="Times New Roman" w:hAnsi="Garamond"/>
                <w:sz w:val="20"/>
                <w:szCs w:val="20"/>
                <w:lang w:val="en-GB" w:eastAsia="uk-UA"/>
              </w:rPr>
            </w:pPr>
          </w:p>
        </w:tc>
        <w:tc>
          <w:tcPr>
            <w:tcW w:w="368" w:type="dxa"/>
            <w:tcBorders>
              <w:top w:val="nil"/>
              <w:left w:val="nil"/>
              <w:bottom w:val="nil"/>
              <w:right w:val="nil"/>
            </w:tcBorders>
            <w:shd w:val="clear" w:color="auto" w:fill="auto"/>
            <w:noWrap/>
            <w:hideMark/>
          </w:tcPr>
          <w:p w:rsidR="008A4365" w:rsidRPr="00D26ADD" w:rsidRDefault="008A4365" w:rsidP="008A4365">
            <w:pPr>
              <w:rPr>
                <w:rFonts w:ascii="Garamond" w:eastAsia="Times New Roman" w:hAnsi="Garamond"/>
                <w:sz w:val="20"/>
                <w:szCs w:val="20"/>
                <w:lang w:val="en-GB" w:eastAsia="uk-UA"/>
              </w:rPr>
            </w:pPr>
          </w:p>
        </w:tc>
        <w:tc>
          <w:tcPr>
            <w:tcW w:w="368" w:type="dxa"/>
            <w:tcBorders>
              <w:top w:val="nil"/>
              <w:left w:val="nil"/>
              <w:bottom w:val="nil"/>
              <w:right w:val="nil"/>
            </w:tcBorders>
            <w:shd w:val="clear" w:color="auto" w:fill="auto"/>
            <w:noWrap/>
            <w:hideMark/>
          </w:tcPr>
          <w:p w:rsidR="008A4365" w:rsidRPr="00D26ADD" w:rsidRDefault="008A4365" w:rsidP="008A4365">
            <w:pPr>
              <w:rPr>
                <w:rFonts w:ascii="Garamond" w:eastAsia="Times New Roman" w:hAnsi="Garamond"/>
                <w:sz w:val="20"/>
                <w:szCs w:val="20"/>
                <w:lang w:val="en-GB" w:eastAsia="uk-UA"/>
              </w:rPr>
            </w:pPr>
          </w:p>
        </w:tc>
        <w:tc>
          <w:tcPr>
            <w:tcW w:w="368" w:type="dxa"/>
            <w:tcBorders>
              <w:top w:val="nil"/>
              <w:left w:val="nil"/>
              <w:bottom w:val="nil"/>
              <w:right w:val="nil"/>
            </w:tcBorders>
            <w:shd w:val="clear" w:color="auto" w:fill="auto"/>
            <w:noWrap/>
            <w:hideMark/>
          </w:tcPr>
          <w:p w:rsidR="008A4365" w:rsidRPr="00D26ADD" w:rsidRDefault="008A4365" w:rsidP="008A4365">
            <w:pPr>
              <w:rPr>
                <w:rFonts w:ascii="Garamond" w:eastAsia="Times New Roman" w:hAnsi="Garamond"/>
                <w:sz w:val="20"/>
                <w:szCs w:val="20"/>
                <w:lang w:val="en-GB" w:eastAsia="uk-UA"/>
              </w:rPr>
            </w:pPr>
          </w:p>
        </w:tc>
        <w:tc>
          <w:tcPr>
            <w:tcW w:w="368" w:type="dxa"/>
            <w:tcBorders>
              <w:top w:val="nil"/>
              <w:left w:val="nil"/>
              <w:bottom w:val="nil"/>
              <w:right w:val="nil"/>
            </w:tcBorders>
            <w:shd w:val="clear" w:color="auto" w:fill="auto"/>
            <w:noWrap/>
            <w:hideMark/>
          </w:tcPr>
          <w:p w:rsidR="008A4365" w:rsidRPr="00D26ADD" w:rsidRDefault="008A4365" w:rsidP="008A4365">
            <w:pPr>
              <w:rPr>
                <w:rFonts w:ascii="Garamond" w:eastAsia="Times New Roman" w:hAnsi="Garamond"/>
                <w:sz w:val="20"/>
                <w:szCs w:val="20"/>
                <w:lang w:val="en-GB" w:eastAsia="uk-UA"/>
              </w:rPr>
            </w:pPr>
          </w:p>
        </w:tc>
        <w:tc>
          <w:tcPr>
            <w:tcW w:w="368" w:type="dxa"/>
            <w:tcBorders>
              <w:top w:val="nil"/>
              <w:left w:val="nil"/>
              <w:bottom w:val="nil"/>
              <w:right w:val="nil"/>
            </w:tcBorders>
            <w:shd w:val="clear" w:color="auto" w:fill="auto"/>
            <w:noWrap/>
            <w:hideMark/>
          </w:tcPr>
          <w:p w:rsidR="008A4365" w:rsidRPr="00D26ADD" w:rsidRDefault="008A4365" w:rsidP="008A4365">
            <w:pPr>
              <w:rPr>
                <w:rFonts w:ascii="Garamond" w:eastAsia="Times New Roman" w:hAnsi="Garamond"/>
                <w:sz w:val="20"/>
                <w:szCs w:val="20"/>
                <w:lang w:val="en-GB" w:eastAsia="uk-UA"/>
              </w:rPr>
            </w:pPr>
          </w:p>
        </w:tc>
        <w:tc>
          <w:tcPr>
            <w:tcW w:w="368" w:type="dxa"/>
            <w:tcBorders>
              <w:top w:val="nil"/>
              <w:left w:val="nil"/>
              <w:bottom w:val="nil"/>
              <w:right w:val="nil"/>
            </w:tcBorders>
            <w:shd w:val="clear" w:color="auto" w:fill="auto"/>
            <w:noWrap/>
            <w:hideMark/>
          </w:tcPr>
          <w:p w:rsidR="008A4365" w:rsidRPr="00D26ADD" w:rsidRDefault="008A4365" w:rsidP="008A4365">
            <w:pPr>
              <w:rPr>
                <w:rFonts w:ascii="Garamond" w:eastAsia="Times New Roman" w:hAnsi="Garamond"/>
                <w:sz w:val="20"/>
                <w:szCs w:val="20"/>
                <w:lang w:val="en-GB" w:eastAsia="uk-UA"/>
              </w:rPr>
            </w:pPr>
          </w:p>
        </w:tc>
        <w:tc>
          <w:tcPr>
            <w:tcW w:w="368" w:type="dxa"/>
            <w:tcBorders>
              <w:top w:val="nil"/>
              <w:left w:val="nil"/>
              <w:bottom w:val="nil"/>
              <w:right w:val="nil"/>
            </w:tcBorders>
            <w:shd w:val="clear" w:color="auto" w:fill="auto"/>
            <w:noWrap/>
            <w:hideMark/>
          </w:tcPr>
          <w:p w:rsidR="008A4365" w:rsidRPr="00D26ADD" w:rsidRDefault="008A4365" w:rsidP="008A4365">
            <w:pPr>
              <w:rPr>
                <w:rFonts w:ascii="Garamond" w:eastAsia="Times New Roman" w:hAnsi="Garamond"/>
                <w:sz w:val="20"/>
                <w:szCs w:val="20"/>
                <w:lang w:val="en-GB" w:eastAsia="uk-UA"/>
              </w:rPr>
            </w:pPr>
          </w:p>
        </w:tc>
        <w:tc>
          <w:tcPr>
            <w:tcW w:w="368" w:type="dxa"/>
            <w:tcBorders>
              <w:top w:val="nil"/>
              <w:left w:val="nil"/>
              <w:bottom w:val="nil"/>
              <w:right w:val="nil"/>
            </w:tcBorders>
            <w:shd w:val="clear" w:color="auto" w:fill="auto"/>
            <w:noWrap/>
            <w:hideMark/>
          </w:tcPr>
          <w:p w:rsidR="008A4365" w:rsidRPr="00D26ADD" w:rsidRDefault="008A4365" w:rsidP="008A4365">
            <w:pPr>
              <w:rPr>
                <w:rFonts w:ascii="Garamond" w:eastAsia="Times New Roman" w:hAnsi="Garamond"/>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sz w:val="20"/>
                <w:szCs w:val="20"/>
                <w:lang w:val="en-GB" w:eastAsia="uk-UA"/>
              </w:rPr>
            </w:pPr>
          </w:p>
        </w:tc>
        <w:tc>
          <w:tcPr>
            <w:tcW w:w="368" w:type="dxa"/>
            <w:tcBorders>
              <w:top w:val="nil"/>
              <w:left w:val="nil"/>
              <w:bottom w:val="nil"/>
              <w:right w:val="nil"/>
            </w:tcBorders>
            <w:shd w:val="clear" w:color="auto" w:fill="auto"/>
            <w:noWrap/>
            <w:vAlign w:val="center"/>
            <w:hideMark/>
          </w:tcPr>
          <w:p w:rsidR="008A4365" w:rsidRPr="00D26ADD" w:rsidRDefault="008A4365" w:rsidP="008A4365">
            <w:pPr>
              <w:rPr>
                <w:rFonts w:ascii="Garamond" w:eastAsia="Times New Roman" w:hAnsi="Garamond"/>
                <w:b/>
                <w:bCs/>
                <w:sz w:val="20"/>
                <w:szCs w:val="20"/>
                <w:lang w:val="en-GB" w:eastAsia="uk-UA"/>
              </w:rPr>
            </w:pPr>
          </w:p>
        </w:tc>
        <w:tc>
          <w:tcPr>
            <w:tcW w:w="1840" w:type="dxa"/>
            <w:gridSpan w:val="5"/>
            <w:tcBorders>
              <w:top w:val="nil"/>
              <w:left w:val="nil"/>
              <w:bottom w:val="nil"/>
              <w:right w:val="nil"/>
            </w:tcBorders>
            <w:shd w:val="clear" w:color="auto" w:fill="auto"/>
            <w:noWrap/>
            <w:vAlign w:val="center"/>
            <w:hideMark/>
          </w:tcPr>
          <w:p w:rsidR="008A4365" w:rsidRPr="00D26ADD" w:rsidRDefault="00F051E0" w:rsidP="008A4365">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008A4365" w:rsidRPr="00D26ADD">
              <w:rPr>
                <w:rFonts w:ascii="Garamond" w:eastAsia="Times New Roman" w:hAnsi="Garamond"/>
                <w:b/>
                <w:bCs/>
                <w:sz w:val="20"/>
                <w:szCs w:val="20"/>
                <w:lang w:val="en-GB" w:eastAsia="uk-UA"/>
              </w:rPr>
              <w:t>(7 384)</w:t>
            </w:r>
          </w:p>
        </w:tc>
        <w:tc>
          <w:tcPr>
            <w:tcW w:w="1840" w:type="dxa"/>
            <w:gridSpan w:val="5"/>
            <w:tcBorders>
              <w:top w:val="nil"/>
              <w:left w:val="nil"/>
              <w:bottom w:val="nil"/>
              <w:right w:val="nil"/>
            </w:tcBorders>
            <w:shd w:val="clear" w:color="auto" w:fill="auto"/>
            <w:noWrap/>
            <w:vAlign w:val="center"/>
            <w:hideMark/>
          </w:tcPr>
          <w:p w:rsidR="008A4365" w:rsidRPr="00D26ADD" w:rsidRDefault="00F051E0" w:rsidP="008A4365">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008A4365" w:rsidRPr="00D26ADD">
              <w:rPr>
                <w:rFonts w:ascii="Garamond" w:eastAsia="Times New Roman" w:hAnsi="Garamond"/>
                <w:b/>
                <w:bCs/>
                <w:sz w:val="20"/>
                <w:szCs w:val="20"/>
                <w:lang w:val="en-GB" w:eastAsia="uk-UA"/>
              </w:rPr>
              <w:t xml:space="preserve">1 105 </w:t>
            </w:r>
          </w:p>
        </w:tc>
      </w:tr>
    </w:tbl>
    <w:p w:rsidR="00A644C8" w:rsidRPr="00D26ADD" w:rsidRDefault="00A644C8" w:rsidP="00951392">
      <w:pPr>
        <w:spacing w:before="120"/>
        <w:ind w:firstLine="709"/>
        <w:jc w:val="both"/>
        <w:rPr>
          <w:rFonts w:ascii="Times New Roman" w:hAnsi="Times New Roman"/>
          <w:bCs/>
          <w:sz w:val="24"/>
          <w:szCs w:val="24"/>
          <w:lang w:val="en-GB"/>
        </w:rPr>
      </w:pPr>
    </w:p>
    <w:p w:rsidR="00A644C8" w:rsidRPr="00D26ADD" w:rsidRDefault="00A644C8">
      <w:pPr>
        <w:spacing w:after="200" w:line="276" w:lineRule="auto"/>
        <w:rPr>
          <w:rFonts w:ascii="Times New Roman" w:hAnsi="Times New Roman"/>
          <w:bCs/>
          <w:sz w:val="24"/>
          <w:szCs w:val="24"/>
          <w:lang w:val="en-GB"/>
        </w:rPr>
      </w:pPr>
      <w:r w:rsidRPr="00D26ADD">
        <w:rPr>
          <w:rFonts w:ascii="Times New Roman" w:hAnsi="Times New Roman"/>
          <w:bCs/>
          <w:sz w:val="24"/>
          <w:szCs w:val="24"/>
          <w:lang w:val="en-GB"/>
        </w:rPr>
        <w:br w:type="page"/>
      </w:r>
    </w:p>
    <w:tbl>
      <w:tblPr>
        <w:tblW w:w="0" w:type="auto"/>
        <w:tblInd w:w="108" w:type="dxa"/>
        <w:tblLook w:val="04A0" w:firstRow="1" w:lastRow="0" w:firstColumn="1" w:lastColumn="0" w:noHBand="0" w:noVBand="1"/>
      </w:tblPr>
      <w:tblGrid>
        <w:gridCol w:w="251"/>
        <w:gridCol w:w="251"/>
        <w:gridCol w:w="251"/>
        <w:gridCol w:w="251"/>
        <w:gridCol w:w="251"/>
        <w:gridCol w:w="251"/>
        <w:gridCol w:w="251"/>
        <w:gridCol w:w="251"/>
        <w:gridCol w:w="251"/>
        <w:gridCol w:w="250"/>
        <w:gridCol w:w="273"/>
        <w:gridCol w:w="273"/>
        <w:gridCol w:w="273"/>
        <w:gridCol w:w="273"/>
        <w:gridCol w:w="273"/>
        <w:gridCol w:w="273"/>
        <w:gridCol w:w="273"/>
        <w:gridCol w:w="683"/>
        <w:gridCol w:w="683"/>
        <w:gridCol w:w="683"/>
        <w:gridCol w:w="273"/>
        <w:gridCol w:w="273"/>
        <w:gridCol w:w="273"/>
        <w:gridCol w:w="273"/>
        <w:gridCol w:w="273"/>
        <w:gridCol w:w="273"/>
        <w:gridCol w:w="273"/>
        <w:gridCol w:w="273"/>
        <w:gridCol w:w="273"/>
        <w:gridCol w:w="273"/>
        <w:gridCol w:w="275"/>
        <w:gridCol w:w="275"/>
        <w:gridCol w:w="275"/>
        <w:gridCol w:w="275"/>
        <w:gridCol w:w="275"/>
      </w:tblGrid>
      <w:tr w:rsidR="00A644C8" w:rsidRPr="00D26ADD" w:rsidTr="00A644C8">
        <w:trPr>
          <w:trHeight w:val="255"/>
        </w:trPr>
        <w:tc>
          <w:tcPr>
            <w:tcW w:w="11974" w:type="dxa"/>
            <w:gridSpan w:val="30"/>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lastRenderedPageBreak/>
              <w:t>UKRPRODUCT GROUP LIMITED</w:t>
            </w:r>
          </w:p>
        </w:tc>
        <w:tc>
          <w:tcPr>
            <w:tcW w:w="336"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color w:val="FF0000"/>
                <w:sz w:val="20"/>
                <w:szCs w:val="20"/>
                <w:lang w:val="en-GB" w:eastAsia="uk-UA"/>
              </w:rPr>
            </w:pPr>
          </w:p>
        </w:tc>
        <w:tc>
          <w:tcPr>
            <w:tcW w:w="336"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336" w:type="dxa"/>
            <w:tcBorders>
              <w:top w:val="nil"/>
              <w:left w:val="nil"/>
              <w:bottom w:val="nil"/>
              <w:right w:val="single" w:sz="4" w:space="0" w:color="FFFFFF"/>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 </w:t>
            </w:r>
          </w:p>
        </w:tc>
        <w:tc>
          <w:tcPr>
            <w:tcW w:w="336"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336" w:type="dxa"/>
            <w:tcBorders>
              <w:top w:val="nil"/>
              <w:left w:val="nil"/>
              <w:bottom w:val="nil"/>
              <w:right w:val="nil"/>
            </w:tcBorders>
            <w:shd w:val="clear" w:color="auto" w:fill="auto"/>
            <w:noWrap/>
            <w:vAlign w:val="bottom"/>
            <w:hideMark/>
          </w:tcPr>
          <w:p w:rsidR="00A644C8" w:rsidRPr="00D26ADD" w:rsidRDefault="00A644C8" w:rsidP="00A644C8">
            <w:pPr>
              <w:rPr>
                <w:rFonts w:ascii="Garamond" w:eastAsia="Times New Roman" w:hAnsi="Garamond"/>
                <w:sz w:val="20"/>
                <w:szCs w:val="20"/>
                <w:lang w:val="en-GB" w:eastAsia="uk-UA"/>
              </w:rPr>
            </w:pPr>
          </w:p>
        </w:tc>
      </w:tr>
      <w:tr w:rsidR="00A644C8" w:rsidRPr="00D26ADD" w:rsidTr="00A644C8">
        <w:trPr>
          <w:trHeight w:val="255"/>
        </w:trPr>
        <w:tc>
          <w:tcPr>
            <w:tcW w:w="11974" w:type="dxa"/>
            <w:gridSpan w:val="30"/>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UNAUDITED CONDENSED CONSOLIDATED STATEMENT OF FINANCIAL POSITION</w:t>
            </w:r>
          </w:p>
        </w:tc>
        <w:tc>
          <w:tcPr>
            <w:tcW w:w="336"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color w:val="FF0000"/>
                <w:sz w:val="20"/>
                <w:szCs w:val="20"/>
                <w:lang w:val="en-GB" w:eastAsia="uk-UA"/>
              </w:rPr>
            </w:pPr>
          </w:p>
        </w:tc>
        <w:tc>
          <w:tcPr>
            <w:tcW w:w="336" w:type="dxa"/>
            <w:tcBorders>
              <w:top w:val="nil"/>
              <w:left w:val="nil"/>
              <w:bottom w:val="nil"/>
              <w:right w:val="nil"/>
            </w:tcBorders>
            <w:shd w:val="clear" w:color="auto" w:fill="auto"/>
            <w:noWrap/>
            <w:vAlign w:val="bottom"/>
            <w:hideMark/>
          </w:tcPr>
          <w:p w:rsidR="00A644C8" w:rsidRPr="00D26ADD" w:rsidRDefault="00A644C8" w:rsidP="00A644C8">
            <w:pPr>
              <w:rPr>
                <w:rFonts w:ascii="Garamond" w:eastAsia="Times New Roman" w:hAnsi="Garamond"/>
                <w:b/>
                <w:bCs/>
                <w:sz w:val="20"/>
                <w:szCs w:val="20"/>
                <w:lang w:val="en-GB" w:eastAsia="uk-UA"/>
              </w:rPr>
            </w:pPr>
          </w:p>
        </w:tc>
        <w:tc>
          <w:tcPr>
            <w:tcW w:w="336" w:type="dxa"/>
            <w:tcBorders>
              <w:top w:val="nil"/>
              <w:left w:val="nil"/>
              <w:bottom w:val="nil"/>
              <w:right w:val="single" w:sz="4" w:space="0" w:color="FFFFFF"/>
            </w:tcBorders>
            <w:shd w:val="clear" w:color="auto" w:fill="auto"/>
            <w:noWrap/>
            <w:vAlign w:val="bottom"/>
            <w:hideMark/>
          </w:tcPr>
          <w:p w:rsidR="00A644C8" w:rsidRPr="00D26ADD" w:rsidRDefault="00A644C8" w:rsidP="00A644C8">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 </w:t>
            </w:r>
          </w:p>
        </w:tc>
        <w:tc>
          <w:tcPr>
            <w:tcW w:w="336" w:type="dxa"/>
            <w:tcBorders>
              <w:top w:val="nil"/>
              <w:left w:val="nil"/>
              <w:bottom w:val="nil"/>
              <w:right w:val="nil"/>
            </w:tcBorders>
            <w:shd w:val="clear" w:color="auto" w:fill="auto"/>
            <w:noWrap/>
            <w:vAlign w:val="bottom"/>
            <w:hideMark/>
          </w:tcPr>
          <w:p w:rsidR="00A644C8" w:rsidRPr="00D26ADD" w:rsidRDefault="00A644C8" w:rsidP="00A644C8">
            <w:pPr>
              <w:rPr>
                <w:rFonts w:ascii="Garamond" w:eastAsia="Times New Roman" w:hAnsi="Garamond"/>
                <w:b/>
                <w:bCs/>
                <w:sz w:val="20"/>
                <w:szCs w:val="20"/>
                <w:lang w:val="en-GB" w:eastAsia="uk-UA"/>
              </w:rPr>
            </w:pPr>
          </w:p>
        </w:tc>
        <w:tc>
          <w:tcPr>
            <w:tcW w:w="336" w:type="dxa"/>
            <w:tcBorders>
              <w:top w:val="nil"/>
              <w:left w:val="nil"/>
              <w:bottom w:val="nil"/>
              <w:right w:val="nil"/>
            </w:tcBorders>
            <w:shd w:val="clear" w:color="auto" w:fill="auto"/>
            <w:noWrap/>
            <w:vAlign w:val="bottom"/>
            <w:hideMark/>
          </w:tcPr>
          <w:p w:rsidR="00A644C8" w:rsidRPr="00D26ADD" w:rsidRDefault="00A644C8" w:rsidP="00A644C8">
            <w:pPr>
              <w:rPr>
                <w:rFonts w:ascii="Garamond" w:eastAsia="Times New Roman" w:hAnsi="Garamond"/>
                <w:sz w:val="20"/>
                <w:szCs w:val="20"/>
                <w:lang w:val="en-GB" w:eastAsia="uk-UA"/>
              </w:rPr>
            </w:pPr>
          </w:p>
        </w:tc>
      </w:tr>
      <w:tr w:rsidR="00A644C8" w:rsidRPr="00D26ADD" w:rsidTr="00A644C8">
        <w:trPr>
          <w:trHeight w:val="255"/>
        </w:trPr>
        <w:tc>
          <w:tcPr>
            <w:tcW w:w="11974" w:type="dxa"/>
            <w:gridSpan w:val="30"/>
            <w:tcBorders>
              <w:top w:val="nil"/>
              <w:left w:val="nil"/>
              <w:bottom w:val="nil"/>
              <w:right w:val="nil"/>
            </w:tcBorders>
            <w:shd w:val="clear" w:color="auto" w:fill="auto"/>
            <w:noWrap/>
            <w:vAlign w:val="bottom"/>
            <w:hideMark/>
          </w:tcPr>
          <w:p w:rsidR="00A644C8" w:rsidRPr="00D26ADD" w:rsidRDefault="00A644C8" w:rsidP="00A644C8">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AS AT 30 JUNE 2014 AND 31 DECEMBER 2013 AND 30 June 2013</w:t>
            </w:r>
          </w:p>
        </w:tc>
        <w:tc>
          <w:tcPr>
            <w:tcW w:w="336"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336"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336" w:type="dxa"/>
            <w:tcBorders>
              <w:top w:val="nil"/>
              <w:left w:val="nil"/>
              <w:bottom w:val="nil"/>
              <w:right w:val="single" w:sz="4" w:space="0" w:color="FFFFFF"/>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 </w:t>
            </w:r>
          </w:p>
        </w:tc>
        <w:tc>
          <w:tcPr>
            <w:tcW w:w="336"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336" w:type="dxa"/>
            <w:tcBorders>
              <w:top w:val="nil"/>
              <w:left w:val="nil"/>
              <w:bottom w:val="nil"/>
              <w:right w:val="nil"/>
            </w:tcBorders>
            <w:shd w:val="clear" w:color="auto" w:fill="auto"/>
            <w:noWrap/>
            <w:vAlign w:val="bottom"/>
            <w:hideMark/>
          </w:tcPr>
          <w:p w:rsidR="00A644C8" w:rsidRPr="00D26ADD" w:rsidRDefault="00A644C8" w:rsidP="00A644C8">
            <w:pPr>
              <w:rPr>
                <w:rFonts w:ascii="Garamond" w:eastAsia="Times New Roman" w:hAnsi="Garamond"/>
                <w:sz w:val="20"/>
                <w:szCs w:val="20"/>
                <w:lang w:val="en-GB" w:eastAsia="uk-UA"/>
              </w:rPr>
            </w:pPr>
          </w:p>
        </w:tc>
      </w:tr>
      <w:tr w:rsidR="00A644C8" w:rsidRPr="00D26ADD" w:rsidTr="00A644C8">
        <w:trPr>
          <w:trHeight w:val="255"/>
        </w:trPr>
        <w:tc>
          <w:tcPr>
            <w:tcW w:w="2850" w:type="dxa"/>
            <w:gridSpan w:val="10"/>
            <w:tcBorders>
              <w:top w:val="nil"/>
              <w:left w:val="nil"/>
              <w:bottom w:val="single" w:sz="4" w:space="0" w:color="003366"/>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(in thousand GBP, unless otherwise stated)</w:t>
            </w:r>
          </w:p>
        </w:tc>
        <w:tc>
          <w:tcPr>
            <w:tcW w:w="332" w:type="dxa"/>
            <w:tcBorders>
              <w:top w:val="nil"/>
              <w:left w:val="nil"/>
              <w:bottom w:val="single" w:sz="4" w:space="0" w:color="003366"/>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32" w:type="dxa"/>
            <w:tcBorders>
              <w:top w:val="nil"/>
              <w:left w:val="nil"/>
              <w:bottom w:val="single" w:sz="4" w:space="0" w:color="003366"/>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32" w:type="dxa"/>
            <w:tcBorders>
              <w:top w:val="nil"/>
              <w:left w:val="nil"/>
              <w:bottom w:val="single" w:sz="4" w:space="0" w:color="003366"/>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32" w:type="dxa"/>
            <w:tcBorders>
              <w:top w:val="nil"/>
              <w:left w:val="nil"/>
              <w:bottom w:val="single" w:sz="4" w:space="0" w:color="003366"/>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32" w:type="dxa"/>
            <w:tcBorders>
              <w:top w:val="nil"/>
              <w:left w:val="nil"/>
              <w:bottom w:val="single" w:sz="4" w:space="0" w:color="003366"/>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32" w:type="dxa"/>
            <w:tcBorders>
              <w:top w:val="nil"/>
              <w:left w:val="nil"/>
              <w:bottom w:val="single" w:sz="4" w:space="0" w:color="003366"/>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32" w:type="dxa"/>
            <w:tcBorders>
              <w:top w:val="nil"/>
              <w:left w:val="nil"/>
              <w:bottom w:val="single" w:sz="4" w:space="0" w:color="003366"/>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1160" w:type="dxa"/>
            <w:tcBorders>
              <w:top w:val="nil"/>
              <w:left w:val="nil"/>
              <w:bottom w:val="single" w:sz="4" w:space="0" w:color="003366"/>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1160" w:type="dxa"/>
            <w:tcBorders>
              <w:top w:val="nil"/>
              <w:left w:val="nil"/>
              <w:bottom w:val="single" w:sz="4" w:space="0" w:color="003366"/>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1160" w:type="dxa"/>
            <w:tcBorders>
              <w:top w:val="nil"/>
              <w:left w:val="nil"/>
              <w:bottom w:val="single" w:sz="4" w:space="0" w:color="003366"/>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32" w:type="dxa"/>
            <w:tcBorders>
              <w:top w:val="nil"/>
              <w:left w:val="nil"/>
              <w:bottom w:val="single" w:sz="4" w:space="0" w:color="003366"/>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32" w:type="dxa"/>
            <w:tcBorders>
              <w:top w:val="nil"/>
              <w:left w:val="nil"/>
              <w:bottom w:val="single" w:sz="4" w:space="0" w:color="003366"/>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32" w:type="dxa"/>
            <w:tcBorders>
              <w:top w:val="nil"/>
              <w:left w:val="nil"/>
              <w:bottom w:val="single" w:sz="4" w:space="0" w:color="003366"/>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32" w:type="dxa"/>
            <w:tcBorders>
              <w:top w:val="nil"/>
              <w:left w:val="nil"/>
              <w:bottom w:val="single" w:sz="4" w:space="0" w:color="003366"/>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32" w:type="dxa"/>
            <w:tcBorders>
              <w:top w:val="nil"/>
              <w:left w:val="nil"/>
              <w:bottom w:val="single" w:sz="4" w:space="0" w:color="003366"/>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32" w:type="dxa"/>
            <w:tcBorders>
              <w:top w:val="nil"/>
              <w:left w:val="nil"/>
              <w:bottom w:val="single" w:sz="4" w:space="0" w:color="003366"/>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32" w:type="dxa"/>
            <w:tcBorders>
              <w:top w:val="nil"/>
              <w:left w:val="nil"/>
              <w:bottom w:val="single" w:sz="4" w:space="0" w:color="003366"/>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32" w:type="dxa"/>
            <w:tcBorders>
              <w:top w:val="nil"/>
              <w:left w:val="nil"/>
              <w:bottom w:val="single" w:sz="4" w:space="0" w:color="003366"/>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32" w:type="dxa"/>
            <w:tcBorders>
              <w:top w:val="nil"/>
              <w:left w:val="nil"/>
              <w:bottom w:val="single" w:sz="4" w:space="0" w:color="003366"/>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32" w:type="dxa"/>
            <w:tcBorders>
              <w:top w:val="nil"/>
              <w:left w:val="nil"/>
              <w:bottom w:val="single" w:sz="4" w:space="0" w:color="003366"/>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36" w:type="dxa"/>
            <w:tcBorders>
              <w:top w:val="nil"/>
              <w:left w:val="nil"/>
              <w:bottom w:val="single" w:sz="4" w:space="0" w:color="003366"/>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36" w:type="dxa"/>
            <w:tcBorders>
              <w:top w:val="nil"/>
              <w:left w:val="nil"/>
              <w:bottom w:val="single" w:sz="4" w:space="0" w:color="003366"/>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36" w:type="dxa"/>
            <w:tcBorders>
              <w:top w:val="nil"/>
              <w:left w:val="nil"/>
              <w:bottom w:val="single" w:sz="4" w:space="0" w:color="003366"/>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36" w:type="dxa"/>
            <w:tcBorders>
              <w:top w:val="nil"/>
              <w:left w:val="nil"/>
              <w:bottom w:val="single" w:sz="4" w:space="0" w:color="003366"/>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c>
          <w:tcPr>
            <w:tcW w:w="336" w:type="dxa"/>
            <w:tcBorders>
              <w:top w:val="nil"/>
              <w:left w:val="nil"/>
              <w:bottom w:val="single" w:sz="4" w:space="0" w:color="003366"/>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 </w:t>
            </w:r>
          </w:p>
        </w:tc>
      </w:tr>
      <w:tr w:rsidR="00A644C8" w:rsidRPr="00D26ADD" w:rsidTr="00A644C8">
        <w:trPr>
          <w:trHeight w:val="255"/>
        </w:trPr>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p>
        </w:tc>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p>
        </w:tc>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p>
        </w:tc>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p>
        </w:tc>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p>
        </w:tc>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p>
        </w:tc>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p>
        </w:tc>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p>
        </w:tc>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p>
        </w:tc>
        <w:tc>
          <w:tcPr>
            <w:tcW w:w="332"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p>
        </w:tc>
        <w:tc>
          <w:tcPr>
            <w:tcW w:w="332"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p>
        </w:tc>
        <w:tc>
          <w:tcPr>
            <w:tcW w:w="332"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p>
        </w:tc>
        <w:tc>
          <w:tcPr>
            <w:tcW w:w="332"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p>
        </w:tc>
        <w:tc>
          <w:tcPr>
            <w:tcW w:w="332"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p>
        </w:tc>
        <w:tc>
          <w:tcPr>
            <w:tcW w:w="332"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p>
        </w:tc>
        <w:tc>
          <w:tcPr>
            <w:tcW w:w="332"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p>
        </w:tc>
        <w:tc>
          <w:tcPr>
            <w:tcW w:w="332"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p>
        </w:tc>
        <w:tc>
          <w:tcPr>
            <w:tcW w:w="332"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p>
        </w:tc>
        <w:tc>
          <w:tcPr>
            <w:tcW w:w="332"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p>
        </w:tc>
        <w:tc>
          <w:tcPr>
            <w:tcW w:w="332"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p>
        </w:tc>
        <w:tc>
          <w:tcPr>
            <w:tcW w:w="332"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p>
        </w:tc>
        <w:tc>
          <w:tcPr>
            <w:tcW w:w="332"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p>
        </w:tc>
        <w:tc>
          <w:tcPr>
            <w:tcW w:w="332"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p>
        </w:tc>
        <w:tc>
          <w:tcPr>
            <w:tcW w:w="332"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p>
        </w:tc>
        <w:tc>
          <w:tcPr>
            <w:tcW w:w="332"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p>
        </w:tc>
        <w:tc>
          <w:tcPr>
            <w:tcW w:w="332"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p>
        </w:tc>
        <w:tc>
          <w:tcPr>
            <w:tcW w:w="336"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336"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p>
        </w:tc>
        <w:tc>
          <w:tcPr>
            <w:tcW w:w="336"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i/>
                <w:iCs/>
                <w:sz w:val="20"/>
                <w:szCs w:val="20"/>
                <w:lang w:val="en-GB" w:eastAsia="uk-UA"/>
              </w:rPr>
            </w:pPr>
          </w:p>
        </w:tc>
        <w:tc>
          <w:tcPr>
            <w:tcW w:w="336"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336" w:type="dxa"/>
            <w:tcBorders>
              <w:top w:val="nil"/>
              <w:left w:val="nil"/>
              <w:bottom w:val="nil"/>
              <w:right w:val="nil"/>
            </w:tcBorders>
            <w:shd w:val="clear" w:color="auto" w:fill="auto"/>
            <w:noWrap/>
            <w:vAlign w:val="bottom"/>
            <w:hideMark/>
          </w:tcPr>
          <w:p w:rsidR="00A644C8" w:rsidRPr="00D26ADD" w:rsidRDefault="00A644C8" w:rsidP="00A644C8">
            <w:pPr>
              <w:rPr>
                <w:rFonts w:ascii="Garamond" w:eastAsia="Times New Roman" w:hAnsi="Garamond"/>
                <w:sz w:val="20"/>
                <w:szCs w:val="20"/>
                <w:lang w:val="en-GB" w:eastAsia="uk-UA"/>
              </w:rPr>
            </w:pPr>
          </w:p>
        </w:tc>
      </w:tr>
      <w:tr w:rsidR="00A644C8" w:rsidRPr="00D26ADD" w:rsidTr="00A644C8">
        <w:trPr>
          <w:trHeight w:val="255"/>
        </w:trPr>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332"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332"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332"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332"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332"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332"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332"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vAlign w:val="bottom"/>
            <w:hideMark/>
          </w:tcPr>
          <w:p w:rsidR="00A644C8" w:rsidRPr="00D26ADD" w:rsidRDefault="00A644C8" w:rsidP="00A644C8">
            <w:pP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1660" w:type="dxa"/>
            <w:gridSpan w:val="5"/>
            <w:tcBorders>
              <w:top w:val="nil"/>
              <w:left w:val="nil"/>
              <w:bottom w:val="nil"/>
              <w:right w:val="nil"/>
            </w:tcBorders>
            <w:shd w:val="clear" w:color="auto" w:fill="auto"/>
            <w:vAlign w:val="center"/>
            <w:hideMark/>
          </w:tcPr>
          <w:p w:rsidR="00A644C8" w:rsidRPr="00D26ADD" w:rsidRDefault="00A644C8" w:rsidP="00A644C8">
            <w:pPr>
              <w:jc w:val="cente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As at</w:t>
            </w:r>
          </w:p>
        </w:tc>
        <w:tc>
          <w:tcPr>
            <w:tcW w:w="1660" w:type="dxa"/>
            <w:gridSpan w:val="5"/>
            <w:tcBorders>
              <w:top w:val="nil"/>
              <w:left w:val="nil"/>
              <w:bottom w:val="nil"/>
              <w:right w:val="nil"/>
            </w:tcBorders>
            <w:shd w:val="clear" w:color="auto" w:fill="auto"/>
            <w:vAlign w:val="center"/>
            <w:hideMark/>
          </w:tcPr>
          <w:p w:rsidR="00A644C8" w:rsidRPr="00D26ADD" w:rsidRDefault="00A644C8" w:rsidP="00A644C8">
            <w:pPr>
              <w:jc w:val="cente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As at</w:t>
            </w:r>
          </w:p>
        </w:tc>
        <w:tc>
          <w:tcPr>
            <w:tcW w:w="1680" w:type="dxa"/>
            <w:gridSpan w:val="5"/>
            <w:tcBorders>
              <w:top w:val="nil"/>
              <w:left w:val="nil"/>
              <w:bottom w:val="nil"/>
              <w:right w:val="nil"/>
            </w:tcBorders>
            <w:shd w:val="clear" w:color="auto" w:fill="auto"/>
            <w:vAlign w:val="center"/>
            <w:hideMark/>
          </w:tcPr>
          <w:p w:rsidR="00A644C8" w:rsidRPr="00D26ADD" w:rsidRDefault="00A644C8" w:rsidP="00A644C8">
            <w:pPr>
              <w:jc w:val="cente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As at</w:t>
            </w:r>
          </w:p>
        </w:tc>
      </w:tr>
      <w:tr w:rsidR="00A644C8" w:rsidRPr="00D26ADD" w:rsidTr="00A644C8">
        <w:trPr>
          <w:trHeight w:val="480"/>
        </w:trPr>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3480" w:type="dxa"/>
            <w:gridSpan w:val="3"/>
            <w:tcBorders>
              <w:top w:val="nil"/>
              <w:left w:val="nil"/>
              <w:bottom w:val="nil"/>
              <w:right w:val="nil"/>
            </w:tcBorders>
            <w:shd w:val="clear" w:color="auto" w:fill="auto"/>
            <w:noWrap/>
            <w:vAlign w:val="center"/>
            <w:hideMark/>
          </w:tcPr>
          <w:p w:rsidR="00A644C8" w:rsidRPr="00D26ADD" w:rsidRDefault="00A644C8" w:rsidP="00A644C8">
            <w:pPr>
              <w:jc w:val="center"/>
              <w:rPr>
                <w:rFonts w:ascii="Garamond" w:eastAsia="Times New Roman" w:hAnsi="Garamond"/>
                <w:b/>
                <w:bCs/>
                <w:sz w:val="20"/>
                <w:szCs w:val="20"/>
                <w:lang w:val="en-GB" w:eastAsia="uk-UA"/>
              </w:rPr>
            </w:pPr>
          </w:p>
        </w:tc>
        <w:tc>
          <w:tcPr>
            <w:tcW w:w="1660" w:type="dxa"/>
            <w:gridSpan w:val="5"/>
            <w:tcBorders>
              <w:top w:val="nil"/>
              <w:left w:val="nil"/>
              <w:bottom w:val="nil"/>
              <w:right w:val="nil"/>
            </w:tcBorders>
            <w:shd w:val="clear" w:color="auto" w:fill="auto"/>
            <w:vAlign w:val="center"/>
            <w:hideMark/>
          </w:tcPr>
          <w:p w:rsidR="00A644C8" w:rsidRPr="00D26ADD" w:rsidRDefault="00A644C8" w:rsidP="00A644C8">
            <w:pPr>
              <w:jc w:val="cente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30 June 2014</w:t>
            </w:r>
          </w:p>
        </w:tc>
        <w:tc>
          <w:tcPr>
            <w:tcW w:w="1660" w:type="dxa"/>
            <w:gridSpan w:val="5"/>
            <w:tcBorders>
              <w:top w:val="nil"/>
              <w:left w:val="nil"/>
              <w:bottom w:val="nil"/>
              <w:right w:val="nil"/>
            </w:tcBorders>
            <w:shd w:val="clear" w:color="auto" w:fill="auto"/>
            <w:vAlign w:val="center"/>
            <w:hideMark/>
          </w:tcPr>
          <w:p w:rsidR="00A644C8" w:rsidRPr="00D26ADD" w:rsidRDefault="00A644C8" w:rsidP="00A644C8">
            <w:pPr>
              <w:jc w:val="cente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31 December 2013</w:t>
            </w:r>
          </w:p>
        </w:tc>
        <w:tc>
          <w:tcPr>
            <w:tcW w:w="1680" w:type="dxa"/>
            <w:gridSpan w:val="5"/>
            <w:tcBorders>
              <w:top w:val="nil"/>
              <w:left w:val="nil"/>
              <w:bottom w:val="nil"/>
              <w:right w:val="nil"/>
            </w:tcBorders>
            <w:shd w:val="clear" w:color="auto" w:fill="auto"/>
            <w:vAlign w:val="center"/>
            <w:hideMark/>
          </w:tcPr>
          <w:p w:rsidR="00A644C8" w:rsidRPr="00D26ADD" w:rsidRDefault="00A644C8" w:rsidP="00A644C8">
            <w:pPr>
              <w:jc w:val="cente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30 June 2013</w:t>
            </w:r>
          </w:p>
        </w:tc>
      </w:tr>
      <w:tr w:rsidR="00A644C8" w:rsidRPr="00D26ADD" w:rsidTr="00A644C8">
        <w:trPr>
          <w:trHeight w:val="255"/>
        </w:trPr>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1660" w:type="dxa"/>
            <w:gridSpan w:val="5"/>
            <w:tcBorders>
              <w:top w:val="nil"/>
              <w:left w:val="nil"/>
              <w:bottom w:val="nil"/>
              <w:right w:val="nil"/>
            </w:tcBorders>
            <w:shd w:val="clear" w:color="auto" w:fill="auto"/>
            <w:vAlign w:val="center"/>
            <w:hideMark/>
          </w:tcPr>
          <w:p w:rsidR="00A644C8" w:rsidRPr="00D26ADD" w:rsidRDefault="00A644C8" w:rsidP="00A644C8">
            <w:pPr>
              <w:jc w:val="cente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 ‘000</w:t>
            </w:r>
          </w:p>
        </w:tc>
        <w:tc>
          <w:tcPr>
            <w:tcW w:w="1660" w:type="dxa"/>
            <w:gridSpan w:val="5"/>
            <w:tcBorders>
              <w:top w:val="nil"/>
              <w:left w:val="nil"/>
              <w:bottom w:val="nil"/>
              <w:right w:val="nil"/>
            </w:tcBorders>
            <w:shd w:val="clear" w:color="auto" w:fill="auto"/>
            <w:vAlign w:val="center"/>
            <w:hideMark/>
          </w:tcPr>
          <w:p w:rsidR="00A644C8" w:rsidRPr="00D26ADD" w:rsidRDefault="00A644C8" w:rsidP="00A644C8">
            <w:pPr>
              <w:jc w:val="cente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 ‘000</w:t>
            </w:r>
          </w:p>
        </w:tc>
        <w:tc>
          <w:tcPr>
            <w:tcW w:w="1680" w:type="dxa"/>
            <w:gridSpan w:val="5"/>
            <w:tcBorders>
              <w:top w:val="nil"/>
              <w:left w:val="nil"/>
              <w:bottom w:val="nil"/>
              <w:right w:val="nil"/>
            </w:tcBorders>
            <w:shd w:val="clear" w:color="auto" w:fill="auto"/>
            <w:vAlign w:val="center"/>
            <w:hideMark/>
          </w:tcPr>
          <w:p w:rsidR="00A644C8" w:rsidRPr="00D26ADD" w:rsidRDefault="00A644C8" w:rsidP="00A644C8">
            <w:pPr>
              <w:jc w:val="cente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 ‘000</w:t>
            </w:r>
          </w:p>
        </w:tc>
      </w:tr>
      <w:tr w:rsidR="00A644C8" w:rsidRPr="00D26ADD" w:rsidTr="00A644C8">
        <w:trPr>
          <w:trHeight w:val="255"/>
        </w:trPr>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ASSETS</w:t>
            </w:r>
          </w:p>
        </w:tc>
        <w:tc>
          <w:tcPr>
            <w:tcW w:w="1160" w:type="dxa"/>
            <w:tcBorders>
              <w:top w:val="nil"/>
              <w:left w:val="nil"/>
              <w:bottom w:val="nil"/>
              <w:right w:val="nil"/>
            </w:tcBorders>
            <w:shd w:val="clear" w:color="auto" w:fill="auto"/>
            <w:noWrap/>
            <w:vAlign w:val="center"/>
            <w:hideMark/>
          </w:tcPr>
          <w:p w:rsidR="00A644C8" w:rsidRPr="00D26ADD" w:rsidRDefault="00A644C8" w:rsidP="00A644C8">
            <w:pPr>
              <w:jc w:val="cente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jc w:val="cente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jc w:val="center"/>
              <w:rPr>
                <w:rFonts w:ascii="Garamond" w:eastAsia="Times New Roman" w:hAnsi="Garamond"/>
                <w:b/>
                <w:bCs/>
                <w:sz w:val="20"/>
                <w:szCs w:val="20"/>
                <w:lang w:val="en-GB" w:eastAsia="uk-UA"/>
              </w:rPr>
            </w:pPr>
          </w:p>
        </w:tc>
        <w:tc>
          <w:tcPr>
            <w:tcW w:w="332" w:type="dxa"/>
            <w:tcBorders>
              <w:top w:val="nil"/>
              <w:left w:val="nil"/>
              <w:bottom w:val="nil"/>
              <w:right w:val="nil"/>
            </w:tcBorders>
            <w:shd w:val="clear" w:color="auto" w:fill="auto"/>
            <w:noWrap/>
            <w:vAlign w:val="bottom"/>
            <w:hideMark/>
          </w:tcPr>
          <w:p w:rsidR="00A644C8" w:rsidRPr="00D26ADD" w:rsidRDefault="00A644C8" w:rsidP="00A644C8">
            <w:pPr>
              <w:rPr>
                <w:rFonts w:ascii="Garamond" w:eastAsia="Times New Roman" w:hAnsi="Garamond"/>
                <w:sz w:val="20"/>
                <w:szCs w:val="20"/>
                <w:lang w:val="en-GB" w:eastAsia="uk-UA"/>
              </w:rPr>
            </w:pPr>
          </w:p>
        </w:tc>
        <w:tc>
          <w:tcPr>
            <w:tcW w:w="332" w:type="dxa"/>
            <w:tcBorders>
              <w:top w:val="nil"/>
              <w:left w:val="nil"/>
              <w:bottom w:val="nil"/>
              <w:right w:val="nil"/>
            </w:tcBorders>
            <w:shd w:val="clear" w:color="auto" w:fill="auto"/>
            <w:noWrap/>
            <w:vAlign w:val="bottom"/>
            <w:hideMark/>
          </w:tcPr>
          <w:p w:rsidR="00A644C8" w:rsidRPr="00D26ADD" w:rsidRDefault="00A644C8" w:rsidP="00A644C8">
            <w:pPr>
              <w:rPr>
                <w:rFonts w:ascii="Garamond" w:eastAsia="Times New Roman" w:hAnsi="Garamond"/>
                <w:sz w:val="20"/>
                <w:szCs w:val="20"/>
                <w:lang w:val="en-GB" w:eastAsia="uk-UA"/>
              </w:rPr>
            </w:pPr>
          </w:p>
        </w:tc>
        <w:tc>
          <w:tcPr>
            <w:tcW w:w="332" w:type="dxa"/>
            <w:tcBorders>
              <w:top w:val="nil"/>
              <w:left w:val="nil"/>
              <w:bottom w:val="nil"/>
              <w:right w:val="nil"/>
            </w:tcBorders>
            <w:shd w:val="clear" w:color="auto" w:fill="auto"/>
            <w:noWrap/>
            <w:vAlign w:val="bottom"/>
            <w:hideMark/>
          </w:tcPr>
          <w:p w:rsidR="00A644C8" w:rsidRPr="00D26ADD" w:rsidRDefault="00A644C8" w:rsidP="00A644C8">
            <w:pPr>
              <w:rPr>
                <w:rFonts w:ascii="Garamond" w:eastAsia="Times New Roman" w:hAnsi="Garamond"/>
                <w:sz w:val="20"/>
                <w:szCs w:val="20"/>
                <w:lang w:val="en-GB" w:eastAsia="uk-UA"/>
              </w:rPr>
            </w:pPr>
          </w:p>
        </w:tc>
        <w:tc>
          <w:tcPr>
            <w:tcW w:w="332" w:type="dxa"/>
            <w:tcBorders>
              <w:top w:val="nil"/>
              <w:left w:val="nil"/>
              <w:bottom w:val="nil"/>
              <w:right w:val="nil"/>
            </w:tcBorders>
            <w:shd w:val="clear" w:color="auto" w:fill="auto"/>
            <w:noWrap/>
            <w:vAlign w:val="bottom"/>
            <w:hideMark/>
          </w:tcPr>
          <w:p w:rsidR="00A644C8" w:rsidRPr="00D26ADD" w:rsidRDefault="00A644C8" w:rsidP="00A644C8">
            <w:pPr>
              <w:rPr>
                <w:rFonts w:ascii="Garamond" w:eastAsia="Times New Roman" w:hAnsi="Garamond"/>
                <w:sz w:val="20"/>
                <w:szCs w:val="20"/>
                <w:lang w:val="en-GB" w:eastAsia="uk-UA"/>
              </w:rPr>
            </w:pPr>
          </w:p>
        </w:tc>
        <w:tc>
          <w:tcPr>
            <w:tcW w:w="332" w:type="dxa"/>
            <w:tcBorders>
              <w:top w:val="nil"/>
              <w:left w:val="nil"/>
              <w:bottom w:val="nil"/>
              <w:right w:val="nil"/>
            </w:tcBorders>
            <w:shd w:val="clear" w:color="auto" w:fill="auto"/>
            <w:noWrap/>
            <w:vAlign w:val="bottom"/>
            <w:hideMark/>
          </w:tcPr>
          <w:p w:rsidR="00A644C8" w:rsidRPr="00D26ADD" w:rsidRDefault="00A644C8" w:rsidP="00A644C8">
            <w:pPr>
              <w:rPr>
                <w:rFonts w:ascii="Garamond" w:eastAsia="Times New Roman" w:hAnsi="Garamond"/>
                <w:sz w:val="20"/>
                <w:szCs w:val="20"/>
                <w:lang w:val="en-GB" w:eastAsia="uk-UA"/>
              </w:rPr>
            </w:pPr>
          </w:p>
        </w:tc>
        <w:tc>
          <w:tcPr>
            <w:tcW w:w="332" w:type="dxa"/>
            <w:tcBorders>
              <w:top w:val="nil"/>
              <w:left w:val="nil"/>
              <w:bottom w:val="nil"/>
              <w:right w:val="nil"/>
            </w:tcBorders>
            <w:shd w:val="clear" w:color="auto" w:fill="auto"/>
            <w:noWrap/>
            <w:vAlign w:val="bottom"/>
            <w:hideMark/>
          </w:tcPr>
          <w:p w:rsidR="00A644C8" w:rsidRPr="00D26ADD" w:rsidRDefault="00A644C8" w:rsidP="00A644C8">
            <w:pPr>
              <w:rPr>
                <w:rFonts w:ascii="Garamond" w:eastAsia="Times New Roman" w:hAnsi="Garamond"/>
                <w:sz w:val="20"/>
                <w:szCs w:val="20"/>
                <w:lang w:val="en-GB" w:eastAsia="uk-UA"/>
              </w:rPr>
            </w:pPr>
          </w:p>
        </w:tc>
        <w:tc>
          <w:tcPr>
            <w:tcW w:w="332" w:type="dxa"/>
            <w:tcBorders>
              <w:top w:val="nil"/>
              <w:left w:val="nil"/>
              <w:bottom w:val="nil"/>
              <w:right w:val="nil"/>
            </w:tcBorders>
            <w:shd w:val="clear" w:color="auto" w:fill="auto"/>
            <w:noWrap/>
            <w:vAlign w:val="bottom"/>
            <w:hideMark/>
          </w:tcPr>
          <w:p w:rsidR="00A644C8" w:rsidRPr="00D26ADD" w:rsidRDefault="00A644C8" w:rsidP="00A644C8">
            <w:pPr>
              <w:rPr>
                <w:rFonts w:ascii="Garamond" w:eastAsia="Times New Roman" w:hAnsi="Garamond"/>
                <w:sz w:val="20"/>
                <w:szCs w:val="20"/>
                <w:lang w:val="en-GB" w:eastAsia="uk-UA"/>
              </w:rPr>
            </w:pPr>
          </w:p>
        </w:tc>
        <w:tc>
          <w:tcPr>
            <w:tcW w:w="332" w:type="dxa"/>
            <w:tcBorders>
              <w:top w:val="nil"/>
              <w:left w:val="nil"/>
              <w:bottom w:val="nil"/>
              <w:right w:val="nil"/>
            </w:tcBorders>
            <w:shd w:val="clear" w:color="auto" w:fill="auto"/>
            <w:noWrap/>
            <w:vAlign w:val="bottom"/>
            <w:hideMark/>
          </w:tcPr>
          <w:p w:rsidR="00A644C8" w:rsidRPr="00D26ADD" w:rsidRDefault="00A644C8" w:rsidP="00A644C8">
            <w:pPr>
              <w:rPr>
                <w:rFonts w:ascii="Garamond" w:eastAsia="Times New Roman" w:hAnsi="Garamond"/>
                <w:sz w:val="20"/>
                <w:szCs w:val="20"/>
                <w:lang w:val="en-GB" w:eastAsia="uk-UA"/>
              </w:rPr>
            </w:pPr>
          </w:p>
        </w:tc>
        <w:tc>
          <w:tcPr>
            <w:tcW w:w="332" w:type="dxa"/>
            <w:tcBorders>
              <w:top w:val="nil"/>
              <w:left w:val="nil"/>
              <w:bottom w:val="nil"/>
              <w:right w:val="nil"/>
            </w:tcBorders>
            <w:shd w:val="clear" w:color="auto" w:fill="auto"/>
            <w:noWrap/>
            <w:vAlign w:val="bottom"/>
            <w:hideMark/>
          </w:tcPr>
          <w:p w:rsidR="00A644C8" w:rsidRPr="00D26ADD" w:rsidRDefault="00A644C8" w:rsidP="00A644C8">
            <w:pPr>
              <w:rPr>
                <w:rFonts w:ascii="Garamond" w:eastAsia="Times New Roman" w:hAnsi="Garamond"/>
                <w:sz w:val="20"/>
                <w:szCs w:val="20"/>
                <w:lang w:val="en-GB" w:eastAsia="uk-UA"/>
              </w:rPr>
            </w:pPr>
          </w:p>
        </w:tc>
        <w:tc>
          <w:tcPr>
            <w:tcW w:w="332" w:type="dxa"/>
            <w:tcBorders>
              <w:top w:val="nil"/>
              <w:left w:val="nil"/>
              <w:bottom w:val="nil"/>
              <w:right w:val="nil"/>
            </w:tcBorders>
            <w:shd w:val="clear" w:color="auto" w:fill="auto"/>
            <w:noWrap/>
            <w:vAlign w:val="bottom"/>
            <w:hideMark/>
          </w:tcPr>
          <w:p w:rsidR="00A644C8" w:rsidRPr="00D26ADD" w:rsidRDefault="00A644C8" w:rsidP="00A644C8">
            <w:pPr>
              <w:rPr>
                <w:rFonts w:ascii="Garamond" w:eastAsia="Times New Roman" w:hAnsi="Garamond"/>
                <w:sz w:val="20"/>
                <w:szCs w:val="20"/>
                <w:lang w:val="en-GB" w:eastAsia="uk-UA"/>
              </w:rPr>
            </w:pPr>
          </w:p>
        </w:tc>
        <w:tc>
          <w:tcPr>
            <w:tcW w:w="336" w:type="dxa"/>
            <w:tcBorders>
              <w:top w:val="nil"/>
              <w:left w:val="nil"/>
              <w:bottom w:val="nil"/>
              <w:right w:val="nil"/>
            </w:tcBorders>
            <w:shd w:val="clear" w:color="auto" w:fill="auto"/>
            <w:noWrap/>
            <w:vAlign w:val="bottom"/>
            <w:hideMark/>
          </w:tcPr>
          <w:p w:rsidR="00A644C8" w:rsidRPr="00D26ADD" w:rsidRDefault="00A644C8" w:rsidP="00A644C8">
            <w:pPr>
              <w:rPr>
                <w:rFonts w:ascii="Garamond" w:eastAsia="Times New Roman" w:hAnsi="Garamond"/>
                <w:sz w:val="20"/>
                <w:szCs w:val="20"/>
                <w:lang w:val="en-GB" w:eastAsia="uk-UA"/>
              </w:rPr>
            </w:pPr>
          </w:p>
        </w:tc>
        <w:tc>
          <w:tcPr>
            <w:tcW w:w="336" w:type="dxa"/>
            <w:tcBorders>
              <w:top w:val="nil"/>
              <w:left w:val="nil"/>
              <w:bottom w:val="nil"/>
              <w:right w:val="nil"/>
            </w:tcBorders>
            <w:shd w:val="clear" w:color="auto" w:fill="auto"/>
            <w:noWrap/>
            <w:vAlign w:val="bottom"/>
            <w:hideMark/>
          </w:tcPr>
          <w:p w:rsidR="00A644C8" w:rsidRPr="00D26ADD" w:rsidRDefault="00A644C8" w:rsidP="00A644C8">
            <w:pPr>
              <w:rPr>
                <w:rFonts w:ascii="Garamond" w:eastAsia="Times New Roman" w:hAnsi="Garamond"/>
                <w:sz w:val="20"/>
                <w:szCs w:val="20"/>
                <w:lang w:val="en-GB" w:eastAsia="uk-UA"/>
              </w:rPr>
            </w:pPr>
          </w:p>
        </w:tc>
        <w:tc>
          <w:tcPr>
            <w:tcW w:w="336" w:type="dxa"/>
            <w:tcBorders>
              <w:top w:val="nil"/>
              <w:left w:val="nil"/>
              <w:bottom w:val="nil"/>
              <w:right w:val="nil"/>
            </w:tcBorders>
            <w:shd w:val="clear" w:color="auto" w:fill="auto"/>
            <w:noWrap/>
            <w:vAlign w:val="bottom"/>
            <w:hideMark/>
          </w:tcPr>
          <w:p w:rsidR="00A644C8" w:rsidRPr="00D26ADD" w:rsidRDefault="00A644C8" w:rsidP="00A644C8">
            <w:pPr>
              <w:rPr>
                <w:rFonts w:ascii="Garamond" w:eastAsia="Times New Roman" w:hAnsi="Garamond"/>
                <w:sz w:val="20"/>
                <w:szCs w:val="20"/>
                <w:lang w:val="en-GB" w:eastAsia="uk-UA"/>
              </w:rPr>
            </w:pPr>
          </w:p>
        </w:tc>
        <w:tc>
          <w:tcPr>
            <w:tcW w:w="336" w:type="dxa"/>
            <w:tcBorders>
              <w:top w:val="nil"/>
              <w:left w:val="nil"/>
              <w:bottom w:val="nil"/>
              <w:right w:val="nil"/>
            </w:tcBorders>
            <w:shd w:val="clear" w:color="auto" w:fill="auto"/>
            <w:noWrap/>
            <w:vAlign w:val="bottom"/>
            <w:hideMark/>
          </w:tcPr>
          <w:p w:rsidR="00A644C8" w:rsidRPr="00D26ADD" w:rsidRDefault="00A644C8" w:rsidP="00A644C8">
            <w:pPr>
              <w:rPr>
                <w:rFonts w:ascii="Garamond" w:eastAsia="Times New Roman" w:hAnsi="Garamond"/>
                <w:sz w:val="20"/>
                <w:szCs w:val="20"/>
                <w:lang w:val="en-GB" w:eastAsia="uk-UA"/>
              </w:rPr>
            </w:pPr>
          </w:p>
        </w:tc>
        <w:tc>
          <w:tcPr>
            <w:tcW w:w="336" w:type="dxa"/>
            <w:tcBorders>
              <w:top w:val="nil"/>
              <w:left w:val="nil"/>
              <w:bottom w:val="nil"/>
              <w:right w:val="nil"/>
            </w:tcBorders>
            <w:shd w:val="clear" w:color="auto" w:fill="auto"/>
            <w:noWrap/>
            <w:vAlign w:val="bottom"/>
            <w:hideMark/>
          </w:tcPr>
          <w:p w:rsidR="00A644C8" w:rsidRPr="00D26ADD" w:rsidRDefault="00A644C8" w:rsidP="00A644C8">
            <w:pPr>
              <w:rPr>
                <w:rFonts w:ascii="Garamond" w:eastAsia="Times New Roman" w:hAnsi="Garamond"/>
                <w:sz w:val="20"/>
                <w:szCs w:val="20"/>
                <w:lang w:val="en-GB" w:eastAsia="uk-UA"/>
              </w:rPr>
            </w:pPr>
          </w:p>
        </w:tc>
      </w:tr>
      <w:tr w:rsidR="00A644C8" w:rsidRPr="00D26ADD" w:rsidTr="00A644C8">
        <w:trPr>
          <w:trHeight w:val="255"/>
        </w:trPr>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Non-current assets</w:t>
            </w: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1660" w:type="dxa"/>
            <w:gridSpan w:val="5"/>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1660" w:type="dxa"/>
            <w:gridSpan w:val="5"/>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color w:val="FF0000"/>
                <w:sz w:val="20"/>
                <w:szCs w:val="20"/>
                <w:lang w:val="en-GB" w:eastAsia="uk-UA"/>
              </w:rPr>
            </w:pPr>
          </w:p>
        </w:tc>
        <w:tc>
          <w:tcPr>
            <w:tcW w:w="1680" w:type="dxa"/>
            <w:gridSpan w:val="5"/>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r>
      <w:tr w:rsidR="00A644C8" w:rsidRPr="00D26ADD" w:rsidTr="00A644C8">
        <w:trPr>
          <w:trHeight w:val="255"/>
        </w:trPr>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Property, plant and equipment</w:t>
            </w:r>
          </w:p>
        </w:tc>
        <w:tc>
          <w:tcPr>
            <w:tcW w:w="3480" w:type="dxa"/>
            <w:gridSpan w:val="3"/>
            <w:tcBorders>
              <w:top w:val="nil"/>
              <w:left w:val="nil"/>
              <w:bottom w:val="nil"/>
              <w:right w:val="nil"/>
            </w:tcBorders>
            <w:shd w:val="clear" w:color="auto" w:fill="auto"/>
            <w:noWrap/>
            <w:hideMark/>
          </w:tcPr>
          <w:p w:rsidR="00A644C8" w:rsidRPr="00D26ADD" w:rsidRDefault="00A644C8" w:rsidP="00A644C8">
            <w:pPr>
              <w:jc w:val="center"/>
              <w:rPr>
                <w:rFonts w:ascii="Garamond" w:eastAsia="Times New Roman" w:hAnsi="Garamond"/>
                <w:b/>
                <w:bCs/>
                <w:sz w:val="20"/>
                <w:szCs w:val="20"/>
                <w:lang w:val="en-GB" w:eastAsia="uk-UA"/>
              </w:rPr>
            </w:pPr>
          </w:p>
        </w:tc>
        <w:tc>
          <w:tcPr>
            <w:tcW w:w="1660" w:type="dxa"/>
            <w:gridSpan w:val="5"/>
            <w:tcBorders>
              <w:top w:val="nil"/>
              <w:left w:val="nil"/>
              <w:bottom w:val="nil"/>
              <w:right w:val="nil"/>
            </w:tcBorders>
            <w:shd w:val="clear" w:color="auto" w:fill="auto"/>
            <w:vAlign w:val="center"/>
            <w:hideMark/>
          </w:tcPr>
          <w:p w:rsidR="00A644C8" w:rsidRPr="00D26ADD" w:rsidRDefault="00A644C8" w:rsidP="000478CB">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11 719</w:t>
            </w:r>
          </w:p>
        </w:tc>
        <w:tc>
          <w:tcPr>
            <w:tcW w:w="1660" w:type="dxa"/>
            <w:gridSpan w:val="5"/>
            <w:tcBorders>
              <w:top w:val="nil"/>
              <w:left w:val="nil"/>
              <w:bottom w:val="nil"/>
              <w:right w:val="nil"/>
            </w:tcBorders>
            <w:shd w:val="clear" w:color="auto" w:fill="auto"/>
            <w:vAlign w:val="center"/>
            <w:hideMark/>
          </w:tcPr>
          <w:p w:rsidR="00A644C8" w:rsidRPr="00D26ADD" w:rsidRDefault="00A644C8" w:rsidP="000478CB">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18 185</w:t>
            </w:r>
          </w:p>
        </w:tc>
        <w:tc>
          <w:tcPr>
            <w:tcW w:w="1680" w:type="dxa"/>
            <w:gridSpan w:val="5"/>
            <w:tcBorders>
              <w:top w:val="nil"/>
              <w:left w:val="nil"/>
              <w:bottom w:val="nil"/>
              <w:right w:val="nil"/>
            </w:tcBorders>
            <w:shd w:val="clear" w:color="auto" w:fill="auto"/>
            <w:vAlign w:val="center"/>
            <w:hideMark/>
          </w:tcPr>
          <w:p w:rsidR="00A644C8" w:rsidRPr="00D26ADD" w:rsidRDefault="00A644C8" w:rsidP="000478CB">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19 192</w:t>
            </w:r>
          </w:p>
        </w:tc>
      </w:tr>
      <w:tr w:rsidR="00A644C8" w:rsidRPr="00D26ADD" w:rsidTr="00A644C8">
        <w:trPr>
          <w:trHeight w:val="255"/>
        </w:trPr>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Intangible assets</w:t>
            </w: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b/>
                <w:bCs/>
                <w:sz w:val="20"/>
                <w:szCs w:val="20"/>
                <w:lang w:val="en-GB" w:eastAsia="uk-UA"/>
              </w:rPr>
            </w:pPr>
          </w:p>
        </w:tc>
        <w:tc>
          <w:tcPr>
            <w:tcW w:w="1660" w:type="dxa"/>
            <w:gridSpan w:val="5"/>
            <w:tcBorders>
              <w:top w:val="nil"/>
              <w:left w:val="nil"/>
              <w:bottom w:val="nil"/>
              <w:right w:val="nil"/>
            </w:tcBorders>
            <w:shd w:val="clear" w:color="auto" w:fill="auto"/>
            <w:vAlign w:val="center"/>
            <w:hideMark/>
          </w:tcPr>
          <w:p w:rsidR="00A644C8" w:rsidRPr="00D26ADD" w:rsidRDefault="00A644C8" w:rsidP="000478CB">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1 082</w:t>
            </w:r>
          </w:p>
        </w:tc>
        <w:tc>
          <w:tcPr>
            <w:tcW w:w="1660" w:type="dxa"/>
            <w:gridSpan w:val="5"/>
            <w:tcBorders>
              <w:top w:val="nil"/>
              <w:left w:val="nil"/>
              <w:bottom w:val="nil"/>
              <w:right w:val="nil"/>
            </w:tcBorders>
            <w:shd w:val="clear" w:color="auto" w:fill="auto"/>
            <w:vAlign w:val="center"/>
            <w:hideMark/>
          </w:tcPr>
          <w:p w:rsidR="00A644C8" w:rsidRPr="00D26ADD" w:rsidRDefault="00A644C8" w:rsidP="000478CB">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1 136</w:t>
            </w:r>
          </w:p>
        </w:tc>
        <w:tc>
          <w:tcPr>
            <w:tcW w:w="1680" w:type="dxa"/>
            <w:gridSpan w:val="5"/>
            <w:tcBorders>
              <w:top w:val="nil"/>
              <w:left w:val="nil"/>
              <w:bottom w:val="nil"/>
              <w:right w:val="nil"/>
            </w:tcBorders>
            <w:shd w:val="clear" w:color="auto" w:fill="auto"/>
            <w:vAlign w:val="center"/>
            <w:hideMark/>
          </w:tcPr>
          <w:p w:rsidR="00A644C8" w:rsidRPr="00D26ADD" w:rsidRDefault="00A644C8" w:rsidP="000478CB">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1 262</w:t>
            </w:r>
          </w:p>
        </w:tc>
      </w:tr>
      <w:tr w:rsidR="00A644C8" w:rsidRPr="00D26ADD" w:rsidTr="00A644C8">
        <w:trPr>
          <w:trHeight w:val="255"/>
        </w:trPr>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Available for sale investments</w:t>
            </w: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b/>
                <w:bCs/>
                <w:sz w:val="20"/>
                <w:szCs w:val="20"/>
                <w:lang w:val="en-GB" w:eastAsia="uk-UA"/>
              </w:rPr>
            </w:pPr>
          </w:p>
        </w:tc>
        <w:tc>
          <w:tcPr>
            <w:tcW w:w="1660" w:type="dxa"/>
            <w:gridSpan w:val="5"/>
            <w:tcBorders>
              <w:top w:val="nil"/>
              <w:left w:val="nil"/>
              <w:bottom w:val="nil"/>
              <w:right w:val="nil"/>
            </w:tcBorders>
            <w:shd w:val="clear" w:color="auto" w:fill="auto"/>
            <w:vAlign w:val="center"/>
            <w:hideMark/>
          </w:tcPr>
          <w:p w:rsidR="00A644C8" w:rsidRPr="00D26ADD" w:rsidRDefault="00A644C8" w:rsidP="000478CB">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w:t>
            </w:r>
          </w:p>
        </w:tc>
        <w:tc>
          <w:tcPr>
            <w:tcW w:w="1660" w:type="dxa"/>
            <w:gridSpan w:val="5"/>
            <w:tcBorders>
              <w:top w:val="nil"/>
              <w:left w:val="nil"/>
              <w:bottom w:val="nil"/>
              <w:right w:val="nil"/>
            </w:tcBorders>
            <w:shd w:val="clear" w:color="auto" w:fill="auto"/>
            <w:vAlign w:val="center"/>
            <w:hideMark/>
          </w:tcPr>
          <w:p w:rsidR="00A644C8" w:rsidRPr="00D26ADD" w:rsidRDefault="00A644C8" w:rsidP="000478CB">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w:t>
            </w:r>
          </w:p>
        </w:tc>
        <w:tc>
          <w:tcPr>
            <w:tcW w:w="1680" w:type="dxa"/>
            <w:gridSpan w:val="5"/>
            <w:tcBorders>
              <w:top w:val="nil"/>
              <w:left w:val="nil"/>
              <w:bottom w:val="nil"/>
              <w:right w:val="nil"/>
            </w:tcBorders>
            <w:shd w:val="clear" w:color="auto" w:fill="auto"/>
            <w:vAlign w:val="center"/>
            <w:hideMark/>
          </w:tcPr>
          <w:p w:rsidR="00A644C8" w:rsidRPr="00D26ADD" w:rsidRDefault="00A644C8" w:rsidP="000478CB">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32</w:t>
            </w:r>
          </w:p>
        </w:tc>
      </w:tr>
      <w:tr w:rsidR="00A644C8" w:rsidRPr="00D26ADD" w:rsidTr="00A644C8">
        <w:trPr>
          <w:trHeight w:val="255"/>
        </w:trPr>
        <w:tc>
          <w:tcPr>
            <w:tcW w:w="285"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Deferred tax assets</w:t>
            </w: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b/>
                <w:bCs/>
                <w:sz w:val="20"/>
                <w:szCs w:val="20"/>
                <w:lang w:val="en-GB" w:eastAsia="uk-UA"/>
              </w:rPr>
            </w:pPr>
          </w:p>
        </w:tc>
        <w:tc>
          <w:tcPr>
            <w:tcW w:w="1660" w:type="dxa"/>
            <w:gridSpan w:val="5"/>
            <w:tcBorders>
              <w:top w:val="nil"/>
              <w:left w:val="nil"/>
              <w:bottom w:val="nil"/>
              <w:right w:val="nil"/>
            </w:tcBorders>
            <w:shd w:val="clear" w:color="auto" w:fill="auto"/>
            <w:vAlign w:val="center"/>
            <w:hideMark/>
          </w:tcPr>
          <w:p w:rsidR="00A644C8" w:rsidRPr="00D26ADD" w:rsidRDefault="00A644C8" w:rsidP="000478CB">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12</w:t>
            </w:r>
          </w:p>
        </w:tc>
        <w:tc>
          <w:tcPr>
            <w:tcW w:w="1660" w:type="dxa"/>
            <w:gridSpan w:val="5"/>
            <w:tcBorders>
              <w:top w:val="nil"/>
              <w:left w:val="nil"/>
              <w:bottom w:val="nil"/>
              <w:right w:val="nil"/>
            </w:tcBorders>
            <w:shd w:val="clear" w:color="auto" w:fill="auto"/>
            <w:vAlign w:val="center"/>
            <w:hideMark/>
          </w:tcPr>
          <w:p w:rsidR="00A644C8" w:rsidRPr="00D26ADD" w:rsidRDefault="00A644C8" w:rsidP="000478CB">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66</w:t>
            </w:r>
          </w:p>
        </w:tc>
        <w:tc>
          <w:tcPr>
            <w:tcW w:w="1680" w:type="dxa"/>
            <w:gridSpan w:val="5"/>
            <w:tcBorders>
              <w:top w:val="nil"/>
              <w:left w:val="nil"/>
              <w:bottom w:val="nil"/>
              <w:right w:val="nil"/>
            </w:tcBorders>
            <w:shd w:val="clear" w:color="auto" w:fill="auto"/>
            <w:vAlign w:val="center"/>
            <w:hideMark/>
          </w:tcPr>
          <w:p w:rsidR="00A644C8" w:rsidRPr="00D26ADD" w:rsidRDefault="00A644C8" w:rsidP="000478CB">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87</w:t>
            </w:r>
          </w:p>
        </w:tc>
      </w:tr>
      <w:tr w:rsidR="00A644C8" w:rsidRPr="00D26ADD" w:rsidTr="00A644C8">
        <w:trPr>
          <w:trHeight w:val="255"/>
        </w:trPr>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Total non-current assets</w:t>
            </w: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b/>
                <w:bCs/>
                <w:sz w:val="20"/>
                <w:szCs w:val="20"/>
                <w:lang w:val="en-GB" w:eastAsia="uk-UA"/>
              </w:rPr>
            </w:pPr>
          </w:p>
        </w:tc>
        <w:tc>
          <w:tcPr>
            <w:tcW w:w="1660" w:type="dxa"/>
            <w:gridSpan w:val="5"/>
            <w:tcBorders>
              <w:top w:val="nil"/>
              <w:left w:val="nil"/>
              <w:bottom w:val="single" w:sz="4" w:space="0" w:color="auto"/>
              <w:right w:val="nil"/>
            </w:tcBorders>
            <w:shd w:val="clear" w:color="auto" w:fill="auto"/>
            <w:noWrap/>
            <w:hideMark/>
          </w:tcPr>
          <w:p w:rsidR="00A644C8" w:rsidRPr="00D26ADD" w:rsidRDefault="00F051E0" w:rsidP="00A644C8">
            <w:pP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00A644C8" w:rsidRPr="00D26ADD">
              <w:rPr>
                <w:rFonts w:ascii="Garamond" w:eastAsia="Times New Roman" w:hAnsi="Garamond"/>
                <w:b/>
                <w:bCs/>
                <w:sz w:val="20"/>
                <w:szCs w:val="20"/>
                <w:lang w:val="en-GB" w:eastAsia="uk-UA"/>
              </w:rPr>
              <w:t xml:space="preserve">  12 813 </w:t>
            </w:r>
          </w:p>
        </w:tc>
        <w:tc>
          <w:tcPr>
            <w:tcW w:w="1660" w:type="dxa"/>
            <w:gridSpan w:val="5"/>
            <w:tcBorders>
              <w:top w:val="nil"/>
              <w:left w:val="nil"/>
              <w:bottom w:val="single" w:sz="4" w:space="0" w:color="auto"/>
              <w:right w:val="nil"/>
            </w:tcBorders>
            <w:shd w:val="clear" w:color="auto" w:fill="auto"/>
            <w:noWrap/>
            <w:hideMark/>
          </w:tcPr>
          <w:p w:rsidR="00A644C8" w:rsidRPr="00D26ADD" w:rsidRDefault="00F051E0" w:rsidP="00A644C8">
            <w:pP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00A644C8" w:rsidRPr="00D26ADD">
              <w:rPr>
                <w:rFonts w:ascii="Garamond" w:eastAsia="Times New Roman" w:hAnsi="Garamond"/>
                <w:b/>
                <w:bCs/>
                <w:sz w:val="20"/>
                <w:szCs w:val="20"/>
                <w:lang w:val="en-GB" w:eastAsia="uk-UA"/>
              </w:rPr>
              <w:t xml:space="preserve"> 19 387 </w:t>
            </w:r>
          </w:p>
        </w:tc>
        <w:tc>
          <w:tcPr>
            <w:tcW w:w="1680" w:type="dxa"/>
            <w:gridSpan w:val="5"/>
            <w:tcBorders>
              <w:top w:val="nil"/>
              <w:left w:val="nil"/>
              <w:bottom w:val="single" w:sz="4" w:space="0" w:color="auto"/>
              <w:right w:val="nil"/>
            </w:tcBorders>
            <w:shd w:val="clear" w:color="auto" w:fill="auto"/>
            <w:noWrap/>
            <w:hideMark/>
          </w:tcPr>
          <w:p w:rsidR="00A644C8" w:rsidRPr="00D26ADD" w:rsidRDefault="00F051E0" w:rsidP="00A644C8">
            <w:pP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00A644C8" w:rsidRPr="00D26ADD">
              <w:rPr>
                <w:rFonts w:ascii="Garamond" w:eastAsia="Times New Roman" w:hAnsi="Garamond"/>
                <w:b/>
                <w:bCs/>
                <w:sz w:val="20"/>
                <w:szCs w:val="20"/>
                <w:lang w:val="en-GB" w:eastAsia="uk-UA"/>
              </w:rPr>
              <w:t xml:space="preserve"> 20 573 </w:t>
            </w:r>
          </w:p>
        </w:tc>
      </w:tr>
      <w:tr w:rsidR="00A644C8" w:rsidRPr="00D26ADD" w:rsidTr="00A644C8">
        <w:trPr>
          <w:trHeight w:val="255"/>
        </w:trPr>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Current assets</w:t>
            </w: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1660" w:type="dxa"/>
            <w:gridSpan w:val="5"/>
            <w:tcBorders>
              <w:top w:val="single" w:sz="4" w:space="0" w:color="auto"/>
              <w:left w:val="nil"/>
              <w:bottom w:val="nil"/>
              <w:right w:val="nil"/>
            </w:tcBorders>
            <w:shd w:val="clear" w:color="auto" w:fill="auto"/>
            <w:noWrap/>
            <w:vAlign w:val="center"/>
            <w:hideMark/>
          </w:tcPr>
          <w:p w:rsidR="00A644C8" w:rsidRPr="00D26ADD" w:rsidRDefault="00A644C8" w:rsidP="00A644C8">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 </w:t>
            </w:r>
          </w:p>
        </w:tc>
        <w:tc>
          <w:tcPr>
            <w:tcW w:w="1660" w:type="dxa"/>
            <w:gridSpan w:val="5"/>
            <w:tcBorders>
              <w:top w:val="single" w:sz="4" w:space="0" w:color="auto"/>
              <w:left w:val="nil"/>
              <w:bottom w:val="nil"/>
              <w:right w:val="nil"/>
            </w:tcBorders>
            <w:shd w:val="clear" w:color="auto" w:fill="auto"/>
            <w:noWrap/>
            <w:vAlign w:val="center"/>
            <w:hideMark/>
          </w:tcPr>
          <w:p w:rsidR="00A644C8" w:rsidRPr="00D26ADD" w:rsidRDefault="00A644C8" w:rsidP="00A644C8">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 </w:t>
            </w:r>
          </w:p>
        </w:tc>
        <w:tc>
          <w:tcPr>
            <w:tcW w:w="1680" w:type="dxa"/>
            <w:gridSpan w:val="5"/>
            <w:tcBorders>
              <w:top w:val="single" w:sz="4" w:space="0" w:color="auto"/>
              <w:left w:val="nil"/>
              <w:bottom w:val="nil"/>
              <w:right w:val="nil"/>
            </w:tcBorders>
            <w:shd w:val="clear" w:color="auto" w:fill="auto"/>
            <w:noWrap/>
            <w:vAlign w:val="center"/>
            <w:hideMark/>
          </w:tcPr>
          <w:p w:rsidR="00A644C8" w:rsidRPr="00D26ADD" w:rsidRDefault="00A644C8" w:rsidP="00A644C8">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 </w:t>
            </w:r>
          </w:p>
        </w:tc>
      </w:tr>
      <w:tr w:rsidR="00A644C8" w:rsidRPr="00D26ADD" w:rsidTr="00A644C8">
        <w:trPr>
          <w:trHeight w:val="255"/>
        </w:trPr>
        <w:tc>
          <w:tcPr>
            <w:tcW w:w="285"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Inventories</w:t>
            </w: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b/>
                <w:bCs/>
                <w:sz w:val="20"/>
                <w:szCs w:val="20"/>
                <w:lang w:val="en-GB" w:eastAsia="uk-UA"/>
              </w:rPr>
            </w:pPr>
          </w:p>
        </w:tc>
        <w:tc>
          <w:tcPr>
            <w:tcW w:w="1660" w:type="dxa"/>
            <w:gridSpan w:val="5"/>
            <w:tcBorders>
              <w:top w:val="nil"/>
              <w:left w:val="nil"/>
              <w:bottom w:val="nil"/>
              <w:right w:val="nil"/>
            </w:tcBorders>
            <w:shd w:val="clear" w:color="auto" w:fill="auto"/>
            <w:vAlign w:val="center"/>
            <w:hideMark/>
          </w:tcPr>
          <w:p w:rsidR="00A644C8" w:rsidRPr="00D26ADD" w:rsidRDefault="00F051E0" w:rsidP="00A644C8">
            <w:pPr>
              <w:rPr>
                <w:rFonts w:ascii="Garamond" w:eastAsia="Times New Roman" w:hAnsi="Garamond"/>
                <w:color w:val="000000"/>
                <w:sz w:val="20"/>
                <w:szCs w:val="20"/>
                <w:lang w:val="en-GB" w:eastAsia="uk-UA"/>
              </w:rPr>
            </w:pPr>
            <w:r>
              <w:rPr>
                <w:rFonts w:ascii="Garamond" w:eastAsia="Times New Roman" w:hAnsi="Garamond"/>
                <w:color w:val="000000"/>
                <w:sz w:val="20"/>
                <w:szCs w:val="20"/>
                <w:lang w:val="en-GB" w:eastAsia="uk-UA"/>
              </w:rPr>
              <w:t xml:space="preserve">   </w:t>
            </w:r>
            <w:r w:rsidR="00A644C8" w:rsidRPr="00D26ADD">
              <w:rPr>
                <w:rFonts w:ascii="Garamond" w:eastAsia="Times New Roman" w:hAnsi="Garamond"/>
                <w:color w:val="000000"/>
                <w:sz w:val="20"/>
                <w:szCs w:val="20"/>
                <w:lang w:val="en-GB" w:eastAsia="uk-UA"/>
              </w:rPr>
              <w:t xml:space="preserve">1 725 </w:t>
            </w:r>
          </w:p>
        </w:tc>
        <w:tc>
          <w:tcPr>
            <w:tcW w:w="1660" w:type="dxa"/>
            <w:gridSpan w:val="5"/>
            <w:tcBorders>
              <w:top w:val="nil"/>
              <w:left w:val="nil"/>
              <w:bottom w:val="nil"/>
              <w:right w:val="nil"/>
            </w:tcBorders>
            <w:shd w:val="clear" w:color="auto" w:fill="auto"/>
            <w:vAlign w:val="center"/>
            <w:hideMark/>
          </w:tcPr>
          <w:p w:rsidR="00A644C8" w:rsidRPr="00D26ADD" w:rsidRDefault="00F051E0" w:rsidP="00A644C8">
            <w:pP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3 010 </w:t>
            </w:r>
          </w:p>
        </w:tc>
        <w:tc>
          <w:tcPr>
            <w:tcW w:w="1680" w:type="dxa"/>
            <w:gridSpan w:val="5"/>
            <w:tcBorders>
              <w:top w:val="nil"/>
              <w:left w:val="nil"/>
              <w:bottom w:val="nil"/>
              <w:right w:val="nil"/>
            </w:tcBorders>
            <w:shd w:val="clear" w:color="auto" w:fill="auto"/>
            <w:noWrap/>
            <w:vAlign w:val="center"/>
            <w:hideMark/>
          </w:tcPr>
          <w:p w:rsidR="00A644C8" w:rsidRPr="00D26ADD" w:rsidRDefault="00F051E0" w:rsidP="00A644C8">
            <w:pP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3 738 </w:t>
            </w:r>
          </w:p>
        </w:tc>
      </w:tr>
      <w:tr w:rsidR="00A644C8" w:rsidRPr="00D26ADD" w:rsidTr="00A644C8">
        <w:trPr>
          <w:trHeight w:val="255"/>
        </w:trPr>
        <w:tc>
          <w:tcPr>
            <w:tcW w:w="285"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hideMark/>
          </w:tcPr>
          <w:p w:rsidR="00A644C8" w:rsidRPr="00D26ADD" w:rsidRDefault="00A644C8" w:rsidP="00A644C8">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Trade and other receivables</w:t>
            </w: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b/>
                <w:bCs/>
                <w:sz w:val="20"/>
                <w:szCs w:val="20"/>
                <w:lang w:val="en-GB" w:eastAsia="uk-UA"/>
              </w:rPr>
            </w:pPr>
          </w:p>
        </w:tc>
        <w:tc>
          <w:tcPr>
            <w:tcW w:w="1660" w:type="dxa"/>
            <w:gridSpan w:val="5"/>
            <w:tcBorders>
              <w:top w:val="nil"/>
              <w:left w:val="nil"/>
              <w:bottom w:val="nil"/>
              <w:right w:val="nil"/>
            </w:tcBorders>
            <w:shd w:val="clear" w:color="auto" w:fill="auto"/>
            <w:vAlign w:val="center"/>
            <w:hideMark/>
          </w:tcPr>
          <w:p w:rsidR="00A644C8" w:rsidRPr="00D26ADD" w:rsidRDefault="00F051E0" w:rsidP="00A644C8">
            <w:pP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4 615 </w:t>
            </w:r>
          </w:p>
        </w:tc>
        <w:tc>
          <w:tcPr>
            <w:tcW w:w="1660" w:type="dxa"/>
            <w:gridSpan w:val="5"/>
            <w:tcBorders>
              <w:top w:val="nil"/>
              <w:left w:val="nil"/>
              <w:bottom w:val="nil"/>
              <w:right w:val="nil"/>
            </w:tcBorders>
            <w:shd w:val="clear" w:color="auto" w:fill="auto"/>
            <w:vAlign w:val="center"/>
            <w:hideMark/>
          </w:tcPr>
          <w:p w:rsidR="00A644C8" w:rsidRPr="00D26ADD" w:rsidRDefault="00F051E0" w:rsidP="00A644C8">
            <w:pP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6 919 </w:t>
            </w:r>
          </w:p>
        </w:tc>
        <w:tc>
          <w:tcPr>
            <w:tcW w:w="1680" w:type="dxa"/>
            <w:gridSpan w:val="5"/>
            <w:tcBorders>
              <w:top w:val="nil"/>
              <w:left w:val="nil"/>
              <w:bottom w:val="nil"/>
              <w:right w:val="nil"/>
            </w:tcBorders>
            <w:shd w:val="clear" w:color="auto" w:fill="auto"/>
            <w:noWrap/>
            <w:vAlign w:val="center"/>
            <w:hideMark/>
          </w:tcPr>
          <w:p w:rsidR="00A644C8" w:rsidRPr="00D26ADD" w:rsidRDefault="00F051E0" w:rsidP="00A644C8">
            <w:pP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7 442 </w:t>
            </w:r>
          </w:p>
        </w:tc>
      </w:tr>
      <w:tr w:rsidR="00A644C8" w:rsidRPr="00D26ADD" w:rsidTr="00A644C8">
        <w:trPr>
          <w:trHeight w:val="255"/>
        </w:trPr>
        <w:tc>
          <w:tcPr>
            <w:tcW w:w="285"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hideMark/>
          </w:tcPr>
          <w:p w:rsidR="00A644C8" w:rsidRPr="00D26ADD" w:rsidRDefault="00A644C8" w:rsidP="00A644C8">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Current taxes</w:t>
            </w: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b/>
                <w:bCs/>
                <w:sz w:val="20"/>
                <w:szCs w:val="20"/>
                <w:lang w:val="en-GB" w:eastAsia="uk-UA"/>
              </w:rPr>
            </w:pPr>
          </w:p>
        </w:tc>
        <w:tc>
          <w:tcPr>
            <w:tcW w:w="1660" w:type="dxa"/>
            <w:gridSpan w:val="5"/>
            <w:tcBorders>
              <w:top w:val="nil"/>
              <w:left w:val="nil"/>
              <w:bottom w:val="nil"/>
              <w:right w:val="nil"/>
            </w:tcBorders>
            <w:shd w:val="clear" w:color="auto" w:fill="auto"/>
            <w:vAlign w:val="center"/>
            <w:hideMark/>
          </w:tcPr>
          <w:p w:rsidR="00A644C8" w:rsidRPr="00D26ADD" w:rsidRDefault="00F051E0" w:rsidP="00A644C8">
            <w:pP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1 435 </w:t>
            </w:r>
          </w:p>
        </w:tc>
        <w:tc>
          <w:tcPr>
            <w:tcW w:w="1660" w:type="dxa"/>
            <w:gridSpan w:val="5"/>
            <w:tcBorders>
              <w:top w:val="nil"/>
              <w:left w:val="nil"/>
              <w:bottom w:val="nil"/>
              <w:right w:val="nil"/>
            </w:tcBorders>
            <w:shd w:val="clear" w:color="auto" w:fill="auto"/>
            <w:vAlign w:val="center"/>
            <w:hideMark/>
          </w:tcPr>
          <w:p w:rsidR="00A644C8" w:rsidRPr="00D26ADD" w:rsidRDefault="00F051E0" w:rsidP="00A644C8">
            <w:pP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2 399 </w:t>
            </w:r>
          </w:p>
        </w:tc>
        <w:tc>
          <w:tcPr>
            <w:tcW w:w="1680" w:type="dxa"/>
            <w:gridSpan w:val="5"/>
            <w:tcBorders>
              <w:top w:val="nil"/>
              <w:left w:val="nil"/>
              <w:bottom w:val="nil"/>
              <w:right w:val="nil"/>
            </w:tcBorders>
            <w:shd w:val="clear" w:color="auto" w:fill="auto"/>
            <w:noWrap/>
            <w:vAlign w:val="center"/>
            <w:hideMark/>
          </w:tcPr>
          <w:p w:rsidR="00A644C8" w:rsidRPr="00D26ADD" w:rsidRDefault="00F051E0" w:rsidP="00A644C8">
            <w:pP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2 659 </w:t>
            </w:r>
          </w:p>
        </w:tc>
      </w:tr>
      <w:tr w:rsidR="00A644C8" w:rsidRPr="00D26ADD" w:rsidTr="00A644C8">
        <w:trPr>
          <w:trHeight w:val="255"/>
        </w:trPr>
        <w:tc>
          <w:tcPr>
            <w:tcW w:w="285"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hideMark/>
          </w:tcPr>
          <w:p w:rsidR="00A644C8" w:rsidRPr="00D26ADD" w:rsidRDefault="00A644C8" w:rsidP="00A644C8">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Other financial assets</w:t>
            </w: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b/>
                <w:bCs/>
                <w:sz w:val="20"/>
                <w:szCs w:val="20"/>
                <w:lang w:val="en-GB" w:eastAsia="uk-UA"/>
              </w:rPr>
            </w:pPr>
          </w:p>
        </w:tc>
        <w:tc>
          <w:tcPr>
            <w:tcW w:w="1660" w:type="dxa"/>
            <w:gridSpan w:val="5"/>
            <w:tcBorders>
              <w:top w:val="nil"/>
              <w:left w:val="nil"/>
              <w:bottom w:val="nil"/>
              <w:right w:val="nil"/>
            </w:tcBorders>
            <w:shd w:val="clear" w:color="auto" w:fill="auto"/>
            <w:vAlign w:val="center"/>
            <w:hideMark/>
          </w:tcPr>
          <w:p w:rsidR="00A644C8" w:rsidRPr="00D26ADD" w:rsidRDefault="00D26ADD" w:rsidP="00A644C8">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 122 </w:t>
            </w:r>
          </w:p>
        </w:tc>
        <w:tc>
          <w:tcPr>
            <w:tcW w:w="1660" w:type="dxa"/>
            <w:gridSpan w:val="5"/>
            <w:tcBorders>
              <w:top w:val="nil"/>
              <w:left w:val="nil"/>
              <w:bottom w:val="nil"/>
              <w:right w:val="nil"/>
            </w:tcBorders>
            <w:shd w:val="clear" w:color="auto" w:fill="auto"/>
            <w:vAlign w:val="center"/>
            <w:hideMark/>
          </w:tcPr>
          <w:p w:rsidR="00A644C8" w:rsidRPr="00D26ADD" w:rsidRDefault="00D26ADD" w:rsidP="00A644C8">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 176 </w:t>
            </w:r>
          </w:p>
        </w:tc>
        <w:tc>
          <w:tcPr>
            <w:tcW w:w="1680" w:type="dxa"/>
            <w:gridSpan w:val="5"/>
            <w:tcBorders>
              <w:top w:val="nil"/>
              <w:left w:val="nil"/>
              <w:bottom w:val="nil"/>
              <w:right w:val="nil"/>
            </w:tcBorders>
            <w:shd w:val="clear" w:color="auto" w:fill="auto"/>
            <w:noWrap/>
            <w:vAlign w:val="center"/>
            <w:hideMark/>
          </w:tcPr>
          <w:p w:rsidR="00A644C8" w:rsidRPr="00D26ADD" w:rsidRDefault="00D26ADD" w:rsidP="00A644C8">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 163 </w:t>
            </w:r>
          </w:p>
        </w:tc>
      </w:tr>
      <w:tr w:rsidR="00A644C8" w:rsidRPr="00D26ADD" w:rsidTr="00A644C8">
        <w:trPr>
          <w:trHeight w:val="255"/>
        </w:trPr>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Cash and cash equivalents</w:t>
            </w: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1660" w:type="dxa"/>
            <w:gridSpan w:val="5"/>
            <w:tcBorders>
              <w:top w:val="nil"/>
              <w:left w:val="nil"/>
              <w:bottom w:val="nil"/>
              <w:right w:val="nil"/>
            </w:tcBorders>
            <w:shd w:val="clear" w:color="auto" w:fill="auto"/>
            <w:vAlign w:val="center"/>
            <w:hideMark/>
          </w:tcPr>
          <w:p w:rsidR="00A644C8" w:rsidRPr="00D26ADD" w:rsidRDefault="00D26ADD" w:rsidP="00A644C8">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 434 </w:t>
            </w:r>
          </w:p>
        </w:tc>
        <w:tc>
          <w:tcPr>
            <w:tcW w:w="1660" w:type="dxa"/>
            <w:gridSpan w:val="5"/>
            <w:tcBorders>
              <w:top w:val="nil"/>
              <w:left w:val="nil"/>
              <w:bottom w:val="nil"/>
              <w:right w:val="nil"/>
            </w:tcBorders>
            <w:shd w:val="clear" w:color="auto" w:fill="auto"/>
            <w:vAlign w:val="center"/>
            <w:hideMark/>
          </w:tcPr>
          <w:p w:rsidR="00A644C8" w:rsidRPr="00D26ADD" w:rsidRDefault="00F051E0" w:rsidP="00A644C8">
            <w:pP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1 006 </w:t>
            </w:r>
          </w:p>
        </w:tc>
        <w:tc>
          <w:tcPr>
            <w:tcW w:w="1680" w:type="dxa"/>
            <w:gridSpan w:val="5"/>
            <w:tcBorders>
              <w:top w:val="nil"/>
              <w:left w:val="nil"/>
              <w:bottom w:val="nil"/>
              <w:right w:val="nil"/>
            </w:tcBorders>
            <w:shd w:val="clear" w:color="auto" w:fill="auto"/>
            <w:noWrap/>
            <w:vAlign w:val="center"/>
            <w:hideMark/>
          </w:tcPr>
          <w:p w:rsidR="00A644C8" w:rsidRPr="00D26ADD" w:rsidRDefault="00D26ADD" w:rsidP="00A644C8">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 653 </w:t>
            </w:r>
          </w:p>
        </w:tc>
      </w:tr>
      <w:tr w:rsidR="00A644C8" w:rsidRPr="00D26ADD" w:rsidTr="00A644C8">
        <w:trPr>
          <w:trHeight w:val="255"/>
        </w:trPr>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Total current assets</w:t>
            </w: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1660" w:type="dxa"/>
            <w:gridSpan w:val="5"/>
            <w:tcBorders>
              <w:top w:val="nil"/>
              <w:left w:val="nil"/>
              <w:bottom w:val="single" w:sz="4" w:space="0" w:color="auto"/>
              <w:right w:val="nil"/>
            </w:tcBorders>
            <w:shd w:val="clear" w:color="auto" w:fill="auto"/>
            <w:noWrap/>
            <w:vAlign w:val="center"/>
            <w:hideMark/>
          </w:tcPr>
          <w:p w:rsidR="00A644C8" w:rsidRPr="00D26ADD" w:rsidRDefault="00F051E0" w:rsidP="00A644C8">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00A644C8" w:rsidRPr="00D26ADD">
              <w:rPr>
                <w:rFonts w:ascii="Garamond" w:eastAsia="Times New Roman" w:hAnsi="Garamond"/>
                <w:b/>
                <w:bCs/>
                <w:sz w:val="20"/>
                <w:szCs w:val="20"/>
                <w:lang w:val="en-GB" w:eastAsia="uk-UA"/>
              </w:rPr>
              <w:t xml:space="preserve">8 331 </w:t>
            </w:r>
          </w:p>
        </w:tc>
        <w:tc>
          <w:tcPr>
            <w:tcW w:w="1660" w:type="dxa"/>
            <w:gridSpan w:val="5"/>
            <w:tcBorders>
              <w:top w:val="nil"/>
              <w:left w:val="nil"/>
              <w:bottom w:val="single" w:sz="4" w:space="0" w:color="auto"/>
              <w:right w:val="nil"/>
            </w:tcBorders>
            <w:shd w:val="clear" w:color="auto" w:fill="auto"/>
            <w:noWrap/>
            <w:vAlign w:val="center"/>
            <w:hideMark/>
          </w:tcPr>
          <w:p w:rsidR="00A644C8" w:rsidRPr="00D26ADD" w:rsidRDefault="00F051E0" w:rsidP="00A644C8">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00A644C8" w:rsidRPr="00D26ADD">
              <w:rPr>
                <w:rFonts w:ascii="Garamond" w:eastAsia="Times New Roman" w:hAnsi="Garamond"/>
                <w:b/>
                <w:bCs/>
                <w:sz w:val="20"/>
                <w:szCs w:val="20"/>
                <w:lang w:val="en-GB" w:eastAsia="uk-UA"/>
              </w:rPr>
              <w:t xml:space="preserve"> 13 510 </w:t>
            </w:r>
          </w:p>
        </w:tc>
        <w:tc>
          <w:tcPr>
            <w:tcW w:w="1680" w:type="dxa"/>
            <w:gridSpan w:val="5"/>
            <w:tcBorders>
              <w:top w:val="nil"/>
              <w:left w:val="nil"/>
              <w:bottom w:val="single" w:sz="4" w:space="0" w:color="auto"/>
              <w:right w:val="nil"/>
            </w:tcBorders>
            <w:shd w:val="clear" w:color="auto" w:fill="auto"/>
            <w:noWrap/>
            <w:vAlign w:val="center"/>
            <w:hideMark/>
          </w:tcPr>
          <w:p w:rsidR="00A644C8" w:rsidRPr="00D26ADD" w:rsidRDefault="00F051E0" w:rsidP="00A644C8">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00A644C8" w:rsidRPr="00D26ADD">
              <w:rPr>
                <w:rFonts w:ascii="Garamond" w:eastAsia="Times New Roman" w:hAnsi="Garamond"/>
                <w:b/>
                <w:bCs/>
                <w:sz w:val="20"/>
                <w:szCs w:val="20"/>
                <w:lang w:val="en-GB" w:eastAsia="uk-UA"/>
              </w:rPr>
              <w:t xml:space="preserve"> 14 655 </w:t>
            </w:r>
          </w:p>
        </w:tc>
      </w:tr>
      <w:tr w:rsidR="00A644C8" w:rsidRPr="00D26ADD" w:rsidTr="00A644C8">
        <w:trPr>
          <w:trHeight w:val="255"/>
        </w:trPr>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TOTAL ASSETS</w:t>
            </w: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1660" w:type="dxa"/>
            <w:gridSpan w:val="5"/>
            <w:tcBorders>
              <w:top w:val="nil"/>
              <w:left w:val="nil"/>
              <w:bottom w:val="double" w:sz="6" w:space="0" w:color="auto"/>
              <w:right w:val="nil"/>
            </w:tcBorders>
            <w:shd w:val="clear" w:color="auto" w:fill="auto"/>
            <w:noWrap/>
            <w:vAlign w:val="center"/>
            <w:hideMark/>
          </w:tcPr>
          <w:p w:rsidR="00A644C8" w:rsidRPr="00D26ADD" w:rsidRDefault="00F051E0" w:rsidP="00A644C8">
            <w:pP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00A644C8" w:rsidRPr="00D26ADD">
              <w:rPr>
                <w:rFonts w:ascii="Garamond" w:eastAsia="Times New Roman" w:hAnsi="Garamond"/>
                <w:b/>
                <w:bCs/>
                <w:sz w:val="20"/>
                <w:szCs w:val="20"/>
                <w:lang w:val="en-GB" w:eastAsia="uk-UA"/>
              </w:rPr>
              <w:t xml:space="preserve">  21 144 </w:t>
            </w:r>
          </w:p>
        </w:tc>
        <w:tc>
          <w:tcPr>
            <w:tcW w:w="1660" w:type="dxa"/>
            <w:gridSpan w:val="5"/>
            <w:tcBorders>
              <w:top w:val="nil"/>
              <w:left w:val="nil"/>
              <w:bottom w:val="double" w:sz="6" w:space="0" w:color="auto"/>
              <w:right w:val="nil"/>
            </w:tcBorders>
            <w:shd w:val="clear" w:color="auto" w:fill="auto"/>
            <w:noWrap/>
            <w:vAlign w:val="center"/>
            <w:hideMark/>
          </w:tcPr>
          <w:p w:rsidR="00A644C8" w:rsidRPr="00D26ADD" w:rsidRDefault="00F051E0" w:rsidP="00A644C8">
            <w:pP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00A644C8" w:rsidRPr="00D26ADD">
              <w:rPr>
                <w:rFonts w:ascii="Garamond" w:eastAsia="Times New Roman" w:hAnsi="Garamond"/>
                <w:b/>
                <w:bCs/>
                <w:sz w:val="20"/>
                <w:szCs w:val="20"/>
                <w:lang w:val="en-GB" w:eastAsia="uk-UA"/>
              </w:rPr>
              <w:t xml:space="preserve"> 32 897 </w:t>
            </w:r>
          </w:p>
        </w:tc>
        <w:tc>
          <w:tcPr>
            <w:tcW w:w="1680" w:type="dxa"/>
            <w:gridSpan w:val="5"/>
            <w:tcBorders>
              <w:top w:val="nil"/>
              <w:left w:val="nil"/>
              <w:bottom w:val="double" w:sz="6" w:space="0" w:color="auto"/>
              <w:right w:val="nil"/>
            </w:tcBorders>
            <w:shd w:val="clear" w:color="auto" w:fill="auto"/>
            <w:noWrap/>
            <w:vAlign w:val="center"/>
            <w:hideMark/>
          </w:tcPr>
          <w:p w:rsidR="00A644C8" w:rsidRPr="00D26ADD" w:rsidRDefault="00F051E0" w:rsidP="00A644C8">
            <w:pP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00A644C8" w:rsidRPr="00D26ADD">
              <w:rPr>
                <w:rFonts w:ascii="Garamond" w:eastAsia="Times New Roman" w:hAnsi="Garamond"/>
                <w:b/>
                <w:bCs/>
                <w:sz w:val="20"/>
                <w:szCs w:val="20"/>
                <w:lang w:val="en-GB" w:eastAsia="uk-UA"/>
              </w:rPr>
              <w:t xml:space="preserve"> 35 228 </w:t>
            </w:r>
          </w:p>
        </w:tc>
      </w:tr>
      <w:tr w:rsidR="00A644C8" w:rsidRPr="00D26ADD" w:rsidTr="00A644C8">
        <w:trPr>
          <w:trHeight w:val="255"/>
        </w:trPr>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vAlign w:val="center"/>
            <w:hideMark/>
          </w:tcPr>
          <w:p w:rsidR="00A644C8" w:rsidRPr="00D26ADD" w:rsidRDefault="00A644C8" w:rsidP="00A644C8">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Equity and liabilities</w:t>
            </w:r>
          </w:p>
        </w:tc>
        <w:tc>
          <w:tcPr>
            <w:tcW w:w="1160" w:type="dxa"/>
            <w:tcBorders>
              <w:top w:val="nil"/>
              <w:left w:val="nil"/>
              <w:bottom w:val="nil"/>
              <w:right w:val="nil"/>
            </w:tcBorders>
            <w:shd w:val="clear" w:color="auto" w:fill="auto"/>
            <w:vAlign w:val="center"/>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vAlign w:val="center"/>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vAlign w:val="center"/>
            <w:hideMark/>
          </w:tcPr>
          <w:p w:rsidR="00A644C8" w:rsidRPr="00D26ADD" w:rsidRDefault="00A644C8" w:rsidP="00A644C8">
            <w:pPr>
              <w:rPr>
                <w:rFonts w:ascii="Garamond" w:eastAsia="Times New Roman" w:hAnsi="Garamond"/>
                <w:b/>
                <w:bCs/>
                <w:sz w:val="20"/>
                <w:szCs w:val="20"/>
                <w:lang w:val="en-GB" w:eastAsia="uk-UA"/>
              </w:rPr>
            </w:pPr>
          </w:p>
        </w:tc>
        <w:tc>
          <w:tcPr>
            <w:tcW w:w="1660" w:type="dxa"/>
            <w:gridSpan w:val="5"/>
            <w:tcBorders>
              <w:top w:val="single" w:sz="4" w:space="0" w:color="auto"/>
              <w:left w:val="nil"/>
              <w:bottom w:val="nil"/>
              <w:right w:val="nil"/>
            </w:tcBorders>
            <w:shd w:val="clear" w:color="auto" w:fill="auto"/>
            <w:noWrap/>
            <w:vAlign w:val="center"/>
            <w:hideMark/>
          </w:tcPr>
          <w:p w:rsidR="00A644C8" w:rsidRPr="00D26ADD" w:rsidRDefault="00A644C8" w:rsidP="00A644C8">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 </w:t>
            </w:r>
          </w:p>
        </w:tc>
        <w:tc>
          <w:tcPr>
            <w:tcW w:w="1660" w:type="dxa"/>
            <w:gridSpan w:val="5"/>
            <w:tcBorders>
              <w:top w:val="single" w:sz="4" w:space="0" w:color="auto"/>
              <w:left w:val="nil"/>
              <w:bottom w:val="nil"/>
              <w:right w:val="nil"/>
            </w:tcBorders>
            <w:shd w:val="clear" w:color="auto" w:fill="auto"/>
            <w:noWrap/>
            <w:vAlign w:val="center"/>
            <w:hideMark/>
          </w:tcPr>
          <w:p w:rsidR="00A644C8" w:rsidRPr="00D26ADD" w:rsidRDefault="00A644C8" w:rsidP="00A644C8">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 </w:t>
            </w:r>
          </w:p>
        </w:tc>
        <w:tc>
          <w:tcPr>
            <w:tcW w:w="1680" w:type="dxa"/>
            <w:gridSpan w:val="5"/>
            <w:tcBorders>
              <w:top w:val="single" w:sz="4" w:space="0" w:color="auto"/>
              <w:left w:val="nil"/>
              <w:bottom w:val="nil"/>
              <w:right w:val="nil"/>
            </w:tcBorders>
            <w:shd w:val="clear" w:color="auto" w:fill="auto"/>
            <w:noWrap/>
            <w:vAlign w:val="center"/>
            <w:hideMark/>
          </w:tcPr>
          <w:p w:rsidR="00A644C8" w:rsidRPr="00D26ADD" w:rsidRDefault="00A644C8" w:rsidP="00A644C8">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 </w:t>
            </w:r>
          </w:p>
        </w:tc>
      </w:tr>
      <w:tr w:rsidR="00A644C8" w:rsidRPr="00D26ADD" w:rsidTr="00A644C8">
        <w:trPr>
          <w:trHeight w:val="255"/>
        </w:trPr>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Equity attributable to equity holders</w:t>
            </w: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1660" w:type="dxa"/>
            <w:gridSpan w:val="5"/>
            <w:tcBorders>
              <w:top w:val="nil"/>
              <w:left w:val="nil"/>
              <w:bottom w:val="nil"/>
              <w:right w:val="nil"/>
            </w:tcBorders>
            <w:shd w:val="clear" w:color="auto" w:fill="auto"/>
            <w:noWrap/>
            <w:vAlign w:val="center"/>
            <w:hideMark/>
          </w:tcPr>
          <w:p w:rsidR="00A644C8" w:rsidRPr="00D26ADD" w:rsidRDefault="00A644C8" w:rsidP="00A644C8">
            <w:pPr>
              <w:jc w:val="center"/>
              <w:rPr>
                <w:rFonts w:ascii="Garamond" w:eastAsia="Times New Roman" w:hAnsi="Garamond"/>
                <w:sz w:val="20"/>
                <w:szCs w:val="20"/>
                <w:lang w:val="en-GB" w:eastAsia="uk-UA"/>
              </w:rPr>
            </w:pPr>
          </w:p>
        </w:tc>
        <w:tc>
          <w:tcPr>
            <w:tcW w:w="1660" w:type="dxa"/>
            <w:gridSpan w:val="5"/>
            <w:tcBorders>
              <w:top w:val="nil"/>
              <w:left w:val="nil"/>
              <w:bottom w:val="nil"/>
              <w:right w:val="nil"/>
            </w:tcBorders>
            <w:shd w:val="clear" w:color="auto" w:fill="auto"/>
            <w:noWrap/>
            <w:vAlign w:val="center"/>
            <w:hideMark/>
          </w:tcPr>
          <w:p w:rsidR="00A644C8" w:rsidRPr="00D26ADD" w:rsidRDefault="00A644C8" w:rsidP="00A644C8">
            <w:pPr>
              <w:jc w:val="center"/>
              <w:rPr>
                <w:rFonts w:ascii="Garamond" w:eastAsia="Times New Roman" w:hAnsi="Garamond"/>
                <w:sz w:val="20"/>
                <w:szCs w:val="20"/>
                <w:lang w:val="en-GB" w:eastAsia="uk-UA"/>
              </w:rPr>
            </w:pPr>
          </w:p>
        </w:tc>
        <w:tc>
          <w:tcPr>
            <w:tcW w:w="1680" w:type="dxa"/>
            <w:gridSpan w:val="5"/>
            <w:tcBorders>
              <w:top w:val="nil"/>
              <w:left w:val="nil"/>
              <w:bottom w:val="nil"/>
              <w:right w:val="nil"/>
            </w:tcBorders>
            <w:shd w:val="clear" w:color="auto" w:fill="auto"/>
            <w:noWrap/>
            <w:vAlign w:val="center"/>
            <w:hideMark/>
          </w:tcPr>
          <w:p w:rsidR="00A644C8" w:rsidRPr="00D26ADD" w:rsidRDefault="00A644C8" w:rsidP="00A644C8">
            <w:pPr>
              <w:jc w:val="center"/>
              <w:rPr>
                <w:rFonts w:ascii="Garamond" w:eastAsia="Times New Roman" w:hAnsi="Garamond"/>
                <w:sz w:val="20"/>
                <w:szCs w:val="20"/>
                <w:lang w:val="en-GB" w:eastAsia="uk-UA"/>
              </w:rPr>
            </w:pPr>
          </w:p>
        </w:tc>
      </w:tr>
      <w:tr w:rsidR="00A644C8" w:rsidRPr="00D26ADD" w:rsidTr="00A644C8">
        <w:trPr>
          <w:trHeight w:val="255"/>
        </w:trPr>
        <w:tc>
          <w:tcPr>
            <w:tcW w:w="285"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Share capital</w:t>
            </w: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b/>
                <w:bCs/>
                <w:sz w:val="20"/>
                <w:szCs w:val="20"/>
                <w:lang w:val="en-GB" w:eastAsia="uk-UA"/>
              </w:rPr>
            </w:pPr>
          </w:p>
        </w:tc>
        <w:tc>
          <w:tcPr>
            <w:tcW w:w="1660" w:type="dxa"/>
            <w:gridSpan w:val="5"/>
            <w:tcBorders>
              <w:top w:val="nil"/>
              <w:left w:val="nil"/>
              <w:bottom w:val="nil"/>
              <w:right w:val="nil"/>
            </w:tcBorders>
            <w:shd w:val="clear" w:color="auto" w:fill="auto"/>
            <w:vAlign w:val="center"/>
            <w:hideMark/>
          </w:tcPr>
          <w:p w:rsidR="00A644C8" w:rsidRPr="00D26ADD" w:rsidRDefault="00F051E0" w:rsidP="00A644C8">
            <w:pP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3 967 </w:t>
            </w:r>
          </w:p>
        </w:tc>
        <w:tc>
          <w:tcPr>
            <w:tcW w:w="1660" w:type="dxa"/>
            <w:gridSpan w:val="5"/>
            <w:tcBorders>
              <w:top w:val="nil"/>
              <w:left w:val="nil"/>
              <w:bottom w:val="nil"/>
              <w:right w:val="nil"/>
            </w:tcBorders>
            <w:shd w:val="clear" w:color="auto" w:fill="auto"/>
            <w:vAlign w:val="center"/>
            <w:hideMark/>
          </w:tcPr>
          <w:p w:rsidR="00A644C8" w:rsidRPr="00D26ADD" w:rsidRDefault="00F051E0" w:rsidP="00A644C8">
            <w:pP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3 967 </w:t>
            </w:r>
          </w:p>
        </w:tc>
        <w:tc>
          <w:tcPr>
            <w:tcW w:w="1680" w:type="dxa"/>
            <w:gridSpan w:val="5"/>
            <w:tcBorders>
              <w:top w:val="nil"/>
              <w:left w:val="nil"/>
              <w:bottom w:val="nil"/>
              <w:right w:val="nil"/>
            </w:tcBorders>
            <w:shd w:val="clear" w:color="auto" w:fill="auto"/>
            <w:noWrap/>
            <w:vAlign w:val="center"/>
            <w:hideMark/>
          </w:tcPr>
          <w:p w:rsidR="00A644C8" w:rsidRPr="00D26ADD" w:rsidRDefault="00F051E0" w:rsidP="00A644C8">
            <w:pP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3 967 </w:t>
            </w:r>
          </w:p>
        </w:tc>
      </w:tr>
      <w:tr w:rsidR="00A644C8" w:rsidRPr="00D26ADD" w:rsidTr="00A644C8">
        <w:trPr>
          <w:trHeight w:val="255"/>
        </w:trPr>
        <w:tc>
          <w:tcPr>
            <w:tcW w:w="285"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Other reserves</w:t>
            </w: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1660" w:type="dxa"/>
            <w:gridSpan w:val="5"/>
            <w:tcBorders>
              <w:top w:val="nil"/>
              <w:left w:val="nil"/>
              <w:bottom w:val="nil"/>
              <w:right w:val="nil"/>
            </w:tcBorders>
            <w:shd w:val="clear" w:color="auto" w:fill="auto"/>
            <w:vAlign w:val="center"/>
            <w:hideMark/>
          </w:tcPr>
          <w:p w:rsidR="00A644C8" w:rsidRPr="00D26ADD" w:rsidRDefault="00F051E0" w:rsidP="00A644C8">
            <w:pP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 (4 051)</w:t>
            </w:r>
          </w:p>
        </w:tc>
        <w:tc>
          <w:tcPr>
            <w:tcW w:w="1660" w:type="dxa"/>
            <w:gridSpan w:val="5"/>
            <w:tcBorders>
              <w:top w:val="nil"/>
              <w:left w:val="nil"/>
              <w:bottom w:val="nil"/>
              <w:right w:val="nil"/>
            </w:tcBorders>
            <w:shd w:val="clear" w:color="auto" w:fill="auto"/>
            <w:vAlign w:val="center"/>
            <w:hideMark/>
          </w:tcPr>
          <w:p w:rsidR="00A644C8" w:rsidRPr="00D26ADD" w:rsidRDefault="00F051E0" w:rsidP="00A644C8">
            <w:pP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1 430 </w:t>
            </w:r>
          </w:p>
        </w:tc>
        <w:tc>
          <w:tcPr>
            <w:tcW w:w="1680" w:type="dxa"/>
            <w:gridSpan w:val="5"/>
            <w:tcBorders>
              <w:top w:val="nil"/>
              <w:left w:val="nil"/>
              <w:bottom w:val="nil"/>
              <w:right w:val="nil"/>
            </w:tcBorders>
            <w:shd w:val="clear" w:color="auto" w:fill="auto"/>
            <w:noWrap/>
            <w:vAlign w:val="center"/>
            <w:hideMark/>
          </w:tcPr>
          <w:p w:rsidR="00A644C8" w:rsidRPr="00D26ADD" w:rsidRDefault="00F051E0" w:rsidP="00A644C8">
            <w:pP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2 529 </w:t>
            </w:r>
          </w:p>
        </w:tc>
      </w:tr>
      <w:tr w:rsidR="00A644C8" w:rsidRPr="00D26ADD" w:rsidTr="00A644C8">
        <w:trPr>
          <w:trHeight w:val="255"/>
        </w:trPr>
        <w:tc>
          <w:tcPr>
            <w:tcW w:w="285"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Retained earnings</w:t>
            </w: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1660" w:type="dxa"/>
            <w:gridSpan w:val="5"/>
            <w:tcBorders>
              <w:top w:val="nil"/>
              <w:left w:val="nil"/>
              <w:bottom w:val="nil"/>
              <w:right w:val="nil"/>
            </w:tcBorders>
            <w:shd w:val="clear" w:color="auto" w:fill="auto"/>
            <w:vAlign w:val="center"/>
            <w:hideMark/>
          </w:tcPr>
          <w:p w:rsidR="00A644C8" w:rsidRPr="00D26ADD" w:rsidRDefault="00F051E0" w:rsidP="00A644C8">
            <w:pP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 10 758 </w:t>
            </w:r>
          </w:p>
        </w:tc>
        <w:tc>
          <w:tcPr>
            <w:tcW w:w="1660" w:type="dxa"/>
            <w:gridSpan w:val="5"/>
            <w:tcBorders>
              <w:top w:val="nil"/>
              <w:left w:val="nil"/>
              <w:bottom w:val="nil"/>
              <w:right w:val="nil"/>
            </w:tcBorders>
            <w:shd w:val="clear" w:color="auto" w:fill="auto"/>
            <w:vAlign w:val="center"/>
            <w:hideMark/>
          </w:tcPr>
          <w:p w:rsidR="00A644C8" w:rsidRPr="00D26ADD" w:rsidRDefault="00F051E0" w:rsidP="00A644C8">
            <w:pP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 12 672 </w:t>
            </w:r>
          </w:p>
        </w:tc>
        <w:tc>
          <w:tcPr>
            <w:tcW w:w="1680" w:type="dxa"/>
            <w:gridSpan w:val="5"/>
            <w:tcBorders>
              <w:top w:val="nil"/>
              <w:left w:val="nil"/>
              <w:bottom w:val="nil"/>
              <w:right w:val="nil"/>
            </w:tcBorders>
            <w:shd w:val="clear" w:color="auto" w:fill="auto"/>
            <w:noWrap/>
            <w:vAlign w:val="center"/>
            <w:hideMark/>
          </w:tcPr>
          <w:p w:rsidR="00A644C8" w:rsidRPr="00D26ADD" w:rsidRDefault="00F051E0" w:rsidP="00A644C8">
            <w:pP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 13 798 </w:t>
            </w:r>
          </w:p>
        </w:tc>
      </w:tr>
      <w:tr w:rsidR="00A644C8" w:rsidRPr="00D26ADD" w:rsidTr="00A644C8">
        <w:trPr>
          <w:trHeight w:val="255"/>
        </w:trPr>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vAlign w:val="center"/>
            <w:hideMark/>
          </w:tcPr>
          <w:p w:rsidR="00A644C8" w:rsidRPr="00D26ADD" w:rsidRDefault="00A644C8" w:rsidP="00A644C8">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Total equity attributable to equity holders of the parent</w:t>
            </w: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1660" w:type="dxa"/>
            <w:gridSpan w:val="5"/>
            <w:tcBorders>
              <w:top w:val="nil"/>
              <w:left w:val="nil"/>
              <w:bottom w:val="single" w:sz="4" w:space="0" w:color="auto"/>
              <w:right w:val="nil"/>
            </w:tcBorders>
            <w:shd w:val="clear" w:color="auto" w:fill="auto"/>
            <w:noWrap/>
            <w:vAlign w:val="center"/>
            <w:hideMark/>
          </w:tcPr>
          <w:p w:rsidR="00A644C8" w:rsidRPr="00D26ADD" w:rsidRDefault="00F051E0" w:rsidP="00A644C8">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00A644C8" w:rsidRPr="00D26ADD">
              <w:rPr>
                <w:rFonts w:ascii="Garamond" w:eastAsia="Times New Roman" w:hAnsi="Garamond"/>
                <w:b/>
                <w:bCs/>
                <w:sz w:val="20"/>
                <w:szCs w:val="20"/>
                <w:lang w:val="en-GB" w:eastAsia="uk-UA"/>
              </w:rPr>
              <w:t xml:space="preserve"> 10 674 </w:t>
            </w:r>
          </w:p>
        </w:tc>
        <w:tc>
          <w:tcPr>
            <w:tcW w:w="1660" w:type="dxa"/>
            <w:gridSpan w:val="5"/>
            <w:tcBorders>
              <w:top w:val="nil"/>
              <w:left w:val="nil"/>
              <w:bottom w:val="single" w:sz="4" w:space="0" w:color="auto"/>
              <w:right w:val="nil"/>
            </w:tcBorders>
            <w:shd w:val="clear" w:color="auto" w:fill="auto"/>
            <w:noWrap/>
            <w:vAlign w:val="center"/>
            <w:hideMark/>
          </w:tcPr>
          <w:p w:rsidR="00A644C8" w:rsidRPr="00D26ADD" w:rsidRDefault="00F051E0" w:rsidP="00A644C8">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00A644C8" w:rsidRPr="00D26ADD">
              <w:rPr>
                <w:rFonts w:ascii="Garamond" w:eastAsia="Times New Roman" w:hAnsi="Garamond"/>
                <w:b/>
                <w:bCs/>
                <w:sz w:val="20"/>
                <w:szCs w:val="20"/>
                <w:lang w:val="en-GB" w:eastAsia="uk-UA"/>
              </w:rPr>
              <w:t xml:space="preserve"> 18 069 </w:t>
            </w:r>
          </w:p>
        </w:tc>
        <w:tc>
          <w:tcPr>
            <w:tcW w:w="1680" w:type="dxa"/>
            <w:gridSpan w:val="5"/>
            <w:tcBorders>
              <w:top w:val="nil"/>
              <w:left w:val="nil"/>
              <w:bottom w:val="single" w:sz="4" w:space="0" w:color="auto"/>
              <w:right w:val="nil"/>
            </w:tcBorders>
            <w:shd w:val="clear" w:color="auto" w:fill="auto"/>
            <w:noWrap/>
            <w:vAlign w:val="center"/>
            <w:hideMark/>
          </w:tcPr>
          <w:p w:rsidR="00A644C8" w:rsidRPr="00D26ADD" w:rsidRDefault="00F051E0" w:rsidP="00A644C8">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00A644C8" w:rsidRPr="00D26ADD">
              <w:rPr>
                <w:rFonts w:ascii="Garamond" w:eastAsia="Times New Roman" w:hAnsi="Garamond"/>
                <w:b/>
                <w:bCs/>
                <w:sz w:val="20"/>
                <w:szCs w:val="20"/>
                <w:lang w:val="en-GB" w:eastAsia="uk-UA"/>
              </w:rPr>
              <w:t xml:space="preserve"> 20 294 </w:t>
            </w:r>
          </w:p>
        </w:tc>
      </w:tr>
      <w:tr w:rsidR="00A644C8" w:rsidRPr="00D26ADD" w:rsidTr="00A644C8">
        <w:trPr>
          <w:trHeight w:val="255"/>
        </w:trPr>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Non-controlling interest</w:t>
            </w: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1660" w:type="dxa"/>
            <w:gridSpan w:val="5"/>
            <w:tcBorders>
              <w:top w:val="single" w:sz="4" w:space="0" w:color="auto"/>
              <w:left w:val="nil"/>
              <w:bottom w:val="single" w:sz="4" w:space="0" w:color="auto"/>
              <w:right w:val="nil"/>
            </w:tcBorders>
            <w:shd w:val="clear" w:color="auto" w:fill="auto"/>
            <w:vAlign w:val="center"/>
            <w:hideMark/>
          </w:tcPr>
          <w:p w:rsidR="00A644C8" w:rsidRPr="00D26ADD" w:rsidRDefault="00F051E0" w:rsidP="00A644C8">
            <w:pP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 -   </w:t>
            </w:r>
          </w:p>
        </w:tc>
        <w:tc>
          <w:tcPr>
            <w:tcW w:w="1660" w:type="dxa"/>
            <w:gridSpan w:val="5"/>
            <w:tcBorders>
              <w:top w:val="single" w:sz="4" w:space="0" w:color="auto"/>
              <w:left w:val="nil"/>
              <w:bottom w:val="single" w:sz="4" w:space="0" w:color="auto"/>
              <w:right w:val="nil"/>
            </w:tcBorders>
            <w:shd w:val="clear" w:color="auto" w:fill="auto"/>
            <w:vAlign w:val="center"/>
            <w:hideMark/>
          </w:tcPr>
          <w:p w:rsidR="00A644C8" w:rsidRPr="00D26ADD" w:rsidRDefault="00F051E0" w:rsidP="00A644C8">
            <w:pP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   </w:t>
            </w:r>
          </w:p>
        </w:tc>
        <w:tc>
          <w:tcPr>
            <w:tcW w:w="1680" w:type="dxa"/>
            <w:gridSpan w:val="5"/>
            <w:tcBorders>
              <w:top w:val="single" w:sz="4" w:space="0" w:color="auto"/>
              <w:left w:val="nil"/>
              <w:bottom w:val="single" w:sz="4" w:space="0" w:color="auto"/>
              <w:right w:val="nil"/>
            </w:tcBorders>
            <w:shd w:val="clear" w:color="auto" w:fill="auto"/>
            <w:vAlign w:val="center"/>
            <w:hideMark/>
          </w:tcPr>
          <w:p w:rsidR="00A644C8" w:rsidRPr="00D26ADD" w:rsidRDefault="00F051E0" w:rsidP="00A644C8">
            <w:pP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 -   </w:t>
            </w:r>
          </w:p>
        </w:tc>
      </w:tr>
      <w:tr w:rsidR="00A644C8" w:rsidRPr="00D26ADD" w:rsidTr="00A644C8">
        <w:trPr>
          <w:trHeight w:val="255"/>
        </w:trPr>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noWrap/>
            <w:vAlign w:val="bottom"/>
            <w:hideMark/>
          </w:tcPr>
          <w:p w:rsidR="00A644C8" w:rsidRPr="00D26ADD" w:rsidRDefault="00A644C8" w:rsidP="00A644C8">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Total equity</w:t>
            </w: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1660" w:type="dxa"/>
            <w:gridSpan w:val="5"/>
            <w:tcBorders>
              <w:top w:val="nil"/>
              <w:left w:val="nil"/>
              <w:bottom w:val="single" w:sz="4" w:space="0" w:color="auto"/>
              <w:right w:val="nil"/>
            </w:tcBorders>
            <w:shd w:val="clear" w:color="auto" w:fill="auto"/>
            <w:noWrap/>
            <w:vAlign w:val="center"/>
            <w:hideMark/>
          </w:tcPr>
          <w:p w:rsidR="00A644C8" w:rsidRPr="00D26ADD" w:rsidRDefault="00F051E0" w:rsidP="00A644C8">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00A644C8" w:rsidRPr="00D26ADD">
              <w:rPr>
                <w:rFonts w:ascii="Garamond" w:eastAsia="Times New Roman" w:hAnsi="Garamond"/>
                <w:b/>
                <w:bCs/>
                <w:sz w:val="20"/>
                <w:szCs w:val="20"/>
                <w:lang w:val="en-GB" w:eastAsia="uk-UA"/>
              </w:rPr>
              <w:t xml:space="preserve"> 10 674 </w:t>
            </w:r>
          </w:p>
        </w:tc>
        <w:tc>
          <w:tcPr>
            <w:tcW w:w="1660" w:type="dxa"/>
            <w:gridSpan w:val="5"/>
            <w:tcBorders>
              <w:top w:val="nil"/>
              <w:left w:val="nil"/>
              <w:bottom w:val="single" w:sz="4" w:space="0" w:color="auto"/>
              <w:right w:val="nil"/>
            </w:tcBorders>
            <w:shd w:val="clear" w:color="auto" w:fill="auto"/>
            <w:noWrap/>
            <w:vAlign w:val="center"/>
            <w:hideMark/>
          </w:tcPr>
          <w:p w:rsidR="00A644C8" w:rsidRPr="00D26ADD" w:rsidRDefault="00F051E0" w:rsidP="00A644C8">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00A644C8" w:rsidRPr="00D26ADD">
              <w:rPr>
                <w:rFonts w:ascii="Garamond" w:eastAsia="Times New Roman" w:hAnsi="Garamond"/>
                <w:b/>
                <w:bCs/>
                <w:sz w:val="20"/>
                <w:szCs w:val="20"/>
                <w:lang w:val="en-GB" w:eastAsia="uk-UA"/>
              </w:rPr>
              <w:t xml:space="preserve"> 18 069 </w:t>
            </w:r>
          </w:p>
        </w:tc>
        <w:tc>
          <w:tcPr>
            <w:tcW w:w="1680" w:type="dxa"/>
            <w:gridSpan w:val="5"/>
            <w:tcBorders>
              <w:top w:val="nil"/>
              <w:left w:val="nil"/>
              <w:bottom w:val="single" w:sz="4" w:space="0" w:color="auto"/>
              <w:right w:val="nil"/>
            </w:tcBorders>
            <w:shd w:val="clear" w:color="auto" w:fill="auto"/>
            <w:noWrap/>
            <w:vAlign w:val="center"/>
            <w:hideMark/>
          </w:tcPr>
          <w:p w:rsidR="00A644C8" w:rsidRPr="00D26ADD" w:rsidRDefault="00F051E0" w:rsidP="00A644C8">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00A644C8" w:rsidRPr="00D26ADD">
              <w:rPr>
                <w:rFonts w:ascii="Garamond" w:eastAsia="Times New Roman" w:hAnsi="Garamond"/>
                <w:b/>
                <w:bCs/>
                <w:sz w:val="20"/>
                <w:szCs w:val="20"/>
                <w:lang w:val="en-GB" w:eastAsia="uk-UA"/>
              </w:rPr>
              <w:t xml:space="preserve"> 20 294 </w:t>
            </w:r>
          </w:p>
        </w:tc>
      </w:tr>
      <w:tr w:rsidR="00A644C8" w:rsidRPr="00D26ADD" w:rsidTr="00A644C8">
        <w:trPr>
          <w:trHeight w:val="255"/>
        </w:trPr>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Liabilities</w:t>
            </w:r>
          </w:p>
        </w:tc>
        <w:tc>
          <w:tcPr>
            <w:tcW w:w="1160" w:type="dxa"/>
            <w:tcBorders>
              <w:top w:val="nil"/>
              <w:left w:val="nil"/>
              <w:bottom w:val="nil"/>
              <w:right w:val="nil"/>
            </w:tcBorders>
            <w:shd w:val="clear" w:color="auto" w:fill="auto"/>
            <w:noWrap/>
            <w:vAlign w:val="center"/>
            <w:hideMark/>
          </w:tcPr>
          <w:p w:rsidR="00A644C8" w:rsidRPr="00D26ADD" w:rsidRDefault="00A644C8" w:rsidP="00A644C8">
            <w:pPr>
              <w:jc w:val="cente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jc w:val="cente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jc w:val="center"/>
              <w:rPr>
                <w:rFonts w:ascii="Garamond" w:eastAsia="Times New Roman" w:hAnsi="Garamond"/>
                <w:sz w:val="20"/>
                <w:szCs w:val="20"/>
                <w:lang w:val="en-GB" w:eastAsia="uk-UA"/>
              </w:rPr>
            </w:pPr>
          </w:p>
        </w:tc>
        <w:tc>
          <w:tcPr>
            <w:tcW w:w="1660" w:type="dxa"/>
            <w:gridSpan w:val="5"/>
            <w:tcBorders>
              <w:top w:val="nil"/>
              <w:left w:val="nil"/>
              <w:bottom w:val="nil"/>
              <w:right w:val="nil"/>
            </w:tcBorders>
            <w:shd w:val="clear" w:color="auto" w:fill="auto"/>
            <w:noWrap/>
            <w:vAlign w:val="center"/>
            <w:hideMark/>
          </w:tcPr>
          <w:p w:rsidR="00A644C8" w:rsidRPr="00D26ADD" w:rsidRDefault="00A644C8" w:rsidP="00A644C8">
            <w:pPr>
              <w:jc w:val="center"/>
              <w:rPr>
                <w:rFonts w:ascii="Garamond" w:eastAsia="Times New Roman" w:hAnsi="Garamond"/>
                <w:sz w:val="20"/>
                <w:szCs w:val="20"/>
                <w:lang w:val="en-GB" w:eastAsia="uk-UA"/>
              </w:rPr>
            </w:pPr>
          </w:p>
        </w:tc>
        <w:tc>
          <w:tcPr>
            <w:tcW w:w="1660" w:type="dxa"/>
            <w:gridSpan w:val="5"/>
            <w:tcBorders>
              <w:top w:val="nil"/>
              <w:left w:val="nil"/>
              <w:bottom w:val="nil"/>
              <w:right w:val="nil"/>
            </w:tcBorders>
            <w:shd w:val="clear" w:color="auto" w:fill="auto"/>
            <w:noWrap/>
            <w:vAlign w:val="center"/>
            <w:hideMark/>
          </w:tcPr>
          <w:p w:rsidR="00A644C8" w:rsidRPr="00D26ADD" w:rsidRDefault="00A644C8" w:rsidP="00A644C8">
            <w:pPr>
              <w:jc w:val="center"/>
              <w:rPr>
                <w:rFonts w:ascii="Garamond" w:eastAsia="Times New Roman" w:hAnsi="Garamond"/>
                <w:sz w:val="20"/>
                <w:szCs w:val="20"/>
                <w:lang w:val="en-GB" w:eastAsia="uk-UA"/>
              </w:rPr>
            </w:pPr>
          </w:p>
        </w:tc>
        <w:tc>
          <w:tcPr>
            <w:tcW w:w="1680" w:type="dxa"/>
            <w:gridSpan w:val="5"/>
            <w:tcBorders>
              <w:top w:val="nil"/>
              <w:left w:val="nil"/>
              <w:bottom w:val="nil"/>
              <w:right w:val="nil"/>
            </w:tcBorders>
            <w:shd w:val="clear" w:color="auto" w:fill="auto"/>
            <w:noWrap/>
            <w:vAlign w:val="center"/>
            <w:hideMark/>
          </w:tcPr>
          <w:p w:rsidR="00A644C8" w:rsidRPr="00D26ADD" w:rsidRDefault="00A644C8" w:rsidP="00A644C8">
            <w:pPr>
              <w:jc w:val="center"/>
              <w:rPr>
                <w:rFonts w:ascii="Garamond" w:eastAsia="Times New Roman" w:hAnsi="Garamond"/>
                <w:sz w:val="20"/>
                <w:szCs w:val="20"/>
                <w:lang w:val="en-GB" w:eastAsia="uk-UA"/>
              </w:rPr>
            </w:pPr>
          </w:p>
        </w:tc>
      </w:tr>
      <w:tr w:rsidR="00A644C8" w:rsidRPr="00D26ADD" w:rsidTr="00A644C8">
        <w:trPr>
          <w:trHeight w:val="255"/>
        </w:trPr>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Non-Current Liabilities</w:t>
            </w:r>
          </w:p>
        </w:tc>
        <w:tc>
          <w:tcPr>
            <w:tcW w:w="1160" w:type="dxa"/>
            <w:tcBorders>
              <w:top w:val="nil"/>
              <w:left w:val="nil"/>
              <w:bottom w:val="nil"/>
              <w:right w:val="nil"/>
            </w:tcBorders>
            <w:shd w:val="clear" w:color="auto" w:fill="auto"/>
            <w:noWrap/>
            <w:vAlign w:val="center"/>
            <w:hideMark/>
          </w:tcPr>
          <w:p w:rsidR="00A644C8" w:rsidRPr="00D26ADD" w:rsidRDefault="00A644C8" w:rsidP="00A644C8">
            <w:pPr>
              <w:jc w:val="cente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jc w:val="cente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jc w:val="center"/>
              <w:rPr>
                <w:rFonts w:ascii="Garamond" w:eastAsia="Times New Roman" w:hAnsi="Garamond"/>
                <w:sz w:val="20"/>
                <w:szCs w:val="20"/>
                <w:lang w:val="en-GB" w:eastAsia="uk-UA"/>
              </w:rPr>
            </w:pPr>
          </w:p>
        </w:tc>
        <w:tc>
          <w:tcPr>
            <w:tcW w:w="1660" w:type="dxa"/>
            <w:gridSpan w:val="5"/>
            <w:tcBorders>
              <w:top w:val="nil"/>
              <w:left w:val="nil"/>
              <w:bottom w:val="nil"/>
              <w:right w:val="nil"/>
            </w:tcBorders>
            <w:shd w:val="clear" w:color="auto" w:fill="auto"/>
            <w:noWrap/>
            <w:vAlign w:val="center"/>
            <w:hideMark/>
          </w:tcPr>
          <w:p w:rsidR="00A644C8" w:rsidRPr="00D26ADD" w:rsidRDefault="00A644C8" w:rsidP="00A644C8">
            <w:pPr>
              <w:jc w:val="center"/>
              <w:rPr>
                <w:rFonts w:ascii="Garamond" w:eastAsia="Times New Roman" w:hAnsi="Garamond"/>
                <w:sz w:val="20"/>
                <w:szCs w:val="20"/>
                <w:lang w:val="en-GB" w:eastAsia="uk-UA"/>
              </w:rPr>
            </w:pPr>
          </w:p>
        </w:tc>
        <w:tc>
          <w:tcPr>
            <w:tcW w:w="1660" w:type="dxa"/>
            <w:gridSpan w:val="5"/>
            <w:tcBorders>
              <w:top w:val="nil"/>
              <w:left w:val="nil"/>
              <w:bottom w:val="nil"/>
              <w:right w:val="nil"/>
            </w:tcBorders>
            <w:shd w:val="clear" w:color="auto" w:fill="auto"/>
            <w:noWrap/>
            <w:vAlign w:val="center"/>
            <w:hideMark/>
          </w:tcPr>
          <w:p w:rsidR="00A644C8" w:rsidRPr="00D26ADD" w:rsidRDefault="00A644C8" w:rsidP="00A644C8">
            <w:pPr>
              <w:jc w:val="center"/>
              <w:rPr>
                <w:rFonts w:ascii="Garamond" w:eastAsia="Times New Roman" w:hAnsi="Garamond"/>
                <w:sz w:val="20"/>
                <w:szCs w:val="20"/>
                <w:lang w:val="en-GB" w:eastAsia="uk-UA"/>
              </w:rPr>
            </w:pPr>
          </w:p>
        </w:tc>
        <w:tc>
          <w:tcPr>
            <w:tcW w:w="1680" w:type="dxa"/>
            <w:gridSpan w:val="5"/>
            <w:tcBorders>
              <w:top w:val="nil"/>
              <w:left w:val="nil"/>
              <w:bottom w:val="nil"/>
              <w:right w:val="nil"/>
            </w:tcBorders>
            <w:shd w:val="clear" w:color="auto" w:fill="auto"/>
            <w:noWrap/>
            <w:vAlign w:val="center"/>
            <w:hideMark/>
          </w:tcPr>
          <w:p w:rsidR="00A644C8" w:rsidRPr="00D26ADD" w:rsidRDefault="00A644C8" w:rsidP="00A644C8">
            <w:pPr>
              <w:jc w:val="center"/>
              <w:rPr>
                <w:rFonts w:ascii="Garamond" w:eastAsia="Times New Roman" w:hAnsi="Garamond"/>
                <w:sz w:val="20"/>
                <w:szCs w:val="20"/>
                <w:lang w:val="en-GB" w:eastAsia="uk-UA"/>
              </w:rPr>
            </w:pPr>
          </w:p>
        </w:tc>
      </w:tr>
      <w:tr w:rsidR="00A644C8" w:rsidRPr="00D26ADD" w:rsidTr="00A644C8">
        <w:trPr>
          <w:trHeight w:val="255"/>
        </w:trPr>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hideMark/>
          </w:tcPr>
          <w:p w:rsidR="00A644C8" w:rsidRPr="00D26ADD" w:rsidRDefault="00A644C8" w:rsidP="00A644C8">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Bank borrowings</w:t>
            </w: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1660" w:type="dxa"/>
            <w:gridSpan w:val="5"/>
            <w:tcBorders>
              <w:top w:val="nil"/>
              <w:left w:val="nil"/>
              <w:bottom w:val="nil"/>
              <w:right w:val="nil"/>
            </w:tcBorders>
            <w:shd w:val="clear" w:color="auto" w:fill="auto"/>
            <w:vAlign w:val="center"/>
            <w:hideMark/>
          </w:tcPr>
          <w:p w:rsidR="00A644C8" w:rsidRPr="00D26ADD" w:rsidRDefault="00F051E0" w:rsidP="00A644C8">
            <w:pP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5 322 </w:t>
            </w:r>
          </w:p>
        </w:tc>
        <w:tc>
          <w:tcPr>
            <w:tcW w:w="1660" w:type="dxa"/>
            <w:gridSpan w:val="5"/>
            <w:tcBorders>
              <w:top w:val="nil"/>
              <w:left w:val="nil"/>
              <w:bottom w:val="nil"/>
              <w:right w:val="nil"/>
            </w:tcBorders>
            <w:shd w:val="clear" w:color="auto" w:fill="auto"/>
            <w:vAlign w:val="center"/>
            <w:hideMark/>
          </w:tcPr>
          <w:p w:rsidR="00A644C8" w:rsidRPr="00D26ADD" w:rsidRDefault="00F051E0" w:rsidP="00A644C8">
            <w:pP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5 118 </w:t>
            </w:r>
          </w:p>
        </w:tc>
        <w:tc>
          <w:tcPr>
            <w:tcW w:w="1680" w:type="dxa"/>
            <w:gridSpan w:val="5"/>
            <w:tcBorders>
              <w:top w:val="nil"/>
              <w:left w:val="nil"/>
              <w:bottom w:val="nil"/>
              <w:right w:val="nil"/>
            </w:tcBorders>
            <w:shd w:val="clear" w:color="auto" w:fill="auto"/>
            <w:noWrap/>
            <w:vAlign w:val="center"/>
            <w:hideMark/>
          </w:tcPr>
          <w:p w:rsidR="00A644C8" w:rsidRPr="00D26ADD" w:rsidRDefault="00F051E0" w:rsidP="00A644C8">
            <w:pPr>
              <w:jc w:val="cente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4 998 </w:t>
            </w:r>
          </w:p>
        </w:tc>
      </w:tr>
      <w:tr w:rsidR="00A644C8" w:rsidRPr="00D26ADD" w:rsidTr="00A644C8">
        <w:trPr>
          <w:trHeight w:val="255"/>
        </w:trPr>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Deferred tax liabilities</w:t>
            </w: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1660" w:type="dxa"/>
            <w:gridSpan w:val="5"/>
            <w:tcBorders>
              <w:top w:val="nil"/>
              <w:left w:val="nil"/>
              <w:bottom w:val="nil"/>
              <w:right w:val="nil"/>
            </w:tcBorders>
            <w:shd w:val="clear" w:color="auto" w:fill="auto"/>
            <w:vAlign w:val="center"/>
            <w:hideMark/>
          </w:tcPr>
          <w:p w:rsidR="00A644C8" w:rsidRPr="00D26ADD" w:rsidRDefault="00D26ADD" w:rsidP="00A644C8">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 361 </w:t>
            </w:r>
          </w:p>
        </w:tc>
        <w:tc>
          <w:tcPr>
            <w:tcW w:w="1660" w:type="dxa"/>
            <w:gridSpan w:val="5"/>
            <w:tcBorders>
              <w:top w:val="nil"/>
              <w:left w:val="nil"/>
              <w:bottom w:val="nil"/>
              <w:right w:val="nil"/>
            </w:tcBorders>
            <w:shd w:val="clear" w:color="auto" w:fill="auto"/>
            <w:vAlign w:val="center"/>
            <w:hideMark/>
          </w:tcPr>
          <w:p w:rsidR="00A644C8" w:rsidRPr="00D26ADD" w:rsidRDefault="00D26ADD" w:rsidP="00A644C8">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 636 </w:t>
            </w:r>
          </w:p>
        </w:tc>
        <w:tc>
          <w:tcPr>
            <w:tcW w:w="1680" w:type="dxa"/>
            <w:gridSpan w:val="5"/>
            <w:tcBorders>
              <w:top w:val="nil"/>
              <w:left w:val="nil"/>
              <w:bottom w:val="nil"/>
              <w:right w:val="nil"/>
            </w:tcBorders>
            <w:shd w:val="clear" w:color="auto" w:fill="auto"/>
            <w:noWrap/>
            <w:vAlign w:val="center"/>
            <w:hideMark/>
          </w:tcPr>
          <w:p w:rsidR="00A644C8" w:rsidRPr="00D26ADD" w:rsidRDefault="00D26ADD" w:rsidP="00A644C8">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 636 </w:t>
            </w:r>
          </w:p>
        </w:tc>
      </w:tr>
      <w:tr w:rsidR="00A644C8" w:rsidRPr="00D26ADD" w:rsidTr="00A644C8">
        <w:trPr>
          <w:trHeight w:val="255"/>
        </w:trPr>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Total Non Current Liabilities</w:t>
            </w: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1660" w:type="dxa"/>
            <w:gridSpan w:val="5"/>
            <w:tcBorders>
              <w:top w:val="nil"/>
              <w:left w:val="nil"/>
              <w:bottom w:val="single" w:sz="4" w:space="0" w:color="auto"/>
              <w:right w:val="nil"/>
            </w:tcBorders>
            <w:shd w:val="clear" w:color="auto" w:fill="auto"/>
            <w:noWrap/>
            <w:vAlign w:val="center"/>
            <w:hideMark/>
          </w:tcPr>
          <w:p w:rsidR="00A644C8" w:rsidRPr="00D26ADD" w:rsidRDefault="00F051E0" w:rsidP="00A644C8">
            <w:pP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00A644C8" w:rsidRPr="00D26ADD">
              <w:rPr>
                <w:rFonts w:ascii="Garamond" w:eastAsia="Times New Roman" w:hAnsi="Garamond"/>
                <w:b/>
                <w:bCs/>
                <w:sz w:val="20"/>
                <w:szCs w:val="20"/>
                <w:lang w:val="en-GB" w:eastAsia="uk-UA"/>
              </w:rPr>
              <w:t xml:space="preserve">5 683 </w:t>
            </w:r>
          </w:p>
        </w:tc>
        <w:tc>
          <w:tcPr>
            <w:tcW w:w="1660" w:type="dxa"/>
            <w:gridSpan w:val="5"/>
            <w:tcBorders>
              <w:top w:val="nil"/>
              <w:left w:val="nil"/>
              <w:bottom w:val="single" w:sz="4" w:space="0" w:color="auto"/>
              <w:right w:val="nil"/>
            </w:tcBorders>
            <w:shd w:val="clear" w:color="auto" w:fill="auto"/>
            <w:noWrap/>
            <w:vAlign w:val="center"/>
            <w:hideMark/>
          </w:tcPr>
          <w:p w:rsidR="00A644C8" w:rsidRPr="00D26ADD" w:rsidRDefault="00F051E0" w:rsidP="00A644C8">
            <w:pP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00A644C8" w:rsidRPr="00D26ADD">
              <w:rPr>
                <w:rFonts w:ascii="Garamond" w:eastAsia="Times New Roman" w:hAnsi="Garamond"/>
                <w:b/>
                <w:bCs/>
                <w:sz w:val="20"/>
                <w:szCs w:val="20"/>
                <w:lang w:val="en-GB" w:eastAsia="uk-UA"/>
              </w:rPr>
              <w:t xml:space="preserve">5 754 </w:t>
            </w:r>
          </w:p>
        </w:tc>
        <w:tc>
          <w:tcPr>
            <w:tcW w:w="1680" w:type="dxa"/>
            <w:gridSpan w:val="5"/>
            <w:tcBorders>
              <w:top w:val="nil"/>
              <w:left w:val="nil"/>
              <w:bottom w:val="single" w:sz="4" w:space="0" w:color="auto"/>
              <w:right w:val="nil"/>
            </w:tcBorders>
            <w:shd w:val="clear" w:color="auto" w:fill="auto"/>
            <w:noWrap/>
            <w:vAlign w:val="center"/>
            <w:hideMark/>
          </w:tcPr>
          <w:p w:rsidR="00A644C8" w:rsidRPr="00D26ADD" w:rsidRDefault="00F051E0" w:rsidP="00A644C8">
            <w:pP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00A644C8" w:rsidRPr="00D26ADD">
              <w:rPr>
                <w:rFonts w:ascii="Garamond" w:eastAsia="Times New Roman" w:hAnsi="Garamond"/>
                <w:b/>
                <w:bCs/>
                <w:sz w:val="20"/>
                <w:szCs w:val="20"/>
                <w:lang w:val="en-GB" w:eastAsia="uk-UA"/>
              </w:rPr>
              <w:t xml:space="preserve">5 634 </w:t>
            </w:r>
          </w:p>
        </w:tc>
      </w:tr>
      <w:tr w:rsidR="00A644C8" w:rsidRPr="00D26ADD" w:rsidTr="00A644C8">
        <w:trPr>
          <w:trHeight w:val="255"/>
        </w:trPr>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Current Liabilities</w:t>
            </w: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1660" w:type="dxa"/>
            <w:gridSpan w:val="5"/>
            <w:tcBorders>
              <w:top w:val="nil"/>
              <w:left w:val="nil"/>
              <w:bottom w:val="nil"/>
              <w:right w:val="nil"/>
            </w:tcBorders>
            <w:shd w:val="clear" w:color="auto" w:fill="auto"/>
            <w:noWrap/>
            <w:vAlign w:val="center"/>
            <w:hideMark/>
          </w:tcPr>
          <w:p w:rsidR="00A644C8" w:rsidRPr="00D26ADD" w:rsidRDefault="00A644C8" w:rsidP="00A644C8">
            <w:pPr>
              <w:jc w:val="center"/>
              <w:rPr>
                <w:rFonts w:ascii="Garamond" w:eastAsia="Times New Roman" w:hAnsi="Garamond"/>
                <w:sz w:val="20"/>
                <w:szCs w:val="20"/>
                <w:lang w:val="en-GB" w:eastAsia="uk-UA"/>
              </w:rPr>
            </w:pPr>
          </w:p>
        </w:tc>
        <w:tc>
          <w:tcPr>
            <w:tcW w:w="1660" w:type="dxa"/>
            <w:gridSpan w:val="5"/>
            <w:tcBorders>
              <w:top w:val="nil"/>
              <w:left w:val="nil"/>
              <w:bottom w:val="nil"/>
              <w:right w:val="nil"/>
            </w:tcBorders>
            <w:shd w:val="clear" w:color="auto" w:fill="auto"/>
            <w:noWrap/>
            <w:vAlign w:val="center"/>
            <w:hideMark/>
          </w:tcPr>
          <w:p w:rsidR="00A644C8" w:rsidRPr="00D26ADD" w:rsidRDefault="00A644C8" w:rsidP="00A644C8">
            <w:pPr>
              <w:jc w:val="center"/>
              <w:rPr>
                <w:rFonts w:ascii="Garamond" w:eastAsia="Times New Roman" w:hAnsi="Garamond"/>
                <w:sz w:val="20"/>
                <w:szCs w:val="20"/>
                <w:lang w:val="en-GB" w:eastAsia="uk-UA"/>
              </w:rPr>
            </w:pPr>
          </w:p>
        </w:tc>
        <w:tc>
          <w:tcPr>
            <w:tcW w:w="1680" w:type="dxa"/>
            <w:gridSpan w:val="5"/>
            <w:tcBorders>
              <w:top w:val="nil"/>
              <w:left w:val="nil"/>
              <w:bottom w:val="nil"/>
              <w:right w:val="nil"/>
            </w:tcBorders>
            <w:shd w:val="clear" w:color="auto" w:fill="auto"/>
            <w:noWrap/>
            <w:vAlign w:val="center"/>
            <w:hideMark/>
          </w:tcPr>
          <w:p w:rsidR="00A644C8" w:rsidRPr="00D26ADD" w:rsidRDefault="00A644C8" w:rsidP="00A644C8">
            <w:pPr>
              <w:jc w:val="center"/>
              <w:rPr>
                <w:rFonts w:ascii="Garamond" w:eastAsia="Times New Roman" w:hAnsi="Garamond"/>
                <w:sz w:val="20"/>
                <w:szCs w:val="20"/>
                <w:lang w:val="en-GB" w:eastAsia="uk-UA"/>
              </w:rPr>
            </w:pPr>
          </w:p>
        </w:tc>
      </w:tr>
      <w:tr w:rsidR="00A644C8" w:rsidRPr="00D26ADD" w:rsidTr="00A644C8">
        <w:trPr>
          <w:trHeight w:val="255"/>
        </w:trPr>
        <w:tc>
          <w:tcPr>
            <w:tcW w:w="285"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Bank borrowings</w:t>
            </w: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b/>
                <w:bCs/>
                <w:sz w:val="20"/>
                <w:szCs w:val="20"/>
                <w:lang w:val="en-GB" w:eastAsia="uk-UA"/>
              </w:rPr>
            </w:pPr>
          </w:p>
        </w:tc>
        <w:tc>
          <w:tcPr>
            <w:tcW w:w="1660" w:type="dxa"/>
            <w:gridSpan w:val="5"/>
            <w:tcBorders>
              <w:top w:val="nil"/>
              <w:left w:val="nil"/>
              <w:bottom w:val="nil"/>
              <w:right w:val="nil"/>
            </w:tcBorders>
            <w:shd w:val="clear" w:color="auto" w:fill="auto"/>
            <w:vAlign w:val="center"/>
            <w:hideMark/>
          </w:tcPr>
          <w:p w:rsidR="00A644C8" w:rsidRPr="00D26ADD" w:rsidRDefault="00F051E0" w:rsidP="00A644C8">
            <w:pP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2 482 </w:t>
            </w:r>
          </w:p>
        </w:tc>
        <w:tc>
          <w:tcPr>
            <w:tcW w:w="1660" w:type="dxa"/>
            <w:gridSpan w:val="5"/>
            <w:tcBorders>
              <w:top w:val="nil"/>
              <w:left w:val="nil"/>
              <w:bottom w:val="nil"/>
              <w:right w:val="nil"/>
            </w:tcBorders>
            <w:shd w:val="clear" w:color="auto" w:fill="auto"/>
            <w:vAlign w:val="center"/>
            <w:hideMark/>
          </w:tcPr>
          <w:p w:rsidR="00A644C8" w:rsidRPr="00D26ADD" w:rsidRDefault="00F051E0" w:rsidP="00A644C8">
            <w:pP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5 802 </w:t>
            </w:r>
          </w:p>
        </w:tc>
        <w:tc>
          <w:tcPr>
            <w:tcW w:w="1680" w:type="dxa"/>
            <w:gridSpan w:val="5"/>
            <w:tcBorders>
              <w:top w:val="nil"/>
              <w:left w:val="nil"/>
              <w:bottom w:val="nil"/>
              <w:right w:val="nil"/>
            </w:tcBorders>
            <w:shd w:val="clear" w:color="auto" w:fill="auto"/>
            <w:noWrap/>
            <w:vAlign w:val="center"/>
            <w:hideMark/>
          </w:tcPr>
          <w:p w:rsidR="00A644C8" w:rsidRPr="00D26ADD" w:rsidRDefault="00F051E0" w:rsidP="00A644C8">
            <w:pP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5 883 </w:t>
            </w:r>
          </w:p>
        </w:tc>
      </w:tr>
      <w:tr w:rsidR="00A644C8" w:rsidRPr="00D26ADD" w:rsidTr="00A644C8">
        <w:trPr>
          <w:trHeight w:val="255"/>
        </w:trPr>
        <w:tc>
          <w:tcPr>
            <w:tcW w:w="285"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hideMark/>
          </w:tcPr>
          <w:p w:rsidR="00A644C8" w:rsidRPr="00D26ADD" w:rsidRDefault="00A644C8" w:rsidP="00A644C8">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Trade and other payables</w:t>
            </w: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1660" w:type="dxa"/>
            <w:gridSpan w:val="5"/>
            <w:tcBorders>
              <w:top w:val="nil"/>
              <w:left w:val="nil"/>
              <w:bottom w:val="nil"/>
              <w:right w:val="nil"/>
            </w:tcBorders>
            <w:shd w:val="clear" w:color="auto" w:fill="auto"/>
            <w:vAlign w:val="center"/>
            <w:hideMark/>
          </w:tcPr>
          <w:p w:rsidR="00A644C8" w:rsidRPr="00D26ADD" w:rsidRDefault="00F051E0" w:rsidP="00A644C8">
            <w:pP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2 230 </w:t>
            </w:r>
          </w:p>
        </w:tc>
        <w:tc>
          <w:tcPr>
            <w:tcW w:w="1660" w:type="dxa"/>
            <w:gridSpan w:val="5"/>
            <w:tcBorders>
              <w:top w:val="nil"/>
              <w:left w:val="nil"/>
              <w:bottom w:val="nil"/>
              <w:right w:val="nil"/>
            </w:tcBorders>
            <w:shd w:val="clear" w:color="auto" w:fill="auto"/>
            <w:vAlign w:val="center"/>
            <w:hideMark/>
          </w:tcPr>
          <w:p w:rsidR="00A644C8" w:rsidRPr="00D26ADD" w:rsidRDefault="00F051E0" w:rsidP="00A644C8">
            <w:pP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3 226 </w:t>
            </w:r>
          </w:p>
        </w:tc>
        <w:tc>
          <w:tcPr>
            <w:tcW w:w="1680" w:type="dxa"/>
            <w:gridSpan w:val="5"/>
            <w:tcBorders>
              <w:top w:val="nil"/>
              <w:left w:val="nil"/>
              <w:bottom w:val="nil"/>
              <w:right w:val="nil"/>
            </w:tcBorders>
            <w:shd w:val="clear" w:color="auto" w:fill="auto"/>
            <w:noWrap/>
            <w:vAlign w:val="center"/>
            <w:hideMark/>
          </w:tcPr>
          <w:p w:rsidR="00A644C8" w:rsidRPr="00D26ADD" w:rsidRDefault="00F051E0" w:rsidP="00A644C8">
            <w:pPr>
              <w:jc w:val="cente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00A644C8" w:rsidRPr="00D26ADD">
              <w:rPr>
                <w:rFonts w:ascii="Garamond" w:eastAsia="Times New Roman" w:hAnsi="Garamond"/>
                <w:sz w:val="20"/>
                <w:szCs w:val="20"/>
                <w:lang w:val="en-GB" w:eastAsia="uk-UA"/>
              </w:rPr>
              <w:t xml:space="preserve">3 272 </w:t>
            </w:r>
          </w:p>
        </w:tc>
      </w:tr>
      <w:tr w:rsidR="00A644C8" w:rsidRPr="00D26ADD" w:rsidTr="00A644C8">
        <w:trPr>
          <w:trHeight w:val="255"/>
        </w:trPr>
        <w:tc>
          <w:tcPr>
            <w:tcW w:w="285"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Current income tax liabilities</w:t>
            </w: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1660" w:type="dxa"/>
            <w:gridSpan w:val="5"/>
            <w:tcBorders>
              <w:top w:val="nil"/>
              <w:left w:val="nil"/>
              <w:bottom w:val="nil"/>
              <w:right w:val="nil"/>
            </w:tcBorders>
            <w:shd w:val="clear" w:color="auto" w:fill="auto"/>
            <w:vAlign w:val="center"/>
            <w:hideMark/>
          </w:tcPr>
          <w:p w:rsidR="00A644C8" w:rsidRPr="00D26ADD" w:rsidRDefault="00A644C8" w:rsidP="000478CB">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28</w:t>
            </w:r>
          </w:p>
        </w:tc>
        <w:tc>
          <w:tcPr>
            <w:tcW w:w="1660" w:type="dxa"/>
            <w:gridSpan w:val="5"/>
            <w:tcBorders>
              <w:top w:val="nil"/>
              <w:left w:val="nil"/>
              <w:bottom w:val="nil"/>
              <w:right w:val="nil"/>
            </w:tcBorders>
            <w:shd w:val="clear" w:color="auto" w:fill="auto"/>
            <w:vAlign w:val="center"/>
            <w:hideMark/>
          </w:tcPr>
          <w:p w:rsidR="00A644C8" w:rsidRPr="00D26ADD" w:rsidRDefault="00A644C8" w:rsidP="000478CB">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18</w:t>
            </w:r>
          </w:p>
        </w:tc>
        <w:tc>
          <w:tcPr>
            <w:tcW w:w="1680" w:type="dxa"/>
            <w:gridSpan w:val="5"/>
            <w:tcBorders>
              <w:top w:val="nil"/>
              <w:left w:val="nil"/>
              <w:bottom w:val="nil"/>
              <w:right w:val="nil"/>
            </w:tcBorders>
            <w:shd w:val="clear" w:color="auto" w:fill="auto"/>
            <w:noWrap/>
            <w:vAlign w:val="center"/>
            <w:hideMark/>
          </w:tcPr>
          <w:p w:rsidR="00A644C8" w:rsidRPr="00D26ADD" w:rsidRDefault="00A644C8" w:rsidP="000478CB">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90</w:t>
            </w:r>
          </w:p>
        </w:tc>
      </w:tr>
      <w:tr w:rsidR="00A644C8" w:rsidRPr="00D26ADD" w:rsidTr="00A644C8">
        <w:trPr>
          <w:trHeight w:val="255"/>
        </w:trPr>
        <w:tc>
          <w:tcPr>
            <w:tcW w:w="285"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hideMark/>
          </w:tcPr>
          <w:p w:rsidR="00A644C8" w:rsidRPr="00D26ADD" w:rsidRDefault="00A644C8" w:rsidP="00A644C8">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Other taxes payable</w:t>
            </w: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1660" w:type="dxa"/>
            <w:gridSpan w:val="5"/>
            <w:tcBorders>
              <w:top w:val="nil"/>
              <w:left w:val="nil"/>
              <w:bottom w:val="nil"/>
              <w:right w:val="nil"/>
            </w:tcBorders>
            <w:shd w:val="clear" w:color="auto" w:fill="auto"/>
            <w:vAlign w:val="center"/>
            <w:hideMark/>
          </w:tcPr>
          <w:p w:rsidR="00A644C8" w:rsidRPr="00D26ADD" w:rsidRDefault="00A644C8" w:rsidP="000478CB">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47</w:t>
            </w:r>
          </w:p>
        </w:tc>
        <w:tc>
          <w:tcPr>
            <w:tcW w:w="1660" w:type="dxa"/>
            <w:gridSpan w:val="5"/>
            <w:tcBorders>
              <w:top w:val="nil"/>
              <w:left w:val="nil"/>
              <w:bottom w:val="nil"/>
              <w:right w:val="nil"/>
            </w:tcBorders>
            <w:shd w:val="clear" w:color="auto" w:fill="auto"/>
            <w:vAlign w:val="center"/>
            <w:hideMark/>
          </w:tcPr>
          <w:p w:rsidR="00A644C8" w:rsidRPr="00D26ADD" w:rsidRDefault="00A644C8" w:rsidP="000478CB">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28</w:t>
            </w:r>
          </w:p>
        </w:tc>
        <w:tc>
          <w:tcPr>
            <w:tcW w:w="1680" w:type="dxa"/>
            <w:gridSpan w:val="5"/>
            <w:tcBorders>
              <w:top w:val="nil"/>
              <w:left w:val="nil"/>
              <w:bottom w:val="nil"/>
              <w:right w:val="nil"/>
            </w:tcBorders>
            <w:shd w:val="clear" w:color="auto" w:fill="auto"/>
            <w:noWrap/>
            <w:vAlign w:val="center"/>
            <w:hideMark/>
          </w:tcPr>
          <w:p w:rsidR="00A644C8" w:rsidRPr="00D26ADD" w:rsidRDefault="00A644C8" w:rsidP="000478CB">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55</w:t>
            </w:r>
          </w:p>
        </w:tc>
      </w:tr>
      <w:tr w:rsidR="00A644C8" w:rsidRPr="00D26ADD" w:rsidTr="00A644C8">
        <w:trPr>
          <w:trHeight w:val="255"/>
        </w:trPr>
        <w:tc>
          <w:tcPr>
            <w:tcW w:w="285"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Total Current Liabilities</w:t>
            </w: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1160" w:type="dxa"/>
            <w:tcBorders>
              <w:top w:val="nil"/>
              <w:left w:val="nil"/>
              <w:bottom w:val="nil"/>
              <w:right w:val="nil"/>
            </w:tcBorders>
            <w:shd w:val="clear" w:color="auto" w:fill="auto"/>
            <w:noWrap/>
            <w:hideMark/>
          </w:tcPr>
          <w:p w:rsidR="00A644C8" w:rsidRPr="00D26ADD" w:rsidRDefault="00A644C8" w:rsidP="00A644C8">
            <w:pPr>
              <w:rPr>
                <w:rFonts w:ascii="Garamond" w:eastAsia="Times New Roman" w:hAnsi="Garamond"/>
                <w:sz w:val="20"/>
                <w:szCs w:val="20"/>
                <w:lang w:val="en-GB" w:eastAsia="uk-UA"/>
              </w:rPr>
            </w:pPr>
          </w:p>
        </w:tc>
        <w:tc>
          <w:tcPr>
            <w:tcW w:w="1660" w:type="dxa"/>
            <w:gridSpan w:val="5"/>
            <w:tcBorders>
              <w:top w:val="nil"/>
              <w:left w:val="nil"/>
              <w:bottom w:val="single" w:sz="4" w:space="0" w:color="auto"/>
              <w:right w:val="nil"/>
            </w:tcBorders>
            <w:shd w:val="clear" w:color="auto" w:fill="auto"/>
            <w:noWrap/>
            <w:vAlign w:val="center"/>
            <w:hideMark/>
          </w:tcPr>
          <w:p w:rsidR="00A644C8" w:rsidRPr="00D26ADD" w:rsidRDefault="00F051E0" w:rsidP="00A644C8">
            <w:pP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00A644C8" w:rsidRPr="00D26ADD">
              <w:rPr>
                <w:rFonts w:ascii="Garamond" w:eastAsia="Times New Roman" w:hAnsi="Garamond"/>
                <w:b/>
                <w:bCs/>
                <w:sz w:val="20"/>
                <w:szCs w:val="20"/>
                <w:lang w:val="en-GB" w:eastAsia="uk-UA"/>
              </w:rPr>
              <w:t xml:space="preserve">4 787 </w:t>
            </w:r>
          </w:p>
        </w:tc>
        <w:tc>
          <w:tcPr>
            <w:tcW w:w="1660" w:type="dxa"/>
            <w:gridSpan w:val="5"/>
            <w:tcBorders>
              <w:top w:val="nil"/>
              <w:left w:val="nil"/>
              <w:bottom w:val="single" w:sz="4" w:space="0" w:color="auto"/>
              <w:right w:val="nil"/>
            </w:tcBorders>
            <w:shd w:val="clear" w:color="auto" w:fill="auto"/>
            <w:noWrap/>
            <w:vAlign w:val="center"/>
            <w:hideMark/>
          </w:tcPr>
          <w:p w:rsidR="00A644C8" w:rsidRPr="00D26ADD" w:rsidRDefault="00F051E0" w:rsidP="00A644C8">
            <w:pP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00A644C8" w:rsidRPr="00D26ADD">
              <w:rPr>
                <w:rFonts w:ascii="Garamond" w:eastAsia="Times New Roman" w:hAnsi="Garamond"/>
                <w:b/>
                <w:bCs/>
                <w:sz w:val="20"/>
                <w:szCs w:val="20"/>
                <w:lang w:val="en-GB" w:eastAsia="uk-UA"/>
              </w:rPr>
              <w:t xml:space="preserve">9 074 </w:t>
            </w:r>
          </w:p>
        </w:tc>
        <w:tc>
          <w:tcPr>
            <w:tcW w:w="1680" w:type="dxa"/>
            <w:gridSpan w:val="5"/>
            <w:tcBorders>
              <w:top w:val="nil"/>
              <w:left w:val="nil"/>
              <w:bottom w:val="single" w:sz="4" w:space="0" w:color="auto"/>
              <w:right w:val="nil"/>
            </w:tcBorders>
            <w:shd w:val="clear" w:color="auto" w:fill="auto"/>
            <w:noWrap/>
            <w:vAlign w:val="center"/>
            <w:hideMark/>
          </w:tcPr>
          <w:p w:rsidR="00A644C8" w:rsidRPr="00D26ADD" w:rsidRDefault="00F051E0" w:rsidP="00A644C8">
            <w:pP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00A644C8" w:rsidRPr="00D26ADD">
              <w:rPr>
                <w:rFonts w:ascii="Garamond" w:eastAsia="Times New Roman" w:hAnsi="Garamond"/>
                <w:b/>
                <w:bCs/>
                <w:sz w:val="20"/>
                <w:szCs w:val="20"/>
                <w:lang w:val="en-GB" w:eastAsia="uk-UA"/>
              </w:rPr>
              <w:t xml:space="preserve">9 300 </w:t>
            </w:r>
          </w:p>
        </w:tc>
      </w:tr>
      <w:tr w:rsidR="00A644C8" w:rsidRPr="00D26ADD" w:rsidTr="00A644C8">
        <w:trPr>
          <w:trHeight w:val="255"/>
        </w:trPr>
        <w:tc>
          <w:tcPr>
            <w:tcW w:w="285"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sz w:val="20"/>
                <w:szCs w:val="20"/>
                <w:lang w:val="en-GB" w:eastAsia="uk-UA"/>
              </w:rPr>
            </w:pPr>
          </w:p>
        </w:tc>
        <w:tc>
          <w:tcPr>
            <w:tcW w:w="4889" w:type="dxa"/>
            <w:gridSpan w:val="16"/>
            <w:tcBorders>
              <w:top w:val="nil"/>
              <w:left w:val="nil"/>
              <w:bottom w:val="nil"/>
              <w:right w:val="nil"/>
            </w:tcBorders>
            <w:shd w:val="clear" w:color="auto" w:fill="auto"/>
            <w:vAlign w:val="center"/>
            <w:hideMark/>
          </w:tcPr>
          <w:p w:rsidR="00A644C8" w:rsidRPr="00D26ADD" w:rsidRDefault="00A644C8" w:rsidP="00A644C8">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TOTAL LIABILITIES AND EQUITY</w:t>
            </w:r>
          </w:p>
        </w:tc>
        <w:tc>
          <w:tcPr>
            <w:tcW w:w="1160" w:type="dxa"/>
            <w:tcBorders>
              <w:top w:val="nil"/>
              <w:left w:val="nil"/>
              <w:bottom w:val="nil"/>
              <w:right w:val="nil"/>
            </w:tcBorders>
            <w:shd w:val="clear" w:color="auto" w:fill="auto"/>
            <w:vAlign w:val="center"/>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1160" w:type="dxa"/>
            <w:tcBorders>
              <w:top w:val="nil"/>
              <w:left w:val="nil"/>
              <w:bottom w:val="nil"/>
              <w:right w:val="nil"/>
            </w:tcBorders>
            <w:shd w:val="clear" w:color="auto" w:fill="auto"/>
            <w:noWrap/>
            <w:vAlign w:val="center"/>
            <w:hideMark/>
          </w:tcPr>
          <w:p w:rsidR="00A644C8" w:rsidRPr="00D26ADD" w:rsidRDefault="00A644C8" w:rsidP="00A644C8">
            <w:pPr>
              <w:rPr>
                <w:rFonts w:ascii="Garamond" w:eastAsia="Times New Roman" w:hAnsi="Garamond"/>
                <w:b/>
                <w:bCs/>
                <w:sz w:val="20"/>
                <w:szCs w:val="20"/>
                <w:lang w:val="en-GB" w:eastAsia="uk-UA"/>
              </w:rPr>
            </w:pPr>
          </w:p>
        </w:tc>
        <w:tc>
          <w:tcPr>
            <w:tcW w:w="1660" w:type="dxa"/>
            <w:gridSpan w:val="5"/>
            <w:tcBorders>
              <w:top w:val="single" w:sz="4" w:space="0" w:color="auto"/>
              <w:left w:val="nil"/>
              <w:bottom w:val="double" w:sz="6" w:space="0" w:color="auto"/>
              <w:right w:val="nil"/>
            </w:tcBorders>
            <w:shd w:val="clear" w:color="auto" w:fill="auto"/>
            <w:noWrap/>
            <w:vAlign w:val="center"/>
            <w:hideMark/>
          </w:tcPr>
          <w:p w:rsidR="00A644C8" w:rsidRPr="00D26ADD" w:rsidRDefault="00F051E0" w:rsidP="00A644C8">
            <w:pP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00A644C8" w:rsidRPr="00D26ADD">
              <w:rPr>
                <w:rFonts w:ascii="Garamond" w:eastAsia="Times New Roman" w:hAnsi="Garamond"/>
                <w:b/>
                <w:bCs/>
                <w:sz w:val="20"/>
                <w:szCs w:val="20"/>
                <w:lang w:val="en-GB" w:eastAsia="uk-UA"/>
              </w:rPr>
              <w:t xml:space="preserve">  21 144 </w:t>
            </w:r>
          </w:p>
        </w:tc>
        <w:tc>
          <w:tcPr>
            <w:tcW w:w="1660" w:type="dxa"/>
            <w:gridSpan w:val="5"/>
            <w:tcBorders>
              <w:top w:val="single" w:sz="4" w:space="0" w:color="auto"/>
              <w:left w:val="nil"/>
              <w:bottom w:val="double" w:sz="6" w:space="0" w:color="auto"/>
              <w:right w:val="nil"/>
            </w:tcBorders>
            <w:shd w:val="clear" w:color="auto" w:fill="auto"/>
            <w:noWrap/>
            <w:vAlign w:val="center"/>
            <w:hideMark/>
          </w:tcPr>
          <w:p w:rsidR="00A644C8" w:rsidRPr="00D26ADD" w:rsidRDefault="00F051E0" w:rsidP="00A644C8">
            <w:pP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00A644C8" w:rsidRPr="00D26ADD">
              <w:rPr>
                <w:rFonts w:ascii="Garamond" w:eastAsia="Times New Roman" w:hAnsi="Garamond"/>
                <w:b/>
                <w:bCs/>
                <w:sz w:val="20"/>
                <w:szCs w:val="20"/>
                <w:lang w:val="en-GB" w:eastAsia="uk-UA"/>
              </w:rPr>
              <w:t xml:space="preserve"> 32 897 </w:t>
            </w:r>
          </w:p>
        </w:tc>
        <w:tc>
          <w:tcPr>
            <w:tcW w:w="1680" w:type="dxa"/>
            <w:gridSpan w:val="5"/>
            <w:tcBorders>
              <w:top w:val="single" w:sz="4" w:space="0" w:color="auto"/>
              <w:left w:val="nil"/>
              <w:bottom w:val="double" w:sz="6" w:space="0" w:color="auto"/>
              <w:right w:val="nil"/>
            </w:tcBorders>
            <w:shd w:val="clear" w:color="auto" w:fill="auto"/>
            <w:noWrap/>
            <w:vAlign w:val="center"/>
            <w:hideMark/>
          </w:tcPr>
          <w:p w:rsidR="00A644C8" w:rsidRPr="00D26ADD" w:rsidRDefault="00F051E0" w:rsidP="00A644C8">
            <w:pP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00A644C8" w:rsidRPr="00D26ADD">
              <w:rPr>
                <w:rFonts w:ascii="Garamond" w:eastAsia="Times New Roman" w:hAnsi="Garamond"/>
                <w:b/>
                <w:bCs/>
                <w:sz w:val="20"/>
                <w:szCs w:val="20"/>
                <w:lang w:val="en-GB" w:eastAsia="uk-UA"/>
              </w:rPr>
              <w:t xml:space="preserve"> 35 228 </w:t>
            </w:r>
          </w:p>
        </w:tc>
      </w:tr>
    </w:tbl>
    <w:p w:rsidR="00FE46F7" w:rsidRPr="00D26ADD" w:rsidRDefault="00FE46F7" w:rsidP="00951392">
      <w:pPr>
        <w:spacing w:before="120"/>
        <w:ind w:firstLine="709"/>
        <w:jc w:val="both"/>
        <w:rPr>
          <w:rFonts w:ascii="Times New Roman" w:hAnsi="Times New Roman"/>
          <w:bCs/>
          <w:sz w:val="24"/>
          <w:szCs w:val="24"/>
          <w:lang w:val="en-GB"/>
        </w:rPr>
      </w:pPr>
    </w:p>
    <w:p w:rsidR="00FE46F7" w:rsidRPr="00D26ADD" w:rsidRDefault="00FE46F7">
      <w:pPr>
        <w:spacing w:after="200" w:line="276" w:lineRule="auto"/>
        <w:rPr>
          <w:rFonts w:ascii="Times New Roman" w:hAnsi="Times New Roman"/>
          <w:bCs/>
          <w:sz w:val="24"/>
          <w:szCs w:val="24"/>
          <w:lang w:val="en-GB"/>
        </w:rPr>
      </w:pPr>
      <w:r w:rsidRPr="00D26ADD">
        <w:rPr>
          <w:rFonts w:ascii="Times New Roman" w:hAnsi="Times New Roman"/>
          <w:bCs/>
          <w:sz w:val="24"/>
          <w:szCs w:val="24"/>
          <w:lang w:val="en-GB"/>
        </w:rPr>
        <w:br w:type="page"/>
      </w:r>
    </w:p>
    <w:tbl>
      <w:tblPr>
        <w:tblW w:w="0" w:type="auto"/>
        <w:tblInd w:w="108" w:type="dxa"/>
        <w:tblLook w:val="04A0" w:firstRow="1" w:lastRow="0" w:firstColumn="1" w:lastColumn="0" w:noHBand="0" w:noVBand="1"/>
      </w:tblPr>
      <w:tblGrid>
        <w:gridCol w:w="222"/>
        <w:gridCol w:w="222"/>
        <w:gridCol w:w="222"/>
        <w:gridCol w:w="222"/>
        <w:gridCol w:w="221"/>
        <w:gridCol w:w="221"/>
        <w:gridCol w:w="221"/>
        <w:gridCol w:w="221"/>
        <w:gridCol w:w="221"/>
        <w:gridCol w:w="221"/>
        <w:gridCol w:w="221"/>
        <w:gridCol w:w="221"/>
        <w:gridCol w:w="221"/>
        <w:gridCol w:w="221"/>
        <w:gridCol w:w="221"/>
        <w:gridCol w:w="221"/>
        <w:gridCol w:w="1062"/>
        <w:gridCol w:w="1062"/>
        <w:gridCol w:w="1062"/>
        <w:gridCol w:w="1062"/>
        <w:gridCol w:w="221"/>
        <w:gridCol w:w="221"/>
        <w:gridCol w:w="221"/>
        <w:gridCol w:w="221"/>
        <w:gridCol w:w="690"/>
        <w:gridCol w:w="328"/>
        <w:gridCol w:w="221"/>
        <w:gridCol w:w="221"/>
        <w:gridCol w:w="221"/>
        <w:gridCol w:w="221"/>
      </w:tblGrid>
      <w:tr w:rsidR="00D26ADD" w:rsidRPr="00D26ADD" w:rsidTr="00D26ADD">
        <w:trPr>
          <w:trHeight w:val="255"/>
        </w:trPr>
        <w:tc>
          <w:tcPr>
            <w:tcW w:w="9973" w:type="dxa"/>
            <w:gridSpan w:val="30"/>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lastRenderedPageBreak/>
              <w:t>UKRPRODUCT GROUP LIMITED</w:t>
            </w:r>
          </w:p>
        </w:tc>
      </w:tr>
      <w:tr w:rsidR="00D26ADD" w:rsidRPr="00D26ADD" w:rsidTr="00D26ADD">
        <w:trPr>
          <w:trHeight w:val="255"/>
        </w:trPr>
        <w:tc>
          <w:tcPr>
            <w:tcW w:w="9973" w:type="dxa"/>
            <w:gridSpan w:val="30"/>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UNAUDITED CONDENSED CONSOLIDATED STATEMENT OF CASH FLOWS</w:t>
            </w:r>
          </w:p>
        </w:tc>
      </w:tr>
      <w:tr w:rsidR="00D26ADD" w:rsidRPr="00D26ADD" w:rsidTr="00D26ADD">
        <w:trPr>
          <w:trHeight w:val="255"/>
        </w:trPr>
        <w:tc>
          <w:tcPr>
            <w:tcW w:w="9973" w:type="dxa"/>
            <w:gridSpan w:val="30"/>
            <w:tcBorders>
              <w:top w:val="nil"/>
              <w:left w:val="nil"/>
              <w:bottom w:val="nil"/>
              <w:right w:val="nil"/>
            </w:tcBorders>
            <w:shd w:val="clear" w:color="auto" w:fill="auto"/>
            <w:noWrap/>
            <w:vAlign w:val="bottom"/>
            <w:hideMark/>
          </w:tcPr>
          <w:p w:rsidR="00D26ADD" w:rsidRPr="00D26ADD" w:rsidRDefault="00D26ADD" w:rsidP="00D26ADD">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FOR THE PERIOD ENDED 30 JUNE 2014 AND 2013</w:t>
            </w:r>
          </w:p>
        </w:tc>
      </w:tr>
      <w:tr w:rsidR="00D26ADD" w:rsidRPr="00D26ADD" w:rsidTr="00D26ADD">
        <w:trPr>
          <w:trHeight w:val="255"/>
        </w:trPr>
        <w:tc>
          <w:tcPr>
            <w:tcW w:w="9973" w:type="dxa"/>
            <w:gridSpan w:val="30"/>
            <w:tcBorders>
              <w:top w:val="nil"/>
              <w:left w:val="nil"/>
              <w:bottom w:val="single" w:sz="4" w:space="0" w:color="003366"/>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r w:rsidRPr="00D26ADD">
              <w:rPr>
                <w:rFonts w:ascii="Garamond" w:eastAsia="Times New Roman" w:hAnsi="Garamond"/>
                <w:i/>
                <w:iCs/>
                <w:sz w:val="20"/>
                <w:szCs w:val="20"/>
                <w:lang w:val="en-GB" w:eastAsia="uk-UA"/>
              </w:rPr>
              <w:t>(in thousand GBP, unless otherwise stated)</w:t>
            </w:r>
          </w:p>
        </w:tc>
      </w:tr>
      <w:tr w:rsidR="00D26ADD" w:rsidRPr="00D26ADD" w:rsidTr="00D26ADD">
        <w:trPr>
          <w:trHeight w:val="255"/>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209"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207"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205"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204"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20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201"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99"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98"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97"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95"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95"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91"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89"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89"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88"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85"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8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82"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82"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764"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345"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8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8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8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8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r>
      <w:tr w:rsidR="00D26ADD" w:rsidRPr="00D26ADD" w:rsidTr="00D26ADD">
        <w:trPr>
          <w:trHeight w:val="255"/>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09"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207"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205"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204"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20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201"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99"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98"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97"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95"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95"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91"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89"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89"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88"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096" w:type="dxa"/>
            <w:gridSpan w:val="5"/>
            <w:tcBorders>
              <w:top w:val="nil"/>
              <w:left w:val="nil"/>
              <w:bottom w:val="nil"/>
              <w:right w:val="nil"/>
            </w:tcBorders>
            <w:shd w:val="clear" w:color="auto" w:fill="auto"/>
            <w:vAlign w:val="center"/>
            <w:hideMark/>
          </w:tcPr>
          <w:p w:rsidR="00D26ADD" w:rsidRPr="00D26ADD" w:rsidRDefault="00D26ADD" w:rsidP="00D26ADD">
            <w:pPr>
              <w:jc w:val="cente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Six months ended</w:t>
            </w:r>
          </w:p>
        </w:tc>
        <w:tc>
          <w:tcPr>
            <w:tcW w:w="1089" w:type="dxa"/>
            <w:gridSpan w:val="5"/>
            <w:tcBorders>
              <w:top w:val="nil"/>
              <w:left w:val="nil"/>
              <w:bottom w:val="nil"/>
              <w:right w:val="nil"/>
            </w:tcBorders>
            <w:shd w:val="clear" w:color="auto" w:fill="auto"/>
            <w:vAlign w:val="center"/>
            <w:hideMark/>
          </w:tcPr>
          <w:p w:rsidR="00D26ADD" w:rsidRPr="00D26ADD" w:rsidRDefault="00D26ADD" w:rsidP="00D26ADD">
            <w:pPr>
              <w:jc w:val="cente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Six months ended</w:t>
            </w:r>
          </w:p>
        </w:tc>
      </w:tr>
      <w:tr w:rsidR="00D26ADD" w:rsidRPr="00D26ADD" w:rsidTr="00D26ADD">
        <w:trPr>
          <w:trHeight w:val="255"/>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09"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207"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205"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204"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20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201"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99"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98"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97"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95"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95"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91"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89"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89"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88"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3579" w:type="dxa"/>
            <w:gridSpan w:val="3"/>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p>
        </w:tc>
        <w:tc>
          <w:tcPr>
            <w:tcW w:w="1096" w:type="dxa"/>
            <w:gridSpan w:val="5"/>
            <w:vMerge w:val="restart"/>
            <w:tcBorders>
              <w:top w:val="nil"/>
              <w:left w:val="nil"/>
              <w:bottom w:val="nil"/>
              <w:right w:val="nil"/>
            </w:tcBorders>
            <w:shd w:val="clear" w:color="auto" w:fill="auto"/>
            <w:vAlign w:val="center"/>
            <w:hideMark/>
          </w:tcPr>
          <w:p w:rsidR="00D26ADD" w:rsidRPr="00D26ADD" w:rsidRDefault="00D26ADD" w:rsidP="00D26ADD">
            <w:pPr>
              <w:jc w:val="cente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30 June 2014</w:t>
            </w:r>
          </w:p>
        </w:tc>
        <w:tc>
          <w:tcPr>
            <w:tcW w:w="1089" w:type="dxa"/>
            <w:gridSpan w:val="5"/>
            <w:vMerge w:val="restart"/>
            <w:tcBorders>
              <w:top w:val="nil"/>
              <w:left w:val="nil"/>
              <w:bottom w:val="nil"/>
              <w:right w:val="nil"/>
            </w:tcBorders>
            <w:shd w:val="clear" w:color="auto" w:fill="auto"/>
            <w:vAlign w:val="center"/>
            <w:hideMark/>
          </w:tcPr>
          <w:p w:rsidR="00D26ADD" w:rsidRPr="00D26ADD" w:rsidRDefault="00D26ADD" w:rsidP="00D26ADD">
            <w:pPr>
              <w:jc w:val="cente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30 June 2013</w:t>
            </w:r>
          </w:p>
        </w:tc>
      </w:tr>
      <w:tr w:rsidR="00D26ADD" w:rsidRPr="00D26ADD" w:rsidTr="00D26ADD">
        <w:trPr>
          <w:trHeight w:val="255"/>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09"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207"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205"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204"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20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201"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99"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98"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97"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95"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95"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91"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89"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89"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88"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i/>
                <w:iCs/>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p>
        </w:tc>
        <w:tc>
          <w:tcPr>
            <w:tcW w:w="1096" w:type="dxa"/>
            <w:gridSpan w:val="5"/>
            <w:vMerge/>
            <w:tcBorders>
              <w:top w:val="nil"/>
              <w:left w:val="nil"/>
              <w:bottom w:val="nil"/>
              <w:right w:val="nil"/>
            </w:tcBorders>
            <w:vAlign w:val="center"/>
            <w:hideMark/>
          </w:tcPr>
          <w:p w:rsidR="00D26ADD" w:rsidRPr="00D26ADD" w:rsidRDefault="00D26ADD" w:rsidP="00D26ADD">
            <w:pPr>
              <w:jc w:val="center"/>
              <w:rPr>
                <w:rFonts w:ascii="Garamond" w:eastAsia="Times New Roman" w:hAnsi="Garamond"/>
                <w:b/>
                <w:bCs/>
                <w:sz w:val="20"/>
                <w:szCs w:val="20"/>
                <w:lang w:val="en-GB" w:eastAsia="uk-UA"/>
              </w:rPr>
            </w:pPr>
          </w:p>
        </w:tc>
        <w:tc>
          <w:tcPr>
            <w:tcW w:w="1089" w:type="dxa"/>
            <w:gridSpan w:val="5"/>
            <w:vMerge/>
            <w:tcBorders>
              <w:top w:val="nil"/>
              <w:left w:val="nil"/>
              <w:bottom w:val="nil"/>
              <w:right w:val="nil"/>
            </w:tcBorders>
            <w:vAlign w:val="center"/>
            <w:hideMark/>
          </w:tcPr>
          <w:p w:rsidR="00D26ADD" w:rsidRPr="00D26ADD" w:rsidRDefault="00D26ADD" w:rsidP="00D26ADD">
            <w:pPr>
              <w:jc w:val="center"/>
              <w:rPr>
                <w:rFonts w:ascii="Garamond" w:eastAsia="Times New Roman" w:hAnsi="Garamond"/>
                <w:b/>
                <w:bCs/>
                <w:sz w:val="20"/>
                <w:szCs w:val="20"/>
                <w:lang w:val="en-GB" w:eastAsia="uk-UA"/>
              </w:rPr>
            </w:pPr>
          </w:p>
        </w:tc>
      </w:tr>
      <w:tr w:rsidR="00D26ADD" w:rsidRPr="00D26ADD" w:rsidTr="00D26ADD">
        <w:trPr>
          <w:trHeight w:val="255"/>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09"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07"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05"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04"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0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01"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99"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98"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97"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95"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95"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91"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89"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89"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88"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p>
        </w:tc>
        <w:tc>
          <w:tcPr>
            <w:tcW w:w="1096" w:type="dxa"/>
            <w:gridSpan w:val="5"/>
            <w:tcBorders>
              <w:top w:val="nil"/>
              <w:left w:val="nil"/>
              <w:bottom w:val="nil"/>
              <w:right w:val="nil"/>
            </w:tcBorders>
            <w:shd w:val="clear" w:color="auto" w:fill="auto"/>
            <w:vAlign w:val="center"/>
            <w:hideMark/>
          </w:tcPr>
          <w:p w:rsidR="00D26ADD" w:rsidRPr="00D26ADD" w:rsidRDefault="00D26ADD" w:rsidP="00D26ADD">
            <w:pPr>
              <w:jc w:val="cente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 ‘000</w:t>
            </w:r>
          </w:p>
        </w:tc>
        <w:tc>
          <w:tcPr>
            <w:tcW w:w="1089" w:type="dxa"/>
            <w:gridSpan w:val="5"/>
            <w:tcBorders>
              <w:top w:val="nil"/>
              <w:left w:val="nil"/>
              <w:bottom w:val="nil"/>
              <w:right w:val="nil"/>
            </w:tcBorders>
            <w:shd w:val="clear" w:color="auto" w:fill="auto"/>
            <w:vAlign w:val="center"/>
            <w:hideMark/>
          </w:tcPr>
          <w:p w:rsidR="00D26ADD" w:rsidRPr="00D26ADD" w:rsidRDefault="00D26ADD" w:rsidP="00D26ADD">
            <w:pPr>
              <w:jc w:val="cente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 ‘000</w:t>
            </w:r>
          </w:p>
        </w:tc>
      </w:tr>
      <w:tr w:rsidR="00D26ADD" w:rsidRPr="00D26ADD" w:rsidTr="00D26ADD">
        <w:trPr>
          <w:trHeight w:val="255"/>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970" w:type="dxa"/>
            <w:gridSpan w:val="15"/>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Cash flows from operating activities</w:t>
            </w: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p>
        </w:tc>
        <w:tc>
          <w:tcPr>
            <w:tcW w:w="85" w:type="dxa"/>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b/>
                <w:bCs/>
                <w:sz w:val="20"/>
                <w:szCs w:val="20"/>
                <w:lang w:val="en-GB" w:eastAsia="uk-UA"/>
              </w:rPr>
            </w:pPr>
          </w:p>
        </w:tc>
        <w:tc>
          <w:tcPr>
            <w:tcW w:w="83" w:type="dxa"/>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b/>
                <w:bCs/>
                <w:sz w:val="20"/>
                <w:szCs w:val="20"/>
                <w:lang w:val="en-GB" w:eastAsia="uk-UA"/>
              </w:rPr>
            </w:pPr>
          </w:p>
        </w:tc>
        <w:tc>
          <w:tcPr>
            <w:tcW w:w="82" w:type="dxa"/>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b/>
                <w:bCs/>
                <w:sz w:val="20"/>
                <w:szCs w:val="20"/>
                <w:lang w:val="en-GB" w:eastAsia="uk-UA"/>
              </w:rPr>
            </w:pPr>
          </w:p>
        </w:tc>
        <w:tc>
          <w:tcPr>
            <w:tcW w:w="82" w:type="dxa"/>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b/>
                <w:bCs/>
                <w:sz w:val="20"/>
                <w:szCs w:val="20"/>
                <w:lang w:val="en-GB" w:eastAsia="uk-UA"/>
              </w:rPr>
            </w:pPr>
          </w:p>
        </w:tc>
        <w:tc>
          <w:tcPr>
            <w:tcW w:w="764" w:type="dxa"/>
            <w:tcBorders>
              <w:top w:val="nil"/>
              <w:left w:val="nil"/>
              <w:bottom w:val="nil"/>
              <w:right w:val="single" w:sz="4" w:space="0" w:color="FFFFFF"/>
            </w:tcBorders>
            <w:shd w:val="clear" w:color="auto" w:fill="auto"/>
            <w:noWrap/>
            <w:vAlign w:val="center"/>
            <w:hideMark/>
          </w:tcPr>
          <w:p w:rsidR="00D26ADD" w:rsidRPr="00D26ADD" w:rsidRDefault="00D26ADD" w:rsidP="00D26ADD">
            <w:pPr>
              <w:jc w:val="center"/>
              <w:rPr>
                <w:rFonts w:ascii="Garamond" w:eastAsia="Times New Roman" w:hAnsi="Garamond"/>
                <w:b/>
                <w:bCs/>
                <w:sz w:val="20"/>
                <w:szCs w:val="20"/>
                <w:lang w:val="en-GB" w:eastAsia="uk-UA"/>
              </w:rPr>
            </w:pPr>
          </w:p>
        </w:tc>
        <w:tc>
          <w:tcPr>
            <w:tcW w:w="345" w:type="dxa"/>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b/>
                <w:bCs/>
                <w:sz w:val="20"/>
                <w:szCs w:val="20"/>
                <w:lang w:val="en-GB" w:eastAsia="uk-UA"/>
              </w:rPr>
            </w:pPr>
          </w:p>
        </w:tc>
        <w:tc>
          <w:tcPr>
            <w:tcW w:w="186" w:type="dxa"/>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b/>
                <w:bCs/>
                <w:sz w:val="20"/>
                <w:szCs w:val="20"/>
                <w:lang w:val="en-GB" w:eastAsia="uk-UA"/>
              </w:rPr>
            </w:pPr>
          </w:p>
        </w:tc>
        <w:tc>
          <w:tcPr>
            <w:tcW w:w="186" w:type="dxa"/>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b/>
                <w:bCs/>
                <w:sz w:val="20"/>
                <w:szCs w:val="20"/>
                <w:lang w:val="en-GB" w:eastAsia="uk-UA"/>
              </w:rPr>
            </w:pPr>
          </w:p>
        </w:tc>
        <w:tc>
          <w:tcPr>
            <w:tcW w:w="186" w:type="dxa"/>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b/>
                <w:bCs/>
                <w:sz w:val="20"/>
                <w:szCs w:val="20"/>
                <w:lang w:val="en-GB" w:eastAsia="uk-UA"/>
              </w:rPr>
            </w:pPr>
          </w:p>
        </w:tc>
        <w:tc>
          <w:tcPr>
            <w:tcW w:w="186" w:type="dxa"/>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b/>
                <w:bCs/>
                <w:sz w:val="20"/>
                <w:szCs w:val="20"/>
                <w:lang w:val="en-GB" w:eastAsia="uk-UA"/>
              </w:rPr>
            </w:pPr>
          </w:p>
        </w:tc>
      </w:tr>
      <w:tr w:rsidR="00D26ADD" w:rsidRPr="00D26ADD" w:rsidTr="00D26ADD">
        <w:trPr>
          <w:trHeight w:val="255"/>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970" w:type="dxa"/>
            <w:gridSpan w:val="15"/>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Profit before taxation for the six months</w:t>
            </w: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096"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(1 987)</w:t>
            </w:r>
          </w:p>
        </w:tc>
        <w:tc>
          <w:tcPr>
            <w:tcW w:w="1089"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145</w:t>
            </w:r>
          </w:p>
        </w:tc>
      </w:tr>
      <w:tr w:rsidR="00D26ADD" w:rsidRPr="00D26ADD" w:rsidTr="00D26ADD">
        <w:trPr>
          <w:trHeight w:val="255"/>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970" w:type="dxa"/>
            <w:gridSpan w:val="15"/>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Adjustments for:</w:t>
            </w: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096"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p>
        </w:tc>
        <w:tc>
          <w:tcPr>
            <w:tcW w:w="1089"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p>
        </w:tc>
      </w:tr>
      <w:tr w:rsidR="00D26ADD" w:rsidRPr="00D26ADD" w:rsidTr="00D26ADD">
        <w:trPr>
          <w:trHeight w:val="255"/>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970" w:type="dxa"/>
            <w:gridSpan w:val="15"/>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Exchange difference</w:t>
            </w: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096"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2 822</w:t>
            </w:r>
          </w:p>
        </w:tc>
        <w:tc>
          <w:tcPr>
            <w:tcW w:w="1089"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(112)</w:t>
            </w:r>
          </w:p>
        </w:tc>
      </w:tr>
      <w:tr w:rsidR="00D26ADD" w:rsidRPr="00D26ADD" w:rsidTr="00D26ADD">
        <w:trPr>
          <w:trHeight w:val="255"/>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970" w:type="dxa"/>
            <w:gridSpan w:val="15"/>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Depreciation and amortisation</w:t>
            </w: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096"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549</w:t>
            </w:r>
          </w:p>
        </w:tc>
        <w:tc>
          <w:tcPr>
            <w:tcW w:w="1089"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725</w:t>
            </w:r>
          </w:p>
        </w:tc>
      </w:tr>
      <w:tr w:rsidR="00D26ADD" w:rsidRPr="00D26ADD" w:rsidTr="00D26ADD">
        <w:trPr>
          <w:trHeight w:val="270"/>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970" w:type="dxa"/>
            <w:gridSpan w:val="15"/>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Loss of disposal of non-current assets</w:t>
            </w: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096"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9</w:t>
            </w:r>
          </w:p>
        </w:tc>
        <w:tc>
          <w:tcPr>
            <w:tcW w:w="1089"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1</w:t>
            </w:r>
          </w:p>
        </w:tc>
      </w:tr>
      <w:tr w:rsidR="00D26ADD" w:rsidRPr="00D26ADD" w:rsidTr="00D26ADD">
        <w:trPr>
          <w:trHeight w:val="270"/>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970" w:type="dxa"/>
            <w:gridSpan w:val="15"/>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Impairment of trade receivables</w:t>
            </w: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096"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34</w:t>
            </w:r>
          </w:p>
        </w:tc>
        <w:tc>
          <w:tcPr>
            <w:tcW w:w="1089"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1</w:t>
            </w:r>
          </w:p>
        </w:tc>
      </w:tr>
      <w:tr w:rsidR="00D26ADD" w:rsidRPr="00D26ADD" w:rsidTr="00D26ADD">
        <w:trPr>
          <w:trHeight w:val="270"/>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970" w:type="dxa"/>
            <w:gridSpan w:val="15"/>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Disposal of subsidiaries</w:t>
            </w: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096"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w:t>
            </w:r>
          </w:p>
        </w:tc>
        <w:tc>
          <w:tcPr>
            <w:tcW w:w="1089"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20</w:t>
            </w:r>
          </w:p>
        </w:tc>
      </w:tr>
      <w:tr w:rsidR="00D26ADD" w:rsidRPr="00D26ADD" w:rsidTr="00D26ADD">
        <w:trPr>
          <w:trHeight w:val="255"/>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970" w:type="dxa"/>
            <w:gridSpan w:val="15"/>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Interest income</w:t>
            </w: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096"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(3)</w:t>
            </w:r>
          </w:p>
        </w:tc>
        <w:tc>
          <w:tcPr>
            <w:tcW w:w="1089"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(1)</w:t>
            </w:r>
          </w:p>
        </w:tc>
      </w:tr>
      <w:tr w:rsidR="00D26ADD" w:rsidRPr="00D26ADD" w:rsidTr="00D26ADD">
        <w:trPr>
          <w:trHeight w:val="255"/>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970" w:type="dxa"/>
            <w:gridSpan w:val="15"/>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Interest expense</w:t>
            </w: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096"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459</w:t>
            </w:r>
          </w:p>
        </w:tc>
        <w:tc>
          <w:tcPr>
            <w:tcW w:w="1089"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542</w:t>
            </w:r>
          </w:p>
        </w:tc>
      </w:tr>
      <w:tr w:rsidR="00D26ADD" w:rsidRPr="00D26ADD" w:rsidTr="00D26ADD">
        <w:trPr>
          <w:trHeight w:val="255"/>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970" w:type="dxa"/>
            <w:gridSpan w:val="15"/>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Decrease / (increase) of inventories</w:t>
            </w: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096"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298</w:t>
            </w:r>
          </w:p>
        </w:tc>
        <w:tc>
          <w:tcPr>
            <w:tcW w:w="1089"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(147)</w:t>
            </w:r>
          </w:p>
        </w:tc>
      </w:tr>
      <w:tr w:rsidR="00D26ADD" w:rsidRPr="00D26ADD" w:rsidTr="00D26ADD">
        <w:trPr>
          <w:trHeight w:val="255"/>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970" w:type="dxa"/>
            <w:gridSpan w:val="15"/>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Decrease in trade and other receivables</w:t>
            </w: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096"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221</w:t>
            </w:r>
          </w:p>
        </w:tc>
        <w:tc>
          <w:tcPr>
            <w:tcW w:w="1089"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320</w:t>
            </w:r>
          </w:p>
        </w:tc>
      </w:tr>
      <w:tr w:rsidR="00D26ADD" w:rsidRPr="00D26ADD" w:rsidTr="00D26ADD">
        <w:trPr>
          <w:trHeight w:val="255"/>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970" w:type="dxa"/>
            <w:gridSpan w:val="15"/>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Increase/ (decrease) in trade and other payables</w:t>
            </w: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096" w:type="dxa"/>
            <w:gridSpan w:val="5"/>
            <w:tcBorders>
              <w:top w:val="nil"/>
              <w:left w:val="nil"/>
              <w:bottom w:val="single" w:sz="4" w:space="0" w:color="auto"/>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146</w:t>
            </w:r>
          </w:p>
        </w:tc>
        <w:tc>
          <w:tcPr>
            <w:tcW w:w="1089"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(1 545)</w:t>
            </w:r>
          </w:p>
        </w:tc>
      </w:tr>
      <w:tr w:rsidR="00D26ADD" w:rsidRPr="00D26ADD" w:rsidTr="00D26ADD">
        <w:trPr>
          <w:trHeight w:val="255"/>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970" w:type="dxa"/>
            <w:gridSpan w:val="15"/>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Cash generated from operations</w:t>
            </w: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096"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2 548</w:t>
            </w:r>
          </w:p>
        </w:tc>
        <w:tc>
          <w:tcPr>
            <w:tcW w:w="1089" w:type="dxa"/>
            <w:gridSpan w:val="5"/>
            <w:tcBorders>
              <w:top w:val="single" w:sz="4" w:space="0" w:color="auto"/>
              <w:left w:val="nil"/>
              <w:bottom w:val="nil"/>
              <w:right w:val="single" w:sz="4" w:space="0" w:color="FFFFFF"/>
            </w:tcBorders>
            <w:shd w:val="clear" w:color="auto" w:fill="auto"/>
            <w:noWrap/>
            <w:vAlign w:val="center"/>
            <w:hideMark/>
          </w:tcPr>
          <w:p w:rsidR="00D26ADD" w:rsidRPr="00D26ADD" w:rsidRDefault="00D26ADD" w:rsidP="00D26ADD">
            <w:pPr>
              <w:jc w:val="cente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-51</w:t>
            </w:r>
          </w:p>
        </w:tc>
      </w:tr>
      <w:tr w:rsidR="00D26ADD" w:rsidRPr="00D26ADD" w:rsidTr="00D26ADD">
        <w:trPr>
          <w:trHeight w:val="255"/>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970" w:type="dxa"/>
            <w:gridSpan w:val="15"/>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Interest received</w:t>
            </w: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096"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3</w:t>
            </w:r>
          </w:p>
        </w:tc>
        <w:tc>
          <w:tcPr>
            <w:tcW w:w="1089"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1</w:t>
            </w:r>
          </w:p>
        </w:tc>
      </w:tr>
      <w:tr w:rsidR="00D26ADD" w:rsidRPr="00D26ADD" w:rsidTr="00D26ADD">
        <w:trPr>
          <w:trHeight w:val="255"/>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970" w:type="dxa"/>
            <w:gridSpan w:val="15"/>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Income tax paid</w:t>
            </w: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096" w:type="dxa"/>
            <w:gridSpan w:val="5"/>
            <w:tcBorders>
              <w:top w:val="nil"/>
              <w:left w:val="nil"/>
              <w:bottom w:val="single" w:sz="4" w:space="0" w:color="auto"/>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(48)</w:t>
            </w:r>
          </w:p>
        </w:tc>
        <w:tc>
          <w:tcPr>
            <w:tcW w:w="1089"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(156)</w:t>
            </w:r>
          </w:p>
        </w:tc>
      </w:tr>
      <w:tr w:rsidR="00D26ADD" w:rsidRPr="00D26ADD" w:rsidTr="00D26ADD">
        <w:trPr>
          <w:trHeight w:val="255"/>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970" w:type="dxa"/>
            <w:gridSpan w:val="15"/>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Net cash generated by operating activities</w:t>
            </w: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096"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2 503</w:t>
            </w:r>
          </w:p>
        </w:tc>
        <w:tc>
          <w:tcPr>
            <w:tcW w:w="1089" w:type="dxa"/>
            <w:gridSpan w:val="5"/>
            <w:tcBorders>
              <w:top w:val="single" w:sz="4" w:space="0" w:color="auto"/>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(206)</w:t>
            </w:r>
          </w:p>
        </w:tc>
      </w:tr>
      <w:tr w:rsidR="00D26ADD" w:rsidRPr="00D26ADD" w:rsidTr="00D26ADD">
        <w:trPr>
          <w:trHeight w:val="255"/>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970" w:type="dxa"/>
            <w:gridSpan w:val="15"/>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Cash flows from investing activities</w:t>
            </w: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096"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b/>
                <w:bCs/>
                <w:sz w:val="20"/>
                <w:szCs w:val="20"/>
                <w:lang w:val="en-GB" w:eastAsia="uk-UA"/>
              </w:rPr>
            </w:pPr>
          </w:p>
        </w:tc>
        <w:tc>
          <w:tcPr>
            <w:tcW w:w="1089"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b/>
                <w:bCs/>
                <w:sz w:val="20"/>
                <w:szCs w:val="20"/>
                <w:lang w:val="en-GB" w:eastAsia="uk-UA"/>
              </w:rPr>
            </w:pPr>
          </w:p>
        </w:tc>
      </w:tr>
      <w:tr w:rsidR="00D26ADD" w:rsidRPr="00D26ADD" w:rsidTr="00D26ADD">
        <w:trPr>
          <w:trHeight w:val="255"/>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970" w:type="dxa"/>
            <w:gridSpan w:val="15"/>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Payments for property, plant and equipment</w:t>
            </w: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096"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(300)</w:t>
            </w:r>
          </w:p>
        </w:tc>
        <w:tc>
          <w:tcPr>
            <w:tcW w:w="1089"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(523)</w:t>
            </w:r>
          </w:p>
        </w:tc>
      </w:tr>
      <w:tr w:rsidR="00D26ADD" w:rsidRPr="00D26ADD" w:rsidTr="00D26ADD">
        <w:trPr>
          <w:trHeight w:val="255"/>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970" w:type="dxa"/>
            <w:gridSpan w:val="15"/>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Proceeds from sale of property, plant and equipment</w:t>
            </w: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p>
        </w:tc>
        <w:tc>
          <w:tcPr>
            <w:tcW w:w="1096"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12</w:t>
            </w:r>
          </w:p>
        </w:tc>
        <w:tc>
          <w:tcPr>
            <w:tcW w:w="1089"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12</w:t>
            </w:r>
          </w:p>
        </w:tc>
      </w:tr>
      <w:tr w:rsidR="00D26ADD" w:rsidRPr="00D26ADD" w:rsidTr="00D26ADD">
        <w:trPr>
          <w:trHeight w:val="255"/>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970" w:type="dxa"/>
            <w:gridSpan w:val="15"/>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Repayments / (proceeds) from loans issued</w:t>
            </w: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096" w:type="dxa"/>
            <w:gridSpan w:val="5"/>
            <w:tcBorders>
              <w:top w:val="nil"/>
              <w:left w:val="nil"/>
              <w:bottom w:val="single" w:sz="4" w:space="0" w:color="auto"/>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(8)</w:t>
            </w:r>
          </w:p>
        </w:tc>
        <w:tc>
          <w:tcPr>
            <w:tcW w:w="1089" w:type="dxa"/>
            <w:gridSpan w:val="5"/>
            <w:tcBorders>
              <w:top w:val="nil"/>
              <w:left w:val="nil"/>
              <w:bottom w:val="single" w:sz="4" w:space="0" w:color="auto"/>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44</w:t>
            </w:r>
          </w:p>
        </w:tc>
      </w:tr>
      <w:tr w:rsidR="00D26ADD" w:rsidRPr="00D26ADD" w:rsidTr="00D26ADD">
        <w:trPr>
          <w:trHeight w:val="255"/>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970" w:type="dxa"/>
            <w:gridSpan w:val="15"/>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Net cash used in investing activities</w:t>
            </w: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096"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(296)</w:t>
            </w:r>
          </w:p>
        </w:tc>
        <w:tc>
          <w:tcPr>
            <w:tcW w:w="1089"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(467)</w:t>
            </w:r>
          </w:p>
        </w:tc>
      </w:tr>
      <w:tr w:rsidR="00D26ADD" w:rsidRPr="00D26ADD" w:rsidTr="00D26ADD">
        <w:trPr>
          <w:trHeight w:val="255"/>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970" w:type="dxa"/>
            <w:gridSpan w:val="15"/>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Cash flows from financing activities</w:t>
            </w: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p>
        </w:tc>
        <w:tc>
          <w:tcPr>
            <w:tcW w:w="1096" w:type="dxa"/>
            <w:gridSpan w:val="5"/>
            <w:tcBorders>
              <w:top w:val="nil"/>
              <w:left w:val="nil"/>
              <w:bottom w:val="nil"/>
              <w:right w:val="single" w:sz="4" w:space="0" w:color="FFFFFF"/>
            </w:tcBorders>
            <w:shd w:val="clear" w:color="auto" w:fill="auto"/>
            <w:noWrap/>
            <w:vAlign w:val="center"/>
            <w:hideMark/>
          </w:tcPr>
          <w:p w:rsidR="00D26ADD" w:rsidRPr="00D26ADD" w:rsidRDefault="00D26ADD" w:rsidP="00D26ADD">
            <w:pPr>
              <w:jc w:val="center"/>
              <w:rPr>
                <w:rFonts w:ascii="Garamond" w:eastAsia="Times New Roman" w:hAnsi="Garamond"/>
                <w:b/>
                <w:bCs/>
                <w:sz w:val="20"/>
                <w:szCs w:val="20"/>
                <w:lang w:val="en-GB" w:eastAsia="uk-UA"/>
              </w:rPr>
            </w:pPr>
          </w:p>
        </w:tc>
        <w:tc>
          <w:tcPr>
            <w:tcW w:w="1089" w:type="dxa"/>
            <w:gridSpan w:val="5"/>
            <w:tcBorders>
              <w:top w:val="nil"/>
              <w:left w:val="nil"/>
              <w:bottom w:val="nil"/>
              <w:right w:val="single" w:sz="4" w:space="0" w:color="FFFFFF"/>
            </w:tcBorders>
            <w:shd w:val="clear" w:color="auto" w:fill="auto"/>
            <w:noWrap/>
            <w:vAlign w:val="center"/>
            <w:hideMark/>
          </w:tcPr>
          <w:p w:rsidR="00D26ADD" w:rsidRPr="00D26ADD" w:rsidRDefault="00D26ADD" w:rsidP="00D26ADD">
            <w:pPr>
              <w:jc w:val="center"/>
              <w:rPr>
                <w:rFonts w:ascii="Garamond" w:eastAsia="Times New Roman" w:hAnsi="Garamond"/>
                <w:b/>
                <w:bCs/>
                <w:sz w:val="20"/>
                <w:szCs w:val="20"/>
                <w:lang w:val="en-GB" w:eastAsia="uk-UA"/>
              </w:rPr>
            </w:pPr>
          </w:p>
        </w:tc>
      </w:tr>
      <w:tr w:rsidR="00D26ADD" w:rsidRPr="00D26ADD" w:rsidTr="00D26ADD">
        <w:trPr>
          <w:trHeight w:val="255"/>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970" w:type="dxa"/>
            <w:gridSpan w:val="15"/>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Own shares acquisition</w:t>
            </w: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096"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w:t>
            </w:r>
          </w:p>
        </w:tc>
        <w:tc>
          <w:tcPr>
            <w:tcW w:w="1089"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(109)</w:t>
            </w:r>
          </w:p>
        </w:tc>
      </w:tr>
      <w:tr w:rsidR="00D26ADD" w:rsidRPr="00D26ADD" w:rsidTr="00D26ADD">
        <w:trPr>
          <w:trHeight w:val="270"/>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970" w:type="dxa"/>
            <w:gridSpan w:val="15"/>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Interest paid</w:t>
            </w: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096"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(459)</w:t>
            </w:r>
          </w:p>
        </w:tc>
        <w:tc>
          <w:tcPr>
            <w:tcW w:w="1089"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(542)</w:t>
            </w:r>
          </w:p>
        </w:tc>
      </w:tr>
      <w:tr w:rsidR="00D26ADD" w:rsidRPr="00D26ADD" w:rsidTr="00D26ADD">
        <w:trPr>
          <w:trHeight w:val="255"/>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970" w:type="dxa"/>
            <w:gridSpan w:val="15"/>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Net proceeds / (repayments) from short term borrowing</w:t>
            </w: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096"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(1 928)</w:t>
            </w:r>
          </w:p>
        </w:tc>
        <w:tc>
          <w:tcPr>
            <w:tcW w:w="1089"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1 539</w:t>
            </w:r>
          </w:p>
        </w:tc>
      </w:tr>
      <w:tr w:rsidR="00D26ADD" w:rsidRPr="00D26ADD" w:rsidTr="00D26ADD">
        <w:trPr>
          <w:trHeight w:val="255"/>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970" w:type="dxa"/>
            <w:gridSpan w:val="15"/>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 xml:space="preserve">Repayments of investment borrowing </w:t>
            </w: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096" w:type="dxa"/>
            <w:gridSpan w:val="5"/>
            <w:tcBorders>
              <w:top w:val="nil"/>
              <w:left w:val="nil"/>
              <w:bottom w:val="single" w:sz="4" w:space="0" w:color="auto"/>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(64)</w:t>
            </w:r>
          </w:p>
        </w:tc>
        <w:tc>
          <w:tcPr>
            <w:tcW w:w="1089" w:type="dxa"/>
            <w:gridSpan w:val="5"/>
            <w:tcBorders>
              <w:top w:val="nil"/>
              <w:left w:val="nil"/>
              <w:bottom w:val="single" w:sz="4" w:space="0" w:color="auto"/>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w:t>
            </w:r>
          </w:p>
        </w:tc>
      </w:tr>
      <w:tr w:rsidR="00D26ADD" w:rsidRPr="00D26ADD" w:rsidTr="00D26ADD">
        <w:trPr>
          <w:trHeight w:val="255"/>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970" w:type="dxa"/>
            <w:gridSpan w:val="15"/>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Net cash used in financing activities</w:t>
            </w: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096"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(2 451)</w:t>
            </w:r>
          </w:p>
        </w:tc>
        <w:tc>
          <w:tcPr>
            <w:tcW w:w="1089" w:type="dxa"/>
            <w:gridSpan w:val="5"/>
            <w:tcBorders>
              <w:top w:val="nil"/>
              <w:left w:val="nil"/>
              <w:bottom w:val="nil"/>
              <w:right w:val="nil"/>
            </w:tcBorders>
            <w:shd w:val="clear" w:color="auto" w:fill="auto"/>
            <w:noWrap/>
            <w:vAlign w:val="center"/>
            <w:hideMark/>
          </w:tcPr>
          <w:p w:rsidR="00D26ADD" w:rsidRPr="00D26ADD" w:rsidRDefault="00D26ADD" w:rsidP="00D26ADD">
            <w:pPr>
              <w:jc w:val="cente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888</w:t>
            </w:r>
          </w:p>
        </w:tc>
      </w:tr>
      <w:tr w:rsidR="00D26ADD" w:rsidRPr="00D26ADD" w:rsidTr="00D26ADD">
        <w:trPr>
          <w:trHeight w:val="480"/>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970" w:type="dxa"/>
            <w:gridSpan w:val="15"/>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Net (decrease) / increase in cash and cash equivalents</w:t>
            </w: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p>
        </w:tc>
        <w:tc>
          <w:tcPr>
            <w:tcW w:w="1096" w:type="dxa"/>
            <w:gridSpan w:val="5"/>
            <w:tcBorders>
              <w:top w:val="nil"/>
              <w:left w:val="nil"/>
              <w:bottom w:val="single" w:sz="4" w:space="0" w:color="auto"/>
              <w:right w:val="nil"/>
            </w:tcBorders>
            <w:shd w:val="clear" w:color="auto" w:fill="auto"/>
            <w:noWrap/>
            <w:vAlign w:val="center"/>
            <w:hideMark/>
          </w:tcPr>
          <w:p w:rsidR="00D26ADD" w:rsidRPr="00D26ADD" w:rsidRDefault="00D26ADD" w:rsidP="00D26ADD">
            <w:pPr>
              <w:jc w:val="cente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(244)</w:t>
            </w:r>
          </w:p>
        </w:tc>
        <w:tc>
          <w:tcPr>
            <w:tcW w:w="1089" w:type="dxa"/>
            <w:gridSpan w:val="5"/>
            <w:tcBorders>
              <w:top w:val="nil"/>
              <w:left w:val="nil"/>
              <w:bottom w:val="single" w:sz="4" w:space="0" w:color="auto"/>
              <w:right w:val="nil"/>
            </w:tcBorders>
            <w:shd w:val="clear" w:color="auto" w:fill="auto"/>
            <w:noWrap/>
            <w:vAlign w:val="center"/>
            <w:hideMark/>
          </w:tcPr>
          <w:p w:rsidR="00D26ADD" w:rsidRPr="00D26ADD" w:rsidRDefault="00D26ADD" w:rsidP="00D26ADD">
            <w:pPr>
              <w:jc w:val="cente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215</w:t>
            </w:r>
          </w:p>
        </w:tc>
      </w:tr>
      <w:tr w:rsidR="00D26ADD" w:rsidRPr="00D26ADD" w:rsidTr="00D26ADD">
        <w:trPr>
          <w:trHeight w:val="645"/>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970" w:type="dxa"/>
            <w:gridSpan w:val="15"/>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Effect of exchange rate changes</w:t>
            </w:r>
            <w:r w:rsidRPr="00D26ADD">
              <w:rPr>
                <w:rFonts w:ascii="Garamond" w:eastAsia="Times New Roman" w:hAnsi="Garamond"/>
                <w:sz w:val="20"/>
                <w:szCs w:val="20"/>
                <w:lang w:val="en-GB" w:eastAsia="uk-UA"/>
              </w:rPr>
              <w:br/>
              <w:t>on cash and cash equivalents</w:t>
            </w: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096" w:type="dxa"/>
            <w:gridSpan w:val="5"/>
            <w:tcBorders>
              <w:top w:val="single" w:sz="4" w:space="0" w:color="auto"/>
              <w:left w:val="nil"/>
              <w:bottom w:val="single" w:sz="4" w:space="0" w:color="auto"/>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(328)</w:t>
            </w:r>
          </w:p>
        </w:tc>
        <w:tc>
          <w:tcPr>
            <w:tcW w:w="1089" w:type="dxa"/>
            <w:gridSpan w:val="5"/>
            <w:tcBorders>
              <w:top w:val="single" w:sz="4" w:space="0" w:color="auto"/>
              <w:left w:val="nil"/>
              <w:bottom w:val="single" w:sz="4" w:space="0" w:color="auto"/>
              <w:right w:val="nil"/>
            </w:tcBorders>
            <w:shd w:val="clear" w:color="auto" w:fill="auto"/>
            <w:noWrap/>
            <w:vAlign w:val="center"/>
            <w:hideMark/>
          </w:tcPr>
          <w:p w:rsidR="00D26ADD" w:rsidRPr="00D26ADD" w:rsidRDefault="00D26ADD" w:rsidP="00D26ADD">
            <w:pPr>
              <w:jc w:val="center"/>
              <w:rPr>
                <w:rFonts w:ascii="Garamond" w:eastAsia="Times New Roman" w:hAnsi="Garamond"/>
                <w:sz w:val="20"/>
                <w:szCs w:val="20"/>
                <w:lang w:val="en-GB" w:eastAsia="uk-UA"/>
              </w:rPr>
            </w:pPr>
            <w:r w:rsidRPr="00D26ADD">
              <w:rPr>
                <w:rFonts w:ascii="Garamond" w:eastAsia="Times New Roman" w:hAnsi="Garamond"/>
                <w:sz w:val="20"/>
                <w:szCs w:val="20"/>
                <w:lang w:val="en-GB" w:eastAsia="uk-UA"/>
              </w:rPr>
              <w:t>23</w:t>
            </w:r>
          </w:p>
        </w:tc>
      </w:tr>
      <w:tr w:rsidR="00D26ADD" w:rsidRPr="00D26ADD" w:rsidTr="00D26ADD">
        <w:trPr>
          <w:trHeight w:val="450"/>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970" w:type="dxa"/>
            <w:gridSpan w:val="15"/>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Cash and cash equivalents at the beginning of the six months</w:t>
            </w: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1096" w:type="dxa"/>
            <w:gridSpan w:val="5"/>
            <w:tcBorders>
              <w:top w:val="nil"/>
              <w:left w:val="nil"/>
              <w:bottom w:val="nil"/>
              <w:right w:val="single" w:sz="4" w:space="0" w:color="FFFFFF"/>
            </w:tcBorders>
            <w:shd w:val="clear" w:color="auto" w:fill="auto"/>
            <w:noWrap/>
            <w:vAlign w:val="center"/>
            <w:hideMark/>
          </w:tcPr>
          <w:p w:rsidR="00D26ADD" w:rsidRPr="00D26ADD" w:rsidRDefault="00D26ADD" w:rsidP="00D26ADD">
            <w:pPr>
              <w:jc w:val="cente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1 006</w:t>
            </w:r>
          </w:p>
        </w:tc>
        <w:tc>
          <w:tcPr>
            <w:tcW w:w="1089" w:type="dxa"/>
            <w:gridSpan w:val="5"/>
            <w:tcBorders>
              <w:top w:val="nil"/>
              <w:left w:val="nil"/>
              <w:bottom w:val="nil"/>
              <w:right w:val="single" w:sz="4" w:space="0" w:color="FFFFFF"/>
            </w:tcBorders>
            <w:shd w:val="clear" w:color="auto" w:fill="auto"/>
            <w:noWrap/>
            <w:vAlign w:val="center"/>
            <w:hideMark/>
          </w:tcPr>
          <w:p w:rsidR="00D26ADD" w:rsidRPr="00D26ADD" w:rsidRDefault="00D26ADD" w:rsidP="00D26ADD">
            <w:pPr>
              <w:jc w:val="cente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415</w:t>
            </w:r>
          </w:p>
        </w:tc>
      </w:tr>
      <w:tr w:rsidR="00D26ADD" w:rsidRPr="00D26ADD" w:rsidTr="00D26ADD">
        <w:trPr>
          <w:trHeight w:val="420"/>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970" w:type="dxa"/>
            <w:gridSpan w:val="15"/>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Cash and cash equivalents at the end of the six months</w:t>
            </w: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p>
        </w:tc>
        <w:tc>
          <w:tcPr>
            <w:tcW w:w="1096" w:type="dxa"/>
            <w:gridSpan w:val="5"/>
            <w:tcBorders>
              <w:top w:val="nil"/>
              <w:left w:val="nil"/>
              <w:bottom w:val="single" w:sz="4" w:space="0" w:color="auto"/>
              <w:right w:val="nil"/>
            </w:tcBorders>
            <w:shd w:val="clear" w:color="auto" w:fill="auto"/>
            <w:noWrap/>
            <w:vAlign w:val="center"/>
            <w:hideMark/>
          </w:tcPr>
          <w:p w:rsidR="00D26ADD" w:rsidRPr="00D26ADD" w:rsidRDefault="00D26ADD" w:rsidP="00D26ADD">
            <w:pPr>
              <w:jc w:val="cente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434</w:t>
            </w:r>
          </w:p>
        </w:tc>
        <w:tc>
          <w:tcPr>
            <w:tcW w:w="1089" w:type="dxa"/>
            <w:gridSpan w:val="5"/>
            <w:tcBorders>
              <w:top w:val="nil"/>
              <w:left w:val="nil"/>
              <w:bottom w:val="single" w:sz="4" w:space="0" w:color="auto"/>
              <w:right w:val="nil"/>
            </w:tcBorders>
            <w:shd w:val="clear" w:color="auto" w:fill="auto"/>
            <w:noWrap/>
            <w:vAlign w:val="center"/>
            <w:hideMark/>
          </w:tcPr>
          <w:p w:rsidR="00D26ADD" w:rsidRPr="00D26ADD" w:rsidRDefault="00D26ADD" w:rsidP="00D26ADD">
            <w:pPr>
              <w:jc w:val="center"/>
              <w:rPr>
                <w:rFonts w:ascii="Garamond" w:eastAsia="Times New Roman" w:hAnsi="Garamond"/>
                <w:b/>
                <w:bCs/>
                <w:sz w:val="20"/>
                <w:szCs w:val="20"/>
                <w:lang w:val="en-GB" w:eastAsia="uk-UA"/>
              </w:rPr>
            </w:pPr>
            <w:r w:rsidRPr="00D26ADD">
              <w:rPr>
                <w:rFonts w:ascii="Garamond" w:eastAsia="Times New Roman" w:hAnsi="Garamond"/>
                <w:b/>
                <w:bCs/>
                <w:sz w:val="20"/>
                <w:szCs w:val="20"/>
                <w:lang w:val="en-GB" w:eastAsia="uk-UA"/>
              </w:rPr>
              <w:t>653</w:t>
            </w:r>
          </w:p>
        </w:tc>
      </w:tr>
      <w:tr w:rsidR="00D26ADD" w:rsidRPr="00D26ADD" w:rsidTr="00D26ADD">
        <w:trPr>
          <w:trHeight w:val="345"/>
        </w:trPr>
        <w:tc>
          <w:tcPr>
            <w:tcW w:w="46"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sz w:val="20"/>
                <w:szCs w:val="20"/>
                <w:lang w:val="en-GB" w:eastAsia="uk-UA"/>
              </w:rPr>
            </w:pPr>
          </w:p>
        </w:tc>
        <w:tc>
          <w:tcPr>
            <w:tcW w:w="209"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p>
        </w:tc>
        <w:tc>
          <w:tcPr>
            <w:tcW w:w="207"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p>
        </w:tc>
        <w:tc>
          <w:tcPr>
            <w:tcW w:w="205"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p>
        </w:tc>
        <w:tc>
          <w:tcPr>
            <w:tcW w:w="204"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p>
        </w:tc>
        <w:tc>
          <w:tcPr>
            <w:tcW w:w="20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p>
        </w:tc>
        <w:tc>
          <w:tcPr>
            <w:tcW w:w="201"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p>
        </w:tc>
        <w:tc>
          <w:tcPr>
            <w:tcW w:w="199"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p>
        </w:tc>
        <w:tc>
          <w:tcPr>
            <w:tcW w:w="198"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p>
        </w:tc>
        <w:tc>
          <w:tcPr>
            <w:tcW w:w="197"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p>
        </w:tc>
        <w:tc>
          <w:tcPr>
            <w:tcW w:w="195"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p>
        </w:tc>
        <w:tc>
          <w:tcPr>
            <w:tcW w:w="195"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p>
        </w:tc>
        <w:tc>
          <w:tcPr>
            <w:tcW w:w="191"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p>
        </w:tc>
        <w:tc>
          <w:tcPr>
            <w:tcW w:w="189"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p>
        </w:tc>
        <w:tc>
          <w:tcPr>
            <w:tcW w:w="189"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p>
        </w:tc>
        <w:tc>
          <w:tcPr>
            <w:tcW w:w="188"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p>
        </w:tc>
        <w:tc>
          <w:tcPr>
            <w:tcW w:w="1193" w:type="dxa"/>
            <w:tcBorders>
              <w:top w:val="nil"/>
              <w:left w:val="nil"/>
              <w:bottom w:val="nil"/>
              <w:right w:val="nil"/>
            </w:tcBorders>
            <w:shd w:val="clear" w:color="auto" w:fill="auto"/>
            <w:noWrap/>
            <w:vAlign w:val="center"/>
            <w:hideMark/>
          </w:tcPr>
          <w:p w:rsidR="00D26ADD" w:rsidRPr="00D26ADD" w:rsidRDefault="00D26ADD" w:rsidP="00D26ADD">
            <w:pPr>
              <w:rPr>
                <w:rFonts w:ascii="Garamond" w:eastAsia="Times New Roman" w:hAnsi="Garamond"/>
                <w:b/>
                <w:bCs/>
                <w:sz w:val="20"/>
                <w:szCs w:val="20"/>
                <w:lang w:val="en-GB" w:eastAsia="uk-UA"/>
              </w:rPr>
            </w:pPr>
          </w:p>
        </w:tc>
        <w:tc>
          <w:tcPr>
            <w:tcW w:w="1096" w:type="dxa"/>
            <w:gridSpan w:val="5"/>
            <w:tcBorders>
              <w:top w:val="single" w:sz="4" w:space="0" w:color="auto"/>
              <w:left w:val="nil"/>
              <w:bottom w:val="nil"/>
              <w:right w:val="nil"/>
            </w:tcBorders>
            <w:shd w:val="clear" w:color="auto" w:fill="auto"/>
            <w:noWrap/>
            <w:vAlign w:val="center"/>
            <w:hideMark/>
          </w:tcPr>
          <w:p w:rsidR="00D26ADD" w:rsidRPr="00D26ADD" w:rsidRDefault="00F051E0" w:rsidP="00D26ADD">
            <w:pPr>
              <w:jc w:val="center"/>
              <w:rPr>
                <w:rFonts w:ascii="Garamond" w:eastAsia="Times New Roman" w:hAnsi="Garamond"/>
                <w:color w:val="FF0000"/>
                <w:sz w:val="20"/>
                <w:szCs w:val="20"/>
                <w:lang w:val="en-GB" w:eastAsia="uk-UA"/>
              </w:rPr>
            </w:pPr>
            <w:r>
              <w:rPr>
                <w:rFonts w:ascii="Garamond" w:eastAsia="Times New Roman" w:hAnsi="Garamond"/>
                <w:color w:val="FF0000"/>
                <w:sz w:val="20"/>
                <w:szCs w:val="20"/>
                <w:lang w:val="en-GB" w:eastAsia="uk-UA"/>
              </w:rPr>
              <w:t xml:space="preserve"> </w:t>
            </w:r>
            <w:r w:rsidR="00D26ADD" w:rsidRPr="00D26ADD">
              <w:rPr>
                <w:rFonts w:ascii="Garamond" w:eastAsia="Times New Roman" w:hAnsi="Garamond"/>
                <w:color w:val="FF0000"/>
                <w:sz w:val="20"/>
                <w:szCs w:val="20"/>
                <w:lang w:val="en-GB" w:eastAsia="uk-UA"/>
              </w:rPr>
              <w:t xml:space="preserve">-   </w:t>
            </w:r>
          </w:p>
        </w:tc>
        <w:tc>
          <w:tcPr>
            <w:tcW w:w="1089" w:type="dxa"/>
            <w:gridSpan w:val="5"/>
            <w:tcBorders>
              <w:top w:val="single" w:sz="4" w:space="0" w:color="auto"/>
              <w:left w:val="nil"/>
              <w:bottom w:val="nil"/>
              <w:right w:val="nil"/>
            </w:tcBorders>
            <w:shd w:val="clear" w:color="auto" w:fill="auto"/>
            <w:noWrap/>
            <w:vAlign w:val="center"/>
            <w:hideMark/>
          </w:tcPr>
          <w:p w:rsidR="00D26ADD" w:rsidRPr="00D26ADD" w:rsidRDefault="00F051E0" w:rsidP="00D26ADD">
            <w:pPr>
              <w:jc w:val="center"/>
              <w:rPr>
                <w:rFonts w:ascii="Garamond" w:eastAsia="Times New Roman" w:hAnsi="Garamond"/>
                <w:color w:val="FF0000"/>
                <w:sz w:val="20"/>
                <w:szCs w:val="20"/>
                <w:lang w:val="en-GB" w:eastAsia="uk-UA"/>
              </w:rPr>
            </w:pPr>
            <w:r>
              <w:rPr>
                <w:rFonts w:ascii="Garamond" w:eastAsia="Times New Roman" w:hAnsi="Garamond"/>
                <w:color w:val="FF0000"/>
                <w:sz w:val="20"/>
                <w:szCs w:val="20"/>
                <w:lang w:val="en-GB" w:eastAsia="uk-UA"/>
              </w:rPr>
              <w:t xml:space="preserve">   </w:t>
            </w:r>
            <w:r w:rsidR="00D26ADD" w:rsidRPr="00D26ADD">
              <w:rPr>
                <w:rFonts w:ascii="Garamond" w:eastAsia="Times New Roman" w:hAnsi="Garamond"/>
                <w:color w:val="FF0000"/>
                <w:sz w:val="20"/>
                <w:szCs w:val="20"/>
                <w:lang w:val="en-GB" w:eastAsia="uk-UA"/>
              </w:rPr>
              <w:t xml:space="preserve">-   </w:t>
            </w:r>
          </w:p>
        </w:tc>
      </w:tr>
    </w:tbl>
    <w:p w:rsidR="00F051E0" w:rsidRDefault="00F051E0" w:rsidP="00951392">
      <w:pPr>
        <w:spacing w:before="120"/>
        <w:ind w:firstLine="709"/>
        <w:jc w:val="both"/>
        <w:rPr>
          <w:rFonts w:ascii="Times New Roman" w:hAnsi="Times New Roman"/>
          <w:bCs/>
          <w:sz w:val="24"/>
          <w:szCs w:val="24"/>
          <w:lang w:val="en-GB"/>
        </w:rPr>
      </w:pPr>
    </w:p>
    <w:p w:rsidR="00F051E0" w:rsidRDefault="00F051E0">
      <w:pPr>
        <w:spacing w:after="200" w:line="276" w:lineRule="auto"/>
        <w:rPr>
          <w:rFonts w:ascii="Times New Roman" w:hAnsi="Times New Roman"/>
          <w:bCs/>
          <w:sz w:val="24"/>
          <w:szCs w:val="24"/>
          <w:lang w:val="en-GB"/>
        </w:rPr>
      </w:pPr>
      <w:r>
        <w:rPr>
          <w:rFonts w:ascii="Times New Roman" w:hAnsi="Times New Roman"/>
          <w:bCs/>
          <w:sz w:val="24"/>
          <w:szCs w:val="24"/>
          <w:lang w:val="en-GB"/>
        </w:rPr>
        <w:br w:type="page"/>
      </w:r>
    </w:p>
    <w:tbl>
      <w:tblPr>
        <w:tblW w:w="0" w:type="auto"/>
        <w:tblInd w:w="108" w:type="dxa"/>
        <w:tblLook w:val="04A0" w:firstRow="1" w:lastRow="0" w:firstColumn="1" w:lastColumn="0" w:noHBand="0" w:noVBand="1"/>
      </w:tblPr>
      <w:tblGrid>
        <w:gridCol w:w="221"/>
        <w:gridCol w:w="221"/>
        <w:gridCol w:w="220"/>
        <w:gridCol w:w="220"/>
        <w:gridCol w:w="220"/>
        <w:gridCol w:w="220"/>
        <w:gridCol w:w="220"/>
        <w:gridCol w:w="220"/>
        <w:gridCol w:w="220"/>
        <w:gridCol w:w="220"/>
        <w:gridCol w:w="220"/>
        <w:gridCol w:w="252"/>
        <w:gridCol w:w="252"/>
        <w:gridCol w:w="252"/>
        <w:gridCol w:w="252"/>
        <w:gridCol w:w="286"/>
        <w:gridCol w:w="279"/>
        <w:gridCol w:w="279"/>
        <w:gridCol w:w="252"/>
        <w:gridCol w:w="252"/>
        <w:gridCol w:w="252"/>
        <w:gridCol w:w="332"/>
        <w:gridCol w:w="332"/>
        <w:gridCol w:w="332"/>
        <w:gridCol w:w="276"/>
        <w:gridCol w:w="276"/>
        <w:gridCol w:w="276"/>
        <w:gridCol w:w="324"/>
        <w:gridCol w:w="324"/>
        <w:gridCol w:w="324"/>
        <w:gridCol w:w="348"/>
        <w:gridCol w:w="347"/>
        <w:gridCol w:w="347"/>
        <w:gridCol w:w="315"/>
        <w:gridCol w:w="313"/>
        <w:gridCol w:w="316"/>
        <w:gridCol w:w="252"/>
        <w:gridCol w:w="258"/>
        <w:gridCol w:w="252"/>
      </w:tblGrid>
      <w:tr w:rsidR="003670C3" w:rsidRPr="00F051E0" w:rsidTr="00221561">
        <w:trPr>
          <w:trHeight w:val="284"/>
        </w:trPr>
        <w:tc>
          <w:tcPr>
            <w:tcW w:w="8353" w:type="dxa"/>
            <w:gridSpan w:val="30"/>
            <w:tcBorders>
              <w:top w:val="nil"/>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lastRenderedPageBreak/>
              <w:t>UKRPRODUCT GROUP LIMITED</w:t>
            </w:r>
          </w:p>
        </w:tc>
        <w:tc>
          <w:tcPr>
            <w:tcW w:w="400"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color w:val="FF0000"/>
                <w:sz w:val="20"/>
                <w:szCs w:val="20"/>
                <w:lang w:val="en-GB" w:eastAsia="uk-UA"/>
              </w:rPr>
            </w:pPr>
          </w:p>
        </w:tc>
        <w:tc>
          <w:tcPr>
            <w:tcW w:w="399"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399"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color w:val="969696"/>
                <w:sz w:val="20"/>
                <w:szCs w:val="20"/>
                <w:lang w:val="en-GB" w:eastAsia="uk-UA"/>
              </w:rPr>
            </w:pPr>
          </w:p>
        </w:tc>
        <w:tc>
          <w:tcPr>
            <w:tcW w:w="354"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color w:val="969696"/>
                <w:sz w:val="20"/>
                <w:szCs w:val="20"/>
                <w:lang w:val="en-GB" w:eastAsia="uk-UA"/>
              </w:rPr>
            </w:pPr>
          </w:p>
        </w:tc>
        <w:tc>
          <w:tcPr>
            <w:tcW w:w="351"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355"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66"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74"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66"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r>
      <w:tr w:rsidR="003670C3" w:rsidRPr="00F051E0" w:rsidTr="00221561">
        <w:trPr>
          <w:trHeight w:val="255"/>
        </w:trPr>
        <w:tc>
          <w:tcPr>
            <w:tcW w:w="8353" w:type="dxa"/>
            <w:gridSpan w:val="30"/>
            <w:tcBorders>
              <w:top w:val="nil"/>
              <w:left w:val="nil"/>
              <w:right w:val="nil"/>
            </w:tcBorders>
            <w:shd w:val="clear" w:color="auto" w:fill="auto"/>
            <w:noWrap/>
            <w:vAlign w:val="bottom"/>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CONSOLIDATED STATEMENT OF CHANGES IN EQUITY</w:t>
            </w:r>
          </w:p>
        </w:tc>
        <w:tc>
          <w:tcPr>
            <w:tcW w:w="400" w:type="dxa"/>
            <w:tcBorders>
              <w:top w:val="nil"/>
              <w:left w:val="nil"/>
              <w:right w:val="nil"/>
            </w:tcBorders>
            <w:shd w:val="clear" w:color="auto" w:fill="auto"/>
            <w:noWrap/>
            <w:vAlign w:val="center"/>
            <w:hideMark/>
          </w:tcPr>
          <w:p w:rsidR="00F051E0" w:rsidRPr="00F051E0" w:rsidRDefault="00F051E0" w:rsidP="00F051E0">
            <w:pPr>
              <w:jc w:val="center"/>
              <w:rPr>
                <w:rFonts w:ascii="Garamond" w:eastAsia="Times New Roman" w:hAnsi="Garamond"/>
                <w:color w:val="FF0000"/>
                <w:sz w:val="20"/>
                <w:szCs w:val="20"/>
                <w:lang w:val="en-GB" w:eastAsia="uk-UA"/>
              </w:rPr>
            </w:pPr>
          </w:p>
        </w:tc>
        <w:tc>
          <w:tcPr>
            <w:tcW w:w="399" w:type="dxa"/>
            <w:tcBorders>
              <w:top w:val="nil"/>
              <w:left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399" w:type="dxa"/>
            <w:tcBorders>
              <w:top w:val="nil"/>
              <w:left w:val="nil"/>
              <w:right w:val="nil"/>
            </w:tcBorders>
            <w:shd w:val="clear" w:color="auto" w:fill="auto"/>
            <w:noWrap/>
            <w:vAlign w:val="bottom"/>
            <w:hideMark/>
          </w:tcPr>
          <w:p w:rsidR="00F051E0" w:rsidRPr="00F051E0" w:rsidRDefault="00F051E0" w:rsidP="00F051E0">
            <w:pPr>
              <w:rPr>
                <w:rFonts w:ascii="Garamond" w:eastAsia="Times New Roman" w:hAnsi="Garamond"/>
                <w:color w:val="969696"/>
                <w:sz w:val="20"/>
                <w:szCs w:val="20"/>
                <w:lang w:val="en-GB" w:eastAsia="uk-UA"/>
              </w:rPr>
            </w:pPr>
          </w:p>
        </w:tc>
        <w:tc>
          <w:tcPr>
            <w:tcW w:w="354" w:type="dxa"/>
            <w:tcBorders>
              <w:top w:val="nil"/>
              <w:left w:val="nil"/>
              <w:right w:val="nil"/>
            </w:tcBorders>
            <w:shd w:val="clear" w:color="auto" w:fill="auto"/>
            <w:noWrap/>
            <w:vAlign w:val="bottom"/>
            <w:hideMark/>
          </w:tcPr>
          <w:p w:rsidR="00F051E0" w:rsidRPr="00F051E0" w:rsidRDefault="00F051E0" w:rsidP="00F051E0">
            <w:pPr>
              <w:rPr>
                <w:rFonts w:ascii="Garamond" w:eastAsia="Times New Roman" w:hAnsi="Garamond"/>
                <w:color w:val="969696"/>
                <w:sz w:val="20"/>
                <w:szCs w:val="20"/>
                <w:lang w:val="en-GB" w:eastAsia="uk-UA"/>
              </w:rPr>
            </w:pPr>
          </w:p>
        </w:tc>
        <w:tc>
          <w:tcPr>
            <w:tcW w:w="351" w:type="dxa"/>
            <w:tcBorders>
              <w:top w:val="nil"/>
              <w:left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355" w:type="dxa"/>
            <w:tcBorders>
              <w:top w:val="nil"/>
              <w:left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66" w:type="dxa"/>
            <w:tcBorders>
              <w:top w:val="nil"/>
              <w:left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74" w:type="dxa"/>
            <w:tcBorders>
              <w:top w:val="nil"/>
              <w:left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66" w:type="dxa"/>
            <w:tcBorders>
              <w:top w:val="nil"/>
              <w:left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r>
      <w:tr w:rsidR="003670C3" w:rsidRPr="00F051E0" w:rsidTr="00221561">
        <w:trPr>
          <w:trHeight w:val="255"/>
        </w:trPr>
        <w:tc>
          <w:tcPr>
            <w:tcW w:w="8353" w:type="dxa"/>
            <w:gridSpan w:val="30"/>
            <w:shd w:val="clear" w:color="auto" w:fill="auto"/>
            <w:noWrap/>
            <w:vAlign w:val="bottom"/>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FOR THE PERIOD ENDED 30 JUNE 2014 AND 2013</w:t>
            </w:r>
          </w:p>
        </w:tc>
        <w:tc>
          <w:tcPr>
            <w:tcW w:w="400" w:type="dxa"/>
            <w:shd w:val="clear" w:color="auto" w:fill="auto"/>
            <w:noWrap/>
            <w:vAlign w:val="center"/>
            <w:hideMark/>
          </w:tcPr>
          <w:p w:rsidR="00F051E0" w:rsidRPr="00F051E0" w:rsidRDefault="00F051E0" w:rsidP="00F051E0">
            <w:pPr>
              <w:rPr>
                <w:rFonts w:ascii="Garamond" w:eastAsia="Times New Roman" w:hAnsi="Garamond"/>
                <w:b/>
                <w:bCs/>
                <w:color w:val="FF0000"/>
                <w:sz w:val="20"/>
                <w:szCs w:val="20"/>
                <w:lang w:val="en-GB" w:eastAsia="uk-UA"/>
              </w:rPr>
            </w:pPr>
          </w:p>
        </w:tc>
        <w:tc>
          <w:tcPr>
            <w:tcW w:w="399" w:type="dxa"/>
            <w:shd w:val="clear" w:color="auto" w:fill="auto"/>
            <w:noWrap/>
            <w:vAlign w:val="center"/>
            <w:hideMark/>
          </w:tcPr>
          <w:p w:rsidR="00F051E0" w:rsidRPr="00F051E0" w:rsidRDefault="00F051E0" w:rsidP="00F051E0">
            <w:pPr>
              <w:rPr>
                <w:rFonts w:ascii="Garamond" w:eastAsia="Times New Roman" w:hAnsi="Garamond"/>
                <w:b/>
                <w:bCs/>
                <w:sz w:val="20"/>
                <w:szCs w:val="20"/>
                <w:lang w:val="en-GB" w:eastAsia="uk-UA"/>
              </w:rPr>
            </w:pPr>
          </w:p>
        </w:tc>
        <w:tc>
          <w:tcPr>
            <w:tcW w:w="399" w:type="dxa"/>
            <w:shd w:val="clear" w:color="auto" w:fill="auto"/>
            <w:noWrap/>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w:t>
            </w:r>
          </w:p>
        </w:tc>
        <w:tc>
          <w:tcPr>
            <w:tcW w:w="354" w:type="dxa"/>
            <w:shd w:val="clear" w:color="auto" w:fill="auto"/>
            <w:noWrap/>
            <w:vAlign w:val="center"/>
            <w:hideMark/>
          </w:tcPr>
          <w:p w:rsidR="00F051E0" w:rsidRPr="00F051E0" w:rsidRDefault="00F051E0" w:rsidP="00F051E0">
            <w:pPr>
              <w:rPr>
                <w:rFonts w:ascii="Garamond" w:eastAsia="Times New Roman" w:hAnsi="Garamond"/>
                <w:b/>
                <w:bCs/>
                <w:sz w:val="20"/>
                <w:szCs w:val="20"/>
                <w:lang w:val="en-GB" w:eastAsia="uk-UA"/>
              </w:rPr>
            </w:pPr>
          </w:p>
        </w:tc>
        <w:tc>
          <w:tcPr>
            <w:tcW w:w="351" w:type="dxa"/>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355" w:type="dxa"/>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66" w:type="dxa"/>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74" w:type="dxa"/>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66" w:type="dxa"/>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r>
      <w:tr w:rsidR="003670C3" w:rsidRPr="00F051E0" w:rsidTr="00221561">
        <w:trPr>
          <w:trHeight w:val="321"/>
        </w:trPr>
        <w:tc>
          <w:tcPr>
            <w:tcW w:w="11417" w:type="dxa"/>
            <w:gridSpan w:val="39"/>
            <w:tcBorders>
              <w:bottom w:val="single" w:sz="4" w:space="0" w:color="auto"/>
            </w:tcBorders>
            <w:shd w:val="clear" w:color="auto" w:fill="auto"/>
            <w:noWrap/>
            <w:vAlign w:val="center"/>
            <w:hideMark/>
          </w:tcPr>
          <w:p w:rsidR="003670C3" w:rsidRPr="00F051E0" w:rsidRDefault="003670C3" w:rsidP="003670C3">
            <w:pPr>
              <w:rPr>
                <w:rFonts w:ascii="Garamond" w:eastAsia="Times New Roman" w:hAnsi="Garamond"/>
                <w:i/>
                <w:iCs/>
                <w:sz w:val="20"/>
                <w:szCs w:val="20"/>
                <w:lang w:val="en-GB" w:eastAsia="uk-UA"/>
              </w:rPr>
            </w:pPr>
            <w:r w:rsidRPr="00F051E0">
              <w:rPr>
                <w:rFonts w:ascii="Garamond" w:eastAsia="Times New Roman" w:hAnsi="Garamond"/>
                <w:i/>
                <w:iCs/>
                <w:sz w:val="20"/>
                <w:szCs w:val="20"/>
                <w:lang w:val="en-GB" w:eastAsia="uk-UA"/>
              </w:rPr>
              <w:t>(in thousand GBP, unless otherwise stated)</w:t>
            </w:r>
          </w:p>
        </w:tc>
      </w:tr>
      <w:tr w:rsidR="003670C3" w:rsidRPr="00F051E0" w:rsidTr="00221561">
        <w:trPr>
          <w:trHeight w:val="255"/>
        </w:trPr>
        <w:tc>
          <w:tcPr>
            <w:tcW w:w="222" w:type="dxa"/>
            <w:tcBorders>
              <w:top w:val="single" w:sz="4" w:space="0" w:color="auto"/>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i/>
                <w:iCs/>
                <w:sz w:val="20"/>
                <w:szCs w:val="20"/>
                <w:lang w:val="en-GB" w:eastAsia="uk-UA"/>
              </w:rPr>
            </w:pPr>
          </w:p>
        </w:tc>
        <w:tc>
          <w:tcPr>
            <w:tcW w:w="222" w:type="dxa"/>
            <w:tcBorders>
              <w:top w:val="single" w:sz="4" w:space="0" w:color="auto"/>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i/>
                <w:iCs/>
                <w:sz w:val="20"/>
                <w:szCs w:val="20"/>
                <w:lang w:val="en-GB" w:eastAsia="uk-UA"/>
              </w:rPr>
            </w:pPr>
          </w:p>
        </w:tc>
        <w:tc>
          <w:tcPr>
            <w:tcW w:w="222" w:type="dxa"/>
            <w:tcBorders>
              <w:top w:val="single" w:sz="4" w:space="0" w:color="auto"/>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i/>
                <w:iCs/>
                <w:sz w:val="20"/>
                <w:szCs w:val="20"/>
                <w:lang w:val="en-GB" w:eastAsia="uk-UA"/>
              </w:rPr>
            </w:pPr>
          </w:p>
        </w:tc>
        <w:tc>
          <w:tcPr>
            <w:tcW w:w="222" w:type="dxa"/>
            <w:tcBorders>
              <w:top w:val="single" w:sz="4" w:space="0" w:color="auto"/>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i/>
                <w:iCs/>
                <w:sz w:val="20"/>
                <w:szCs w:val="20"/>
                <w:lang w:val="en-GB" w:eastAsia="uk-UA"/>
              </w:rPr>
            </w:pPr>
          </w:p>
        </w:tc>
        <w:tc>
          <w:tcPr>
            <w:tcW w:w="222" w:type="dxa"/>
            <w:tcBorders>
              <w:top w:val="single" w:sz="4" w:space="0" w:color="auto"/>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i/>
                <w:iCs/>
                <w:sz w:val="20"/>
                <w:szCs w:val="20"/>
                <w:lang w:val="en-GB" w:eastAsia="uk-UA"/>
              </w:rPr>
            </w:pPr>
          </w:p>
        </w:tc>
        <w:tc>
          <w:tcPr>
            <w:tcW w:w="222" w:type="dxa"/>
            <w:tcBorders>
              <w:top w:val="single" w:sz="4" w:space="0" w:color="auto"/>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i/>
                <w:iCs/>
                <w:sz w:val="20"/>
                <w:szCs w:val="20"/>
                <w:lang w:val="en-GB" w:eastAsia="uk-UA"/>
              </w:rPr>
            </w:pPr>
          </w:p>
        </w:tc>
        <w:tc>
          <w:tcPr>
            <w:tcW w:w="222" w:type="dxa"/>
            <w:tcBorders>
              <w:top w:val="single" w:sz="4" w:space="0" w:color="auto"/>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i/>
                <w:iCs/>
                <w:sz w:val="20"/>
                <w:szCs w:val="20"/>
                <w:lang w:val="en-GB" w:eastAsia="uk-UA"/>
              </w:rPr>
            </w:pPr>
          </w:p>
        </w:tc>
        <w:tc>
          <w:tcPr>
            <w:tcW w:w="222" w:type="dxa"/>
            <w:tcBorders>
              <w:top w:val="single" w:sz="4" w:space="0" w:color="auto"/>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i/>
                <w:iCs/>
                <w:sz w:val="20"/>
                <w:szCs w:val="20"/>
                <w:lang w:val="en-GB" w:eastAsia="uk-UA"/>
              </w:rPr>
            </w:pPr>
          </w:p>
        </w:tc>
        <w:tc>
          <w:tcPr>
            <w:tcW w:w="222" w:type="dxa"/>
            <w:tcBorders>
              <w:top w:val="single" w:sz="4" w:space="0" w:color="auto"/>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i/>
                <w:iCs/>
                <w:sz w:val="20"/>
                <w:szCs w:val="20"/>
                <w:lang w:val="en-GB" w:eastAsia="uk-UA"/>
              </w:rPr>
            </w:pPr>
          </w:p>
        </w:tc>
        <w:tc>
          <w:tcPr>
            <w:tcW w:w="222" w:type="dxa"/>
            <w:tcBorders>
              <w:top w:val="single" w:sz="4" w:space="0" w:color="auto"/>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i/>
                <w:iCs/>
                <w:sz w:val="20"/>
                <w:szCs w:val="20"/>
                <w:lang w:val="en-GB" w:eastAsia="uk-UA"/>
              </w:rPr>
            </w:pPr>
          </w:p>
        </w:tc>
        <w:tc>
          <w:tcPr>
            <w:tcW w:w="222" w:type="dxa"/>
            <w:tcBorders>
              <w:top w:val="single" w:sz="4" w:space="0" w:color="auto"/>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i/>
                <w:iCs/>
                <w:sz w:val="20"/>
                <w:szCs w:val="20"/>
                <w:lang w:val="en-GB" w:eastAsia="uk-UA"/>
              </w:rPr>
            </w:pPr>
          </w:p>
        </w:tc>
        <w:tc>
          <w:tcPr>
            <w:tcW w:w="266" w:type="dxa"/>
            <w:tcBorders>
              <w:top w:val="single" w:sz="4" w:space="0" w:color="auto"/>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i/>
                <w:iCs/>
                <w:sz w:val="20"/>
                <w:szCs w:val="20"/>
                <w:lang w:val="en-GB" w:eastAsia="uk-UA"/>
              </w:rPr>
            </w:pPr>
          </w:p>
        </w:tc>
        <w:tc>
          <w:tcPr>
            <w:tcW w:w="266" w:type="dxa"/>
            <w:tcBorders>
              <w:top w:val="single" w:sz="4" w:space="0" w:color="auto"/>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i/>
                <w:iCs/>
                <w:sz w:val="20"/>
                <w:szCs w:val="20"/>
                <w:lang w:val="en-GB" w:eastAsia="uk-UA"/>
              </w:rPr>
            </w:pPr>
          </w:p>
        </w:tc>
        <w:tc>
          <w:tcPr>
            <w:tcW w:w="266" w:type="dxa"/>
            <w:tcBorders>
              <w:top w:val="single" w:sz="4" w:space="0" w:color="auto"/>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i/>
                <w:iCs/>
                <w:sz w:val="20"/>
                <w:szCs w:val="20"/>
                <w:lang w:val="en-GB" w:eastAsia="uk-UA"/>
              </w:rPr>
            </w:pPr>
          </w:p>
        </w:tc>
        <w:tc>
          <w:tcPr>
            <w:tcW w:w="266" w:type="dxa"/>
            <w:tcBorders>
              <w:top w:val="single" w:sz="4" w:space="0" w:color="auto"/>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i/>
                <w:iCs/>
                <w:sz w:val="20"/>
                <w:szCs w:val="20"/>
                <w:lang w:val="en-GB" w:eastAsia="uk-UA"/>
              </w:rPr>
            </w:pPr>
          </w:p>
        </w:tc>
        <w:tc>
          <w:tcPr>
            <w:tcW w:w="313" w:type="dxa"/>
            <w:tcBorders>
              <w:top w:val="single" w:sz="4" w:space="0" w:color="auto"/>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i/>
                <w:iCs/>
                <w:sz w:val="20"/>
                <w:szCs w:val="20"/>
                <w:lang w:val="en-GB" w:eastAsia="uk-UA"/>
              </w:rPr>
            </w:pPr>
          </w:p>
        </w:tc>
        <w:tc>
          <w:tcPr>
            <w:tcW w:w="304" w:type="dxa"/>
            <w:tcBorders>
              <w:top w:val="single" w:sz="4" w:space="0" w:color="auto"/>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i/>
                <w:iCs/>
                <w:sz w:val="20"/>
                <w:szCs w:val="20"/>
                <w:lang w:val="en-GB" w:eastAsia="uk-UA"/>
              </w:rPr>
            </w:pPr>
          </w:p>
        </w:tc>
        <w:tc>
          <w:tcPr>
            <w:tcW w:w="304" w:type="dxa"/>
            <w:tcBorders>
              <w:top w:val="single" w:sz="4" w:space="0" w:color="auto"/>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i/>
                <w:iCs/>
                <w:sz w:val="20"/>
                <w:szCs w:val="20"/>
                <w:lang w:val="en-GB" w:eastAsia="uk-UA"/>
              </w:rPr>
            </w:pPr>
          </w:p>
        </w:tc>
        <w:tc>
          <w:tcPr>
            <w:tcW w:w="266" w:type="dxa"/>
            <w:tcBorders>
              <w:top w:val="single" w:sz="4" w:space="0" w:color="auto"/>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i/>
                <w:iCs/>
                <w:sz w:val="20"/>
                <w:szCs w:val="20"/>
                <w:lang w:val="en-GB" w:eastAsia="uk-UA"/>
              </w:rPr>
            </w:pPr>
          </w:p>
        </w:tc>
        <w:tc>
          <w:tcPr>
            <w:tcW w:w="266" w:type="dxa"/>
            <w:tcBorders>
              <w:top w:val="single" w:sz="4" w:space="0" w:color="auto"/>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i/>
                <w:iCs/>
                <w:sz w:val="20"/>
                <w:szCs w:val="20"/>
                <w:lang w:val="en-GB" w:eastAsia="uk-UA"/>
              </w:rPr>
            </w:pPr>
          </w:p>
        </w:tc>
        <w:tc>
          <w:tcPr>
            <w:tcW w:w="266" w:type="dxa"/>
            <w:tcBorders>
              <w:top w:val="single" w:sz="4" w:space="0" w:color="auto"/>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i/>
                <w:iCs/>
                <w:sz w:val="20"/>
                <w:szCs w:val="20"/>
                <w:lang w:val="en-GB" w:eastAsia="uk-UA"/>
              </w:rPr>
            </w:pPr>
          </w:p>
        </w:tc>
        <w:tc>
          <w:tcPr>
            <w:tcW w:w="378" w:type="dxa"/>
            <w:tcBorders>
              <w:top w:val="single" w:sz="4" w:space="0" w:color="auto"/>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i/>
                <w:iCs/>
                <w:sz w:val="20"/>
                <w:szCs w:val="20"/>
                <w:lang w:val="en-GB" w:eastAsia="uk-UA"/>
              </w:rPr>
            </w:pPr>
          </w:p>
        </w:tc>
        <w:tc>
          <w:tcPr>
            <w:tcW w:w="378" w:type="dxa"/>
            <w:tcBorders>
              <w:top w:val="single" w:sz="4" w:space="0" w:color="auto"/>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i/>
                <w:iCs/>
                <w:sz w:val="20"/>
                <w:szCs w:val="20"/>
                <w:lang w:val="en-GB" w:eastAsia="uk-UA"/>
              </w:rPr>
            </w:pPr>
          </w:p>
        </w:tc>
        <w:tc>
          <w:tcPr>
            <w:tcW w:w="377" w:type="dxa"/>
            <w:tcBorders>
              <w:top w:val="single" w:sz="4" w:space="0" w:color="auto"/>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i/>
                <w:iCs/>
                <w:sz w:val="20"/>
                <w:szCs w:val="20"/>
                <w:lang w:val="en-GB" w:eastAsia="uk-UA"/>
              </w:rPr>
            </w:pPr>
          </w:p>
        </w:tc>
        <w:tc>
          <w:tcPr>
            <w:tcW w:w="299" w:type="dxa"/>
            <w:tcBorders>
              <w:top w:val="single" w:sz="4" w:space="0" w:color="auto"/>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i/>
                <w:iCs/>
                <w:sz w:val="20"/>
                <w:szCs w:val="20"/>
                <w:lang w:val="en-GB" w:eastAsia="uk-UA"/>
              </w:rPr>
            </w:pPr>
          </w:p>
        </w:tc>
        <w:tc>
          <w:tcPr>
            <w:tcW w:w="299" w:type="dxa"/>
            <w:tcBorders>
              <w:top w:val="single" w:sz="4" w:space="0" w:color="auto"/>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i/>
                <w:iCs/>
                <w:sz w:val="20"/>
                <w:szCs w:val="20"/>
                <w:lang w:val="en-GB" w:eastAsia="uk-UA"/>
              </w:rPr>
            </w:pPr>
          </w:p>
        </w:tc>
        <w:tc>
          <w:tcPr>
            <w:tcW w:w="299" w:type="dxa"/>
            <w:tcBorders>
              <w:top w:val="single" w:sz="4" w:space="0" w:color="auto"/>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i/>
                <w:iCs/>
                <w:sz w:val="20"/>
                <w:szCs w:val="20"/>
                <w:lang w:val="en-GB" w:eastAsia="uk-UA"/>
              </w:rPr>
            </w:pPr>
          </w:p>
        </w:tc>
        <w:tc>
          <w:tcPr>
            <w:tcW w:w="366" w:type="dxa"/>
            <w:tcBorders>
              <w:top w:val="single" w:sz="4" w:space="0" w:color="auto"/>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i/>
                <w:iCs/>
                <w:color w:val="FF0000"/>
                <w:sz w:val="20"/>
                <w:szCs w:val="20"/>
                <w:lang w:val="en-GB" w:eastAsia="uk-UA"/>
              </w:rPr>
            </w:pPr>
          </w:p>
        </w:tc>
        <w:tc>
          <w:tcPr>
            <w:tcW w:w="366" w:type="dxa"/>
            <w:tcBorders>
              <w:top w:val="single" w:sz="4" w:space="0" w:color="auto"/>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i/>
                <w:iCs/>
                <w:sz w:val="20"/>
                <w:szCs w:val="20"/>
                <w:lang w:val="en-GB" w:eastAsia="uk-UA"/>
              </w:rPr>
            </w:pPr>
          </w:p>
        </w:tc>
        <w:tc>
          <w:tcPr>
            <w:tcW w:w="366" w:type="dxa"/>
            <w:tcBorders>
              <w:top w:val="single" w:sz="4" w:space="0" w:color="auto"/>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i/>
                <w:iCs/>
                <w:sz w:val="20"/>
                <w:szCs w:val="20"/>
                <w:lang w:val="en-GB" w:eastAsia="uk-UA"/>
              </w:rPr>
            </w:pPr>
          </w:p>
        </w:tc>
        <w:tc>
          <w:tcPr>
            <w:tcW w:w="400" w:type="dxa"/>
            <w:tcBorders>
              <w:top w:val="single" w:sz="4" w:space="0" w:color="auto"/>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i/>
                <w:iCs/>
                <w:sz w:val="20"/>
                <w:szCs w:val="20"/>
                <w:lang w:val="en-GB" w:eastAsia="uk-UA"/>
              </w:rPr>
            </w:pPr>
          </w:p>
        </w:tc>
        <w:tc>
          <w:tcPr>
            <w:tcW w:w="399" w:type="dxa"/>
            <w:tcBorders>
              <w:top w:val="single" w:sz="4" w:space="0" w:color="auto"/>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399" w:type="dxa"/>
            <w:tcBorders>
              <w:top w:val="single" w:sz="4" w:space="0" w:color="auto"/>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354" w:type="dxa"/>
            <w:tcBorders>
              <w:top w:val="single" w:sz="4" w:space="0" w:color="auto"/>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351" w:type="dxa"/>
            <w:tcBorders>
              <w:top w:val="single" w:sz="4" w:space="0" w:color="auto"/>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355" w:type="dxa"/>
            <w:tcBorders>
              <w:top w:val="single" w:sz="4" w:space="0" w:color="auto"/>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66" w:type="dxa"/>
            <w:tcBorders>
              <w:top w:val="single" w:sz="4" w:space="0" w:color="auto"/>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74" w:type="dxa"/>
            <w:tcBorders>
              <w:top w:val="single" w:sz="4" w:space="0" w:color="auto"/>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66" w:type="dxa"/>
            <w:tcBorders>
              <w:top w:val="single" w:sz="4" w:space="0" w:color="auto"/>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r>
      <w:tr w:rsidR="003670C3" w:rsidRPr="00F051E0" w:rsidTr="00221561">
        <w:trPr>
          <w:trHeight w:val="255"/>
        </w:trPr>
        <w:tc>
          <w:tcPr>
            <w:tcW w:w="222" w:type="dxa"/>
            <w:tcBorders>
              <w:top w:val="nil"/>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sz w:val="20"/>
                <w:szCs w:val="20"/>
                <w:lang w:val="en-GB" w:eastAsia="uk-UA"/>
              </w:rPr>
            </w:pPr>
          </w:p>
        </w:tc>
        <w:tc>
          <w:tcPr>
            <w:tcW w:w="266" w:type="dxa"/>
            <w:tcBorders>
              <w:top w:val="nil"/>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sz w:val="20"/>
                <w:szCs w:val="20"/>
                <w:lang w:val="en-GB" w:eastAsia="uk-UA"/>
              </w:rPr>
            </w:pPr>
          </w:p>
        </w:tc>
        <w:tc>
          <w:tcPr>
            <w:tcW w:w="5645" w:type="dxa"/>
            <w:gridSpan w:val="18"/>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Attributable to equity holders</w:t>
            </w:r>
          </w:p>
        </w:tc>
        <w:tc>
          <w:tcPr>
            <w:tcW w:w="1198" w:type="dxa"/>
            <w:gridSpan w:val="3"/>
            <w:vMerge w:val="restart"/>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Total attributable to equity holders of the parent</w:t>
            </w:r>
          </w:p>
        </w:tc>
        <w:tc>
          <w:tcPr>
            <w:tcW w:w="1060" w:type="dxa"/>
            <w:gridSpan w:val="3"/>
            <w:vMerge w:val="restart"/>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Non-controlling interest</w:t>
            </w:r>
          </w:p>
        </w:tc>
        <w:tc>
          <w:tcPr>
            <w:tcW w:w="806" w:type="dxa"/>
            <w:gridSpan w:val="3"/>
            <w:vMerge w:val="restart"/>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Total Equity</w:t>
            </w:r>
          </w:p>
        </w:tc>
      </w:tr>
      <w:tr w:rsidR="003670C3" w:rsidRPr="00F051E0" w:rsidTr="00221561">
        <w:trPr>
          <w:trHeight w:val="255"/>
        </w:trPr>
        <w:tc>
          <w:tcPr>
            <w:tcW w:w="222" w:type="dxa"/>
            <w:tcBorders>
              <w:top w:val="nil"/>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66"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798" w:type="dxa"/>
            <w:gridSpan w:val="3"/>
            <w:vMerge w:val="restart"/>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xml:space="preserve">Share capital </w:t>
            </w:r>
          </w:p>
        </w:tc>
        <w:tc>
          <w:tcPr>
            <w:tcW w:w="921" w:type="dxa"/>
            <w:gridSpan w:val="3"/>
            <w:vMerge w:val="restart"/>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xml:space="preserve">Share premium </w:t>
            </w:r>
          </w:p>
        </w:tc>
        <w:tc>
          <w:tcPr>
            <w:tcW w:w="798" w:type="dxa"/>
            <w:gridSpan w:val="3"/>
            <w:vMerge w:val="restart"/>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Merger reserve</w:t>
            </w:r>
          </w:p>
        </w:tc>
        <w:tc>
          <w:tcPr>
            <w:tcW w:w="1133" w:type="dxa"/>
            <w:gridSpan w:val="3"/>
            <w:vMerge w:val="restart"/>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Revaluation reserve</w:t>
            </w:r>
          </w:p>
        </w:tc>
        <w:tc>
          <w:tcPr>
            <w:tcW w:w="897" w:type="dxa"/>
            <w:gridSpan w:val="3"/>
            <w:vMerge w:val="restart"/>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Retained earnings</w:t>
            </w:r>
          </w:p>
        </w:tc>
        <w:tc>
          <w:tcPr>
            <w:tcW w:w="1098" w:type="dxa"/>
            <w:gridSpan w:val="3"/>
            <w:vMerge w:val="restart"/>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Translation reserve</w:t>
            </w:r>
          </w:p>
        </w:tc>
        <w:tc>
          <w:tcPr>
            <w:tcW w:w="1198" w:type="dxa"/>
            <w:gridSpan w:val="3"/>
            <w:vMerge/>
            <w:tcBorders>
              <w:top w:val="nil"/>
              <w:left w:val="nil"/>
              <w:bottom w:val="nil"/>
              <w:right w:val="nil"/>
            </w:tcBorders>
            <w:vAlign w:val="center"/>
            <w:hideMark/>
          </w:tcPr>
          <w:p w:rsidR="00F051E0" w:rsidRPr="00F051E0" w:rsidRDefault="00F051E0" w:rsidP="00F051E0">
            <w:pPr>
              <w:rPr>
                <w:rFonts w:ascii="Garamond" w:eastAsia="Times New Roman" w:hAnsi="Garamond"/>
                <w:b/>
                <w:bCs/>
                <w:sz w:val="20"/>
                <w:szCs w:val="20"/>
                <w:lang w:val="en-GB" w:eastAsia="uk-UA"/>
              </w:rPr>
            </w:pPr>
          </w:p>
        </w:tc>
        <w:tc>
          <w:tcPr>
            <w:tcW w:w="1060" w:type="dxa"/>
            <w:gridSpan w:val="3"/>
            <w:vMerge/>
            <w:tcBorders>
              <w:top w:val="nil"/>
              <w:left w:val="nil"/>
              <w:bottom w:val="nil"/>
              <w:right w:val="nil"/>
            </w:tcBorders>
            <w:vAlign w:val="center"/>
            <w:hideMark/>
          </w:tcPr>
          <w:p w:rsidR="00F051E0" w:rsidRPr="00F051E0" w:rsidRDefault="00F051E0" w:rsidP="00F051E0">
            <w:pPr>
              <w:rPr>
                <w:rFonts w:ascii="Garamond" w:eastAsia="Times New Roman" w:hAnsi="Garamond"/>
                <w:sz w:val="20"/>
                <w:szCs w:val="20"/>
                <w:lang w:val="en-GB" w:eastAsia="uk-UA"/>
              </w:rPr>
            </w:pPr>
          </w:p>
        </w:tc>
        <w:tc>
          <w:tcPr>
            <w:tcW w:w="806" w:type="dxa"/>
            <w:gridSpan w:val="3"/>
            <w:vMerge/>
            <w:tcBorders>
              <w:top w:val="nil"/>
              <w:left w:val="nil"/>
              <w:bottom w:val="nil"/>
              <w:right w:val="nil"/>
            </w:tcBorders>
            <w:vAlign w:val="center"/>
            <w:hideMark/>
          </w:tcPr>
          <w:p w:rsidR="00F051E0" w:rsidRPr="00F051E0" w:rsidRDefault="00F051E0" w:rsidP="00F051E0">
            <w:pPr>
              <w:rPr>
                <w:rFonts w:ascii="Garamond" w:eastAsia="Times New Roman" w:hAnsi="Garamond"/>
                <w:b/>
                <w:bCs/>
                <w:sz w:val="20"/>
                <w:szCs w:val="20"/>
                <w:lang w:val="en-GB" w:eastAsia="uk-UA"/>
              </w:rPr>
            </w:pPr>
          </w:p>
        </w:tc>
      </w:tr>
      <w:tr w:rsidR="003670C3" w:rsidRPr="00F051E0" w:rsidTr="00221561">
        <w:trPr>
          <w:trHeight w:val="735"/>
        </w:trPr>
        <w:tc>
          <w:tcPr>
            <w:tcW w:w="222" w:type="dxa"/>
            <w:tcBorders>
              <w:top w:val="nil"/>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66"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798" w:type="dxa"/>
            <w:gridSpan w:val="3"/>
            <w:vMerge/>
            <w:tcBorders>
              <w:top w:val="nil"/>
              <w:left w:val="nil"/>
              <w:bottom w:val="nil"/>
              <w:right w:val="nil"/>
            </w:tcBorders>
            <w:vAlign w:val="center"/>
            <w:hideMark/>
          </w:tcPr>
          <w:p w:rsidR="00F051E0" w:rsidRPr="00F051E0" w:rsidRDefault="00F051E0" w:rsidP="00F051E0">
            <w:pPr>
              <w:rPr>
                <w:rFonts w:ascii="Garamond" w:eastAsia="Times New Roman" w:hAnsi="Garamond"/>
                <w:sz w:val="20"/>
                <w:szCs w:val="20"/>
                <w:lang w:val="en-GB" w:eastAsia="uk-UA"/>
              </w:rPr>
            </w:pPr>
          </w:p>
        </w:tc>
        <w:tc>
          <w:tcPr>
            <w:tcW w:w="921" w:type="dxa"/>
            <w:gridSpan w:val="3"/>
            <w:vMerge/>
            <w:tcBorders>
              <w:top w:val="nil"/>
              <w:left w:val="nil"/>
              <w:bottom w:val="nil"/>
              <w:right w:val="nil"/>
            </w:tcBorders>
            <w:vAlign w:val="center"/>
            <w:hideMark/>
          </w:tcPr>
          <w:p w:rsidR="00F051E0" w:rsidRPr="00F051E0" w:rsidRDefault="00F051E0" w:rsidP="00F051E0">
            <w:pPr>
              <w:rPr>
                <w:rFonts w:ascii="Garamond" w:eastAsia="Times New Roman" w:hAnsi="Garamond"/>
                <w:sz w:val="20"/>
                <w:szCs w:val="20"/>
                <w:lang w:val="en-GB" w:eastAsia="uk-UA"/>
              </w:rPr>
            </w:pPr>
          </w:p>
        </w:tc>
        <w:tc>
          <w:tcPr>
            <w:tcW w:w="798" w:type="dxa"/>
            <w:gridSpan w:val="3"/>
            <w:vMerge/>
            <w:tcBorders>
              <w:top w:val="nil"/>
              <w:left w:val="nil"/>
              <w:bottom w:val="nil"/>
              <w:right w:val="nil"/>
            </w:tcBorders>
            <w:vAlign w:val="center"/>
            <w:hideMark/>
          </w:tcPr>
          <w:p w:rsidR="00F051E0" w:rsidRPr="00F051E0" w:rsidRDefault="00F051E0" w:rsidP="00F051E0">
            <w:pPr>
              <w:rPr>
                <w:rFonts w:ascii="Garamond" w:eastAsia="Times New Roman" w:hAnsi="Garamond"/>
                <w:sz w:val="20"/>
                <w:szCs w:val="20"/>
                <w:lang w:val="en-GB" w:eastAsia="uk-UA"/>
              </w:rPr>
            </w:pPr>
          </w:p>
        </w:tc>
        <w:tc>
          <w:tcPr>
            <w:tcW w:w="1133" w:type="dxa"/>
            <w:gridSpan w:val="3"/>
            <w:vMerge/>
            <w:tcBorders>
              <w:top w:val="nil"/>
              <w:left w:val="nil"/>
              <w:bottom w:val="nil"/>
              <w:right w:val="nil"/>
            </w:tcBorders>
            <w:vAlign w:val="center"/>
            <w:hideMark/>
          </w:tcPr>
          <w:p w:rsidR="00F051E0" w:rsidRPr="00F051E0" w:rsidRDefault="00F051E0" w:rsidP="00F051E0">
            <w:pPr>
              <w:rPr>
                <w:rFonts w:ascii="Garamond" w:eastAsia="Times New Roman" w:hAnsi="Garamond"/>
                <w:sz w:val="20"/>
                <w:szCs w:val="20"/>
                <w:lang w:val="en-GB" w:eastAsia="uk-UA"/>
              </w:rPr>
            </w:pPr>
          </w:p>
        </w:tc>
        <w:tc>
          <w:tcPr>
            <w:tcW w:w="897" w:type="dxa"/>
            <w:gridSpan w:val="3"/>
            <w:vMerge/>
            <w:tcBorders>
              <w:top w:val="nil"/>
              <w:left w:val="nil"/>
              <w:bottom w:val="nil"/>
              <w:right w:val="nil"/>
            </w:tcBorders>
            <w:vAlign w:val="center"/>
            <w:hideMark/>
          </w:tcPr>
          <w:p w:rsidR="00F051E0" w:rsidRPr="00F051E0" w:rsidRDefault="00F051E0" w:rsidP="00F051E0">
            <w:pPr>
              <w:rPr>
                <w:rFonts w:ascii="Garamond" w:eastAsia="Times New Roman" w:hAnsi="Garamond"/>
                <w:sz w:val="20"/>
                <w:szCs w:val="20"/>
                <w:lang w:val="en-GB" w:eastAsia="uk-UA"/>
              </w:rPr>
            </w:pPr>
          </w:p>
        </w:tc>
        <w:tc>
          <w:tcPr>
            <w:tcW w:w="1098" w:type="dxa"/>
            <w:gridSpan w:val="3"/>
            <w:vMerge/>
            <w:tcBorders>
              <w:top w:val="nil"/>
              <w:left w:val="nil"/>
              <w:bottom w:val="nil"/>
              <w:right w:val="nil"/>
            </w:tcBorders>
            <w:vAlign w:val="center"/>
            <w:hideMark/>
          </w:tcPr>
          <w:p w:rsidR="00F051E0" w:rsidRPr="00F051E0" w:rsidRDefault="00F051E0" w:rsidP="00F051E0">
            <w:pPr>
              <w:rPr>
                <w:rFonts w:ascii="Garamond" w:eastAsia="Times New Roman" w:hAnsi="Garamond"/>
                <w:sz w:val="20"/>
                <w:szCs w:val="20"/>
                <w:lang w:val="en-GB" w:eastAsia="uk-UA"/>
              </w:rPr>
            </w:pPr>
          </w:p>
        </w:tc>
        <w:tc>
          <w:tcPr>
            <w:tcW w:w="1198" w:type="dxa"/>
            <w:gridSpan w:val="3"/>
            <w:vMerge/>
            <w:tcBorders>
              <w:top w:val="nil"/>
              <w:left w:val="nil"/>
              <w:bottom w:val="nil"/>
              <w:right w:val="nil"/>
            </w:tcBorders>
            <w:vAlign w:val="center"/>
            <w:hideMark/>
          </w:tcPr>
          <w:p w:rsidR="00F051E0" w:rsidRPr="00F051E0" w:rsidRDefault="00F051E0" w:rsidP="00F051E0">
            <w:pPr>
              <w:rPr>
                <w:rFonts w:ascii="Garamond" w:eastAsia="Times New Roman" w:hAnsi="Garamond"/>
                <w:b/>
                <w:bCs/>
                <w:sz w:val="20"/>
                <w:szCs w:val="20"/>
                <w:lang w:val="en-GB" w:eastAsia="uk-UA"/>
              </w:rPr>
            </w:pPr>
          </w:p>
        </w:tc>
        <w:tc>
          <w:tcPr>
            <w:tcW w:w="1060" w:type="dxa"/>
            <w:gridSpan w:val="3"/>
            <w:vMerge/>
            <w:tcBorders>
              <w:top w:val="nil"/>
              <w:left w:val="nil"/>
              <w:bottom w:val="nil"/>
              <w:right w:val="nil"/>
            </w:tcBorders>
            <w:vAlign w:val="center"/>
            <w:hideMark/>
          </w:tcPr>
          <w:p w:rsidR="00F051E0" w:rsidRPr="00F051E0" w:rsidRDefault="00F051E0" w:rsidP="00F051E0">
            <w:pPr>
              <w:rPr>
                <w:rFonts w:ascii="Garamond" w:eastAsia="Times New Roman" w:hAnsi="Garamond"/>
                <w:sz w:val="20"/>
                <w:szCs w:val="20"/>
                <w:lang w:val="en-GB" w:eastAsia="uk-UA"/>
              </w:rPr>
            </w:pPr>
          </w:p>
        </w:tc>
        <w:tc>
          <w:tcPr>
            <w:tcW w:w="806" w:type="dxa"/>
            <w:gridSpan w:val="3"/>
            <w:vMerge/>
            <w:tcBorders>
              <w:top w:val="nil"/>
              <w:left w:val="nil"/>
              <w:bottom w:val="nil"/>
              <w:right w:val="nil"/>
            </w:tcBorders>
            <w:vAlign w:val="center"/>
            <w:hideMark/>
          </w:tcPr>
          <w:p w:rsidR="00F051E0" w:rsidRPr="00F051E0" w:rsidRDefault="00F051E0" w:rsidP="00F051E0">
            <w:pPr>
              <w:rPr>
                <w:rFonts w:ascii="Garamond" w:eastAsia="Times New Roman" w:hAnsi="Garamond"/>
                <w:b/>
                <w:bCs/>
                <w:sz w:val="20"/>
                <w:szCs w:val="20"/>
                <w:lang w:val="en-GB" w:eastAsia="uk-UA"/>
              </w:rPr>
            </w:pPr>
          </w:p>
        </w:tc>
      </w:tr>
      <w:tr w:rsidR="003670C3" w:rsidRPr="00F051E0" w:rsidTr="00221561">
        <w:trPr>
          <w:trHeight w:val="255"/>
        </w:trPr>
        <w:tc>
          <w:tcPr>
            <w:tcW w:w="222" w:type="dxa"/>
            <w:tcBorders>
              <w:top w:val="nil"/>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66"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798" w:type="dxa"/>
            <w:gridSpan w:val="3"/>
            <w:tcBorders>
              <w:top w:val="nil"/>
              <w:left w:val="nil"/>
              <w:bottom w:val="single" w:sz="4" w:space="0" w:color="auto"/>
              <w:right w:val="nil"/>
            </w:tcBorders>
            <w:shd w:val="clear" w:color="auto" w:fill="auto"/>
            <w:vAlign w:val="center"/>
            <w:hideMark/>
          </w:tcPr>
          <w:p w:rsidR="00F051E0" w:rsidRPr="00F051E0" w:rsidRDefault="00F051E0" w:rsidP="00F051E0">
            <w:pPr>
              <w:jc w:val="cente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‘000</w:t>
            </w:r>
          </w:p>
        </w:tc>
        <w:tc>
          <w:tcPr>
            <w:tcW w:w="921" w:type="dxa"/>
            <w:gridSpan w:val="3"/>
            <w:tcBorders>
              <w:top w:val="nil"/>
              <w:left w:val="nil"/>
              <w:bottom w:val="single" w:sz="4" w:space="0" w:color="auto"/>
              <w:right w:val="nil"/>
            </w:tcBorders>
            <w:shd w:val="clear" w:color="auto" w:fill="auto"/>
            <w:vAlign w:val="center"/>
            <w:hideMark/>
          </w:tcPr>
          <w:p w:rsidR="00F051E0" w:rsidRPr="00F051E0" w:rsidRDefault="00F051E0" w:rsidP="00F051E0">
            <w:pPr>
              <w:jc w:val="cente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‘000</w:t>
            </w:r>
          </w:p>
        </w:tc>
        <w:tc>
          <w:tcPr>
            <w:tcW w:w="798" w:type="dxa"/>
            <w:gridSpan w:val="3"/>
            <w:tcBorders>
              <w:top w:val="nil"/>
              <w:left w:val="nil"/>
              <w:bottom w:val="single" w:sz="4" w:space="0" w:color="auto"/>
              <w:right w:val="nil"/>
            </w:tcBorders>
            <w:shd w:val="clear" w:color="auto" w:fill="auto"/>
            <w:vAlign w:val="center"/>
            <w:hideMark/>
          </w:tcPr>
          <w:p w:rsidR="00F051E0" w:rsidRPr="00F051E0" w:rsidRDefault="00F051E0" w:rsidP="00F051E0">
            <w:pPr>
              <w:jc w:val="cente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‘000</w:t>
            </w:r>
          </w:p>
        </w:tc>
        <w:tc>
          <w:tcPr>
            <w:tcW w:w="1133" w:type="dxa"/>
            <w:gridSpan w:val="3"/>
            <w:tcBorders>
              <w:top w:val="nil"/>
              <w:left w:val="nil"/>
              <w:bottom w:val="single" w:sz="4" w:space="0" w:color="auto"/>
              <w:right w:val="nil"/>
            </w:tcBorders>
            <w:shd w:val="clear" w:color="auto" w:fill="auto"/>
            <w:vAlign w:val="center"/>
            <w:hideMark/>
          </w:tcPr>
          <w:p w:rsidR="00F051E0" w:rsidRPr="00F051E0" w:rsidRDefault="00F051E0" w:rsidP="00F051E0">
            <w:pPr>
              <w:jc w:val="cente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‘000</w:t>
            </w:r>
          </w:p>
        </w:tc>
        <w:tc>
          <w:tcPr>
            <w:tcW w:w="897" w:type="dxa"/>
            <w:gridSpan w:val="3"/>
            <w:tcBorders>
              <w:top w:val="nil"/>
              <w:left w:val="nil"/>
              <w:bottom w:val="single" w:sz="4" w:space="0" w:color="auto"/>
              <w:right w:val="nil"/>
            </w:tcBorders>
            <w:shd w:val="clear" w:color="auto" w:fill="auto"/>
            <w:vAlign w:val="center"/>
            <w:hideMark/>
          </w:tcPr>
          <w:p w:rsidR="00F051E0" w:rsidRPr="00F051E0" w:rsidRDefault="00F051E0" w:rsidP="00F051E0">
            <w:pPr>
              <w:jc w:val="cente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‘000</w:t>
            </w:r>
          </w:p>
        </w:tc>
        <w:tc>
          <w:tcPr>
            <w:tcW w:w="1098" w:type="dxa"/>
            <w:gridSpan w:val="3"/>
            <w:tcBorders>
              <w:top w:val="nil"/>
              <w:left w:val="nil"/>
              <w:bottom w:val="single" w:sz="4" w:space="0" w:color="auto"/>
              <w:right w:val="nil"/>
            </w:tcBorders>
            <w:shd w:val="clear" w:color="auto" w:fill="auto"/>
            <w:vAlign w:val="center"/>
            <w:hideMark/>
          </w:tcPr>
          <w:p w:rsidR="00F051E0" w:rsidRPr="00F051E0" w:rsidRDefault="00F051E0" w:rsidP="00F051E0">
            <w:pPr>
              <w:jc w:val="cente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‘000</w:t>
            </w:r>
          </w:p>
        </w:tc>
        <w:tc>
          <w:tcPr>
            <w:tcW w:w="1198" w:type="dxa"/>
            <w:gridSpan w:val="3"/>
            <w:tcBorders>
              <w:top w:val="nil"/>
              <w:left w:val="nil"/>
              <w:bottom w:val="single" w:sz="4" w:space="0" w:color="auto"/>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‘000</w:t>
            </w:r>
          </w:p>
        </w:tc>
        <w:tc>
          <w:tcPr>
            <w:tcW w:w="1060" w:type="dxa"/>
            <w:gridSpan w:val="3"/>
            <w:tcBorders>
              <w:top w:val="nil"/>
              <w:left w:val="nil"/>
              <w:bottom w:val="single" w:sz="4" w:space="0" w:color="auto"/>
              <w:right w:val="nil"/>
            </w:tcBorders>
            <w:shd w:val="clear" w:color="auto" w:fill="auto"/>
            <w:vAlign w:val="center"/>
            <w:hideMark/>
          </w:tcPr>
          <w:p w:rsidR="00F051E0" w:rsidRPr="00F051E0" w:rsidRDefault="00F051E0" w:rsidP="00F051E0">
            <w:pPr>
              <w:jc w:val="cente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‘000</w:t>
            </w:r>
          </w:p>
        </w:tc>
        <w:tc>
          <w:tcPr>
            <w:tcW w:w="806" w:type="dxa"/>
            <w:gridSpan w:val="3"/>
            <w:tcBorders>
              <w:top w:val="nil"/>
              <w:left w:val="nil"/>
              <w:bottom w:val="single" w:sz="4" w:space="0" w:color="auto"/>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‘000</w:t>
            </w:r>
          </w:p>
        </w:tc>
      </w:tr>
      <w:tr w:rsidR="003670C3" w:rsidRPr="00F051E0" w:rsidTr="00221561">
        <w:trPr>
          <w:trHeight w:val="120"/>
        </w:trPr>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66"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w:t>
            </w:r>
          </w:p>
        </w:tc>
        <w:tc>
          <w:tcPr>
            <w:tcW w:w="266"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w:t>
            </w:r>
          </w:p>
        </w:tc>
        <w:tc>
          <w:tcPr>
            <w:tcW w:w="266"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w:t>
            </w:r>
          </w:p>
        </w:tc>
        <w:tc>
          <w:tcPr>
            <w:tcW w:w="313"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w:t>
            </w:r>
          </w:p>
        </w:tc>
        <w:tc>
          <w:tcPr>
            <w:tcW w:w="304"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w:t>
            </w:r>
          </w:p>
        </w:tc>
        <w:tc>
          <w:tcPr>
            <w:tcW w:w="304"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w:t>
            </w:r>
          </w:p>
        </w:tc>
        <w:tc>
          <w:tcPr>
            <w:tcW w:w="266"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w:t>
            </w:r>
          </w:p>
        </w:tc>
        <w:tc>
          <w:tcPr>
            <w:tcW w:w="266"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w:t>
            </w:r>
          </w:p>
        </w:tc>
        <w:tc>
          <w:tcPr>
            <w:tcW w:w="266"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w:t>
            </w:r>
          </w:p>
        </w:tc>
        <w:tc>
          <w:tcPr>
            <w:tcW w:w="378"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w:t>
            </w:r>
          </w:p>
        </w:tc>
        <w:tc>
          <w:tcPr>
            <w:tcW w:w="378"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w:t>
            </w:r>
          </w:p>
        </w:tc>
        <w:tc>
          <w:tcPr>
            <w:tcW w:w="377"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w:t>
            </w:r>
          </w:p>
        </w:tc>
        <w:tc>
          <w:tcPr>
            <w:tcW w:w="299"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w:t>
            </w:r>
          </w:p>
        </w:tc>
        <w:tc>
          <w:tcPr>
            <w:tcW w:w="299"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w:t>
            </w:r>
          </w:p>
        </w:tc>
        <w:tc>
          <w:tcPr>
            <w:tcW w:w="299"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w:t>
            </w:r>
          </w:p>
        </w:tc>
        <w:tc>
          <w:tcPr>
            <w:tcW w:w="366"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w:t>
            </w:r>
          </w:p>
        </w:tc>
        <w:tc>
          <w:tcPr>
            <w:tcW w:w="366"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w:t>
            </w:r>
          </w:p>
        </w:tc>
        <w:tc>
          <w:tcPr>
            <w:tcW w:w="366"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w:t>
            </w:r>
          </w:p>
        </w:tc>
        <w:tc>
          <w:tcPr>
            <w:tcW w:w="400"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w:t>
            </w:r>
          </w:p>
        </w:tc>
        <w:tc>
          <w:tcPr>
            <w:tcW w:w="399"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w:t>
            </w:r>
          </w:p>
        </w:tc>
        <w:tc>
          <w:tcPr>
            <w:tcW w:w="399"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w:t>
            </w:r>
          </w:p>
        </w:tc>
        <w:tc>
          <w:tcPr>
            <w:tcW w:w="354"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w:t>
            </w:r>
          </w:p>
        </w:tc>
        <w:tc>
          <w:tcPr>
            <w:tcW w:w="351"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w:t>
            </w:r>
          </w:p>
        </w:tc>
        <w:tc>
          <w:tcPr>
            <w:tcW w:w="355"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w:t>
            </w:r>
          </w:p>
        </w:tc>
        <w:tc>
          <w:tcPr>
            <w:tcW w:w="266"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w:t>
            </w:r>
          </w:p>
        </w:tc>
        <w:tc>
          <w:tcPr>
            <w:tcW w:w="274"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w:t>
            </w:r>
          </w:p>
        </w:tc>
        <w:tc>
          <w:tcPr>
            <w:tcW w:w="266"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w:t>
            </w:r>
          </w:p>
        </w:tc>
      </w:tr>
      <w:tr w:rsidR="00221561" w:rsidRPr="00F051E0" w:rsidTr="00221561">
        <w:trPr>
          <w:trHeight w:val="255"/>
        </w:trPr>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0" w:type="dxa"/>
            <w:gridSpan w:val="10"/>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As at 1 January 2013</w:t>
            </w:r>
          </w:p>
        </w:tc>
        <w:tc>
          <w:tcPr>
            <w:tcW w:w="266"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798" w:type="dxa"/>
            <w:gridSpan w:val="3"/>
            <w:tcBorders>
              <w:top w:val="nil"/>
              <w:left w:val="nil"/>
              <w:bottom w:val="single" w:sz="4" w:space="0" w:color="auto"/>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4 082 </w:t>
            </w:r>
          </w:p>
        </w:tc>
        <w:tc>
          <w:tcPr>
            <w:tcW w:w="921" w:type="dxa"/>
            <w:gridSpan w:val="3"/>
            <w:tcBorders>
              <w:top w:val="nil"/>
              <w:left w:val="nil"/>
              <w:bottom w:val="single" w:sz="4" w:space="0" w:color="auto"/>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4 555 </w:t>
            </w:r>
          </w:p>
        </w:tc>
        <w:tc>
          <w:tcPr>
            <w:tcW w:w="798" w:type="dxa"/>
            <w:gridSpan w:val="3"/>
            <w:tcBorders>
              <w:top w:val="nil"/>
              <w:left w:val="nil"/>
              <w:bottom w:val="single" w:sz="4" w:space="0" w:color="auto"/>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(367)</w:t>
            </w:r>
          </w:p>
        </w:tc>
        <w:tc>
          <w:tcPr>
            <w:tcW w:w="1133" w:type="dxa"/>
            <w:gridSpan w:val="3"/>
            <w:tcBorders>
              <w:top w:val="nil"/>
              <w:left w:val="nil"/>
              <w:bottom w:val="single" w:sz="4" w:space="0" w:color="auto"/>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xml:space="preserve">3 877 </w:t>
            </w:r>
          </w:p>
        </w:tc>
        <w:tc>
          <w:tcPr>
            <w:tcW w:w="897" w:type="dxa"/>
            <w:gridSpan w:val="3"/>
            <w:tcBorders>
              <w:top w:val="nil"/>
              <w:left w:val="nil"/>
              <w:bottom w:val="single" w:sz="4" w:space="0" w:color="auto"/>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13 </w:t>
            </w:r>
            <w:r w:rsidRPr="00F051E0">
              <w:rPr>
                <w:rFonts w:ascii="Garamond" w:eastAsia="Times New Roman" w:hAnsi="Garamond"/>
                <w:b/>
                <w:bCs/>
                <w:sz w:val="20"/>
                <w:szCs w:val="20"/>
                <w:lang w:val="en-GB" w:eastAsia="uk-UA"/>
              </w:rPr>
              <w:t xml:space="preserve">496 </w:t>
            </w:r>
          </w:p>
        </w:tc>
        <w:tc>
          <w:tcPr>
            <w:tcW w:w="1098" w:type="dxa"/>
            <w:gridSpan w:val="3"/>
            <w:tcBorders>
              <w:top w:val="nil"/>
              <w:left w:val="nil"/>
              <w:bottom w:val="single" w:sz="4" w:space="0" w:color="auto"/>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(6 339)</w:t>
            </w:r>
          </w:p>
        </w:tc>
        <w:tc>
          <w:tcPr>
            <w:tcW w:w="1198" w:type="dxa"/>
            <w:gridSpan w:val="3"/>
            <w:tcBorders>
              <w:top w:val="nil"/>
              <w:left w:val="nil"/>
              <w:bottom w:val="single" w:sz="4" w:space="0" w:color="auto"/>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19 304 </w:t>
            </w:r>
          </w:p>
        </w:tc>
        <w:tc>
          <w:tcPr>
            <w:tcW w:w="1060" w:type="dxa"/>
            <w:gridSpan w:val="3"/>
            <w:tcBorders>
              <w:top w:val="nil"/>
              <w:left w:val="nil"/>
              <w:bottom w:val="single" w:sz="4" w:space="0" w:color="auto"/>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w:t>
            </w:r>
          </w:p>
        </w:tc>
        <w:tc>
          <w:tcPr>
            <w:tcW w:w="806" w:type="dxa"/>
            <w:gridSpan w:val="3"/>
            <w:tcBorders>
              <w:top w:val="nil"/>
              <w:left w:val="nil"/>
              <w:bottom w:val="single" w:sz="4" w:space="0" w:color="auto"/>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19 304 </w:t>
            </w:r>
          </w:p>
        </w:tc>
      </w:tr>
      <w:tr w:rsidR="003670C3" w:rsidRPr="00F051E0" w:rsidTr="00221561">
        <w:trPr>
          <w:trHeight w:val="120"/>
        </w:trPr>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13"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04"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04"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78"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78"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77"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99"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99"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99"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400"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99"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99"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54"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51"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55"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74"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r>
      <w:tr w:rsidR="00221561" w:rsidRPr="00F051E0" w:rsidTr="00221561">
        <w:trPr>
          <w:trHeight w:val="255"/>
        </w:trPr>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0" w:type="dxa"/>
            <w:gridSpan w:val="10"/>
            <w:tcBorders>
              <w:top w:val="nil"/>
              <w:left w:val="nil"/>
              <w:bottom w:val="nil"/>
              <w:right w:val="nil"/>
            </w:tcBorders>
            <w:shd w:val="clear" w:color="auto" w:fill="auto"/>
            <w:hideMark/>
          </w:tcPr>
          <w:p w:rsidR="00F051E0" w:rsidRPr="00F051E0" w:rsidRDefault="00F051E0" w:rsidP="00F051E0">
            <w:pP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Profit for the six months</w:t>
            </w:r>
          </w:p>
        </w:tc>
        <w:tc>
          <w:tcPr>
            <w:tcW w:w="266"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798" w:type="dxa"/>
            <w:gridSpan w:val="3"/>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921" w:type="dxa"/>
            <w:gridSpan w:val="3"/>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798" w:type="dxa"/>
            <w:gridSpan w:val="3"/>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1133" w:type="dxa"/>
            <w:gridSpan w:val="3"/>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897" w:type="dxa"/>
            <w:gridSpan w:val="3"/>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Pr="00F051E0">
              <w:rPr>
                <w:rFonts w:ascii="Garamond" w:eastAsia="Times New Roman" w:hAnsi="Garamond"/>
                <w:sz w:val="20"/>
                <w:szCs w:val="20"/>
                <w:lang w:val="en-GB" w:eastAsia="uk-UA"/>
              </w:rPr>
              <w:t xml:space="preserve">173 </w:t>
            </w:r>
          </w:p>
        </w:tc>
        <w:tc>
          <w:tcPr>
            <w:tcW w:w="1098" w:type="dxa"/>
            <w:gridSpan w:val="3"/>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1198" w:type="dxa"/>
            <w:gridSpan w:val="3"/>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173 </w:t>
            </w:r>
          </w:p>
        </w:tc>
        <w:tc>
          <w:tcPr>
            <w:tcW w:w="1060" w:type="dxa"/>
            <w:gridSpan w:val="3"/>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w:t>
            </w:r>
          </w:p>
        </w:tc>
        <w:tc>
          <w:tcPr>
            <w:tcW w:w="806" w:type="dxa"/>
            <w:gridSpan w:val="3"/>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xml:space="preserve">   173 </w:t>
            </w:r>
          </w:p>
        </w:tc>
      </w:tr>
      <w:tr w:rsidR="00221561" w:rsidRPr="00F051E0" w:rsidTr="00221561">
        <w:trPr>
          <w:trHeight w:val="255"/>
        </w:trPr>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0" w:type="dxa"/>
            <w:gridSpan w:val="10"/>
            <w:tcBorders>
              <w:top w:val="nil"/>
              <w:left w:val="nil"/>
              <w:bottom w:val="nil"/>
              <w:right w:val="nil"/>
            </w:tcBorders>
            <w:shd w:val="clear" w:color="auto" w:fill="auto"/>
            <w:hideMark/>
          </w:tcPr>
          <w:p w:rsidR="00F051E0" w:rsidRPr="00F051E0" w:rsidRDefault="00F051E0" w:rsidP="00F051E0">
            <w:pP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Other comprehensive income</w:t>
            </w:r>
          </w:p>
        </w:tc>
        <w:tc>
          <w:tcPr>
            <w:tcW w:w="266"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798" w:type="dxa"/>
            <w:gridSpan w:val="3"/>
            <w:tcBorders>
              <w:top w:val="nil"/>
              <w:left w:val="nil"/>
              <w:bottom w:val="single" w:sz="4"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w:t>
            </w:r>
          </w:p>
        </w:tc>
        <w:tc>
          <w:tcPr>
            <w:tcW w:w="921" w:type="dxa"/>
            <w:gridSpan w:val="3"/>
            <w:tcBorders>
              <w:top w:val="nil"/>
              <w:left w:val="nil"/>
              <w:bottom w:val="single" w:sz="4"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w:t>
            </w:r>
          </w:p>
        </w:tc>
        <w:tc>
          <w:tcPr>
            <w:tcW w:w="798" w:type="dxa"/>
            <w:gridSpan w:val="3"/>
            <w:tcBorders>
              <w:top w:val="nil"/>
              <w:left w:val="nil"/>
              <w:bottom w:val="single" w:sz="4"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w:t>
            </w:r>
          </w:p>
        </w:tc>
        <w:tc>
          <w:tcPr>
            <w:tcW w:w="1133" w:type="dxa"/>
            <w:gridSpan w:val="3"/>
            <w:tcBorders>
              <w:top w:val="nil"/>
              <w:left w:val="nil"/>
              <w:bottom w:val="single" w:sz="4"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w:t>
            </w:r>
          </w:p>
        </w:tc>
        <w:tc>
          <w:tcPr>
            <w:tcW w:w="897" w:type="dxa"/>
            <w:gridSpan w:val="3"/>
            <w:tcBorders>
              <w:top w:val="nil"/>
              <w:left w:val="nil"/>
              <w:bottom w:val="single" w:sz="4"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w:t>
            </w:r>
          </w:p>
        </w:tc>
        <w:tc>
          <w:tcPr>
            <w:tcW w:w="1098" w:type="dxa"/>
            <w:gridSpan w:val="3"/>
            <w:tcBorders>
              <w:top w:val="nil"/>
              <w:left w:val="nil"/>
              <w:bottom w:val="single" w:sz="4"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Pr="00F051E0">
              <w:rPr>
                <w:rFonts w:ascii="Garamond" w:eastAsia="Times New Roman" w:hAnsi="Garamond"/>
                <w:sz w:val="20"/>
                <w:szCs w:val="20"/>
                <w:lang w:val="en-GB" w:eastAsia="uk-UA"/>
              </w:rPr>
              <w:t xml:space="preserve"> 932 </w:t>
            </w:r>
          </w:p>
        </w:tc>
        <w:tc>
          <w:tcPr>
            <w:tcW w:w="1198" w:type="dxa"/>
            <w:gridSpan w:val="3"/>
            <w:tcBorders>
              <w:top w:val="nil"/>
              <w:left w:val="nil"/>
              <w:bottom w:val="single" w:sz="4"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932 </w:t>
            </w:r>
          </w:p>
        </w:tc>
        <w:tc>
          <w:tcPr>
            <w:tcW w:w="1060" w:type="dxa"/>
            <w:gridSpan w:val="3"/>
            <w:tcBorders>
              <w:top w:val="nil"/>
              <w:left w:val="nil"/>
              <w:bottom w:val="single" w:sz="4"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w:t>
            </w:r>
          </w:p>
        </w:tc>
        <w:tc>
          <w:tcPr>
            <w:tcW w:w="806" w:type="dxa"/>
            <w:gridSpan w:val="3"/>
            <w:tcBorders>
              <w:top w:val="nil"/>
              <w:left w:val="nil"/>
              <w:bottom w:val="single" w:sz="4" w:space="0" w:color="auto"/>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xml:space="preserve">   932 </w:t>
            </w:r>
          </w:p>
        </w:tc>
      </w:tr>
      <w:tr w:rsidR="003670C3" w:rsidRPr="00F051E0" w:rsidTr="00221561">
        <w:trPr>
          <w:trHeight w:val="120"/>
        </w:trPr>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13"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04"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04"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78"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78"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77"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99"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99"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99"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400"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99"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99"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54"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51"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55"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74"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r>
      <w:tr w:rsidR="00221561" w:rsidRPr="00F051E0" w:rsidTr="00221561">
        <w:trPr>
          <w:trHeight w:val="255"/>
        </w:trPr>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0" w:type="dxa"/>
            <w:gridSpan w:val="10"/>
            <w:tcBorders>
              <w:top w:val="nil"/>
              <w:left w:val="nil"/>
              <w:bottom w:val="double" w:sz="6" w:space="0" w:color="auto"/>
              <w:right w:val="nil"/>
            </w:tcBorders>
            <w:shd w:val="clear" w:color="auto" w:fill="auto"/>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Total  comprehensive income</w:t>
            </w:r>
          </w:p>
        </w:tc>
        <w:tc>
          <w:tcPr>
            <w:tcW w:w="266" w:type="dxa"/>
            <w:tcBorders>
              <w:top w:val="nil"/>
              <w:left w:val="nil"/>
              <w:bottom w:val="double" w:sz="6" w:space="0" w:color="auto"/>
              <w:right w:val="nil"/>
            </w:tcBorders>
            <w:shd w:val="clear" w:color="auto" w:fill="auto"/>
            <w:noWrap/>
            <w:vAlign w:val="bottom"/>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w:t>
            </w:r>
          </w:p>
        </w:tc>
        <w:tc>
          <w:tcPr>
            <w:tcW w:w="798"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w:t>
            </w:r>
          </w:p>
        </w:tc>
        <w:tc>
          <w:tcPr>
            <w:tcW w:w="921"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w:t>
            </w:r>
          </w:p>
        </w:tc>
        <w:tc>
          <w:tcPr>
            <w:tcW w:w="798"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w:t>
            </w:r>
          </w:p>
        </w:tc>
        <w:tc>
          <w:tcPr>
            <w:tcW w:w="1133"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w:t>
            </w:r>
          </w:p>
        </w:tc>
        <w:tc>
          <w:tcPr>
            <w:tcW w:w="897"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173 </w:t>
            </w:r>
          </w:p>
        </w:tc>
        <w:tc>
          <w:tcPr>
            <w:tcW w:w="1098"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932 </w:t>
            </w:r>
          </w:p>
        </w:tc>
        <w:tc>
          <w:tcPr>
            <w:tcW w:w="1198"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xml:space="preserve">   1 105 </w:t>
            </w:r>
          </w:p>
        </w:tc>
        <w:tc>
          <w:tcPr>
            <w:tcW w:w="1060"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w:t>
            </w:r>
          </w:p>
        </w:tc>
        <w:tc>
          <w:tcPr>
            <w:tcW w:w="806"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1 105 </w:t>
            </w:r>
          </w:p>
        </w:tc>
      </w:tr>
      <w:tr w:rsidR="003670C3" w:rsidRPr="00F051E0" w:rsidTr="00221561">
        <w:trPr>
          <w:trHeight w:val="240"/>
        </w:trPr>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13"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04"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04"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78"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78"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77"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99"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99"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99"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400"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99"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99"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54"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51"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55"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74"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r>
      <w:tr w:rsidR="003670C3" w:rsidRPr="00F051E0" w:rsidTr="00221561">
        <w:trPr>
          <w:trHeight w:val="495"/>
        </w:trPr>
        <w:tc>
          <w:tcPr>
            <w:tcW w:w="222" w:type="dxa"/>
            <w:tcBorders>
              <w:top w:val="nil"/>
              <w:left w:val="nil"/>
              <w:bottom w:val="nil"/>
              <w:right w:val="nil"/>
            </w:tcBorders>
            <w:shd w:val="clear" w:color="auto" w:fill="auto"/>
            <w:noWrap/>
            <w:vAlign w:val="bottom"/>
            <w:hideMark/>
          </w:tcPr>
          <w:p w:rsidR="003670C3" w:rsidRPr="00F051E0" w:rsidRDefault="003670C3" w:rsidP="00F051E0">
            <w:pPr>
              <w:rPr>
                <w:rFonts w:ascii="Garamond" w:eastAsia="Times New Roman" w:hAnsi="Garamond"/>
                <w:sz w:val="20"/>
                <w:szCs w:val="20"/>
                <w:lang w:val="en-GB" w:eastAsia="uk-UA"/>
              </w:rPr>
            </w:pPr>
          </w:p>
        </w:tc>
        <w:tc>
          <w:tcPr>
            <w:tcW w:w="2486" w:type="dxa"/>
            <w:gridSpan w:val="11"/>
            <w:tcBorders>
              <w:top w:val="nil"/>
              <w:left w:val="nil"/>
              <w:bottom w:val="nil"/>
              <w:right w:val="nil"/>
            </w:tcBorders>
            <w:shd w:val="clear" w:color="auto" w:fill="auto"/>
            <w:hideMark/>
          </w:tcPr>
          <w:p w:rsidR="003670C3" w:rsidRPr="00F051E0" w:rsidRDefault="003670C3" w:rsidP="00F051E0">
            <w:pP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Depreciation on revaluation</w:t>
            </w:r>
            <w:r w:rsidRPr="00F051E0">
              <w:rPr>
                <w:rFonts w:ascii="Garamond" w:eastAsia="Times New Roman" w:hAnsi="Garamond"/>
                <w:sz w:val="20"/>
                <w:szCs w:val="20"/>
                <w:lang w:val="en-GB" w:eastAsia="uk-UA"/>
              </w:rPr>
              <w:br/>
              <w:t>of non current assets</w:t>
            </w:r>
          </w:p>
        </w:tc>
        <w:tc>
          <w:tcPr>
            <w:tcW w:w="798" w:type="dxa"/>
            <w:gridSpan w:val="3"/>
            <w:tcBorders>
              <w:top w:val="nil"/>
              <w:left w:val="nil"/>
              <w:bottom w:val="nil"/>
              <w:right w:val="nil"/>
            </w:tcBorders>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p>
        </w:tc>
        <w:tc>
          <w:tcPr>
            <w:tcW w:w="921" w:type="dxa"/>
            <w:gridSpan w:val="3"/>
            <w:tcBorders>
              <w:top w:val="nil"/>
              <w:left w:val="nil"/>
              <w:bottom w:val="nil"/>
              <w:right w:val="nil"/>
            </w:tcBorders>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p>
        </w:tc>
        <w:tc>
          <w:tcPr>
            <w:tcW w:w="798" w:type="dxa"/>
            <w:gridSpan w:val="3"/>
            <w:tcBorders>
              <w:top w:val="nil"/>
              <w:left w:val="nil"/>
              <w:bottom w:val="nil"/>
              <w:right w:val="nil"/>
            </w:tcBorders>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p>
        </w:tc>
        <w:tc>
          <w:tcPr>
            <w:tcW w:w="1133" w:type="dxa"/>
            <w:gridSpan w:val="3"/>
            <w:tcBorders>
              <w:top w:val="nil"/>
              <w:left w:val="nil"/>
              <w:bottom w:val="nil"/>
              <w:right w:val="nil"/>
            </w:tcBorders>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Pr="00F051E0">
              <w:rPr>
                <w:rFonts w:ascii="Garamond" w:eastAsia="Times New Roman" w:hAnsi="Garamond"/>
                <w:sz w:val="20"/>
                <w:szCs w:val="20"/>
                <w:lang w:val="en-GB" w:eastAsia="uk-UA"/>
              </w:rPr>
              <w:t>(135)</w:t>
            </w:r>
          </w:p>
        </w:tc>
        <w:tc>
          <w:tcPr>
            <w:tcW w:w="897" w:type="dxa"/>
            <w:gridSpan w:val="3"/>
            <w:tcBorders>
              <w:top w:val="nil"/>
              <w:left w:val="nil"/>
              <w:bottom w:val="nil"/>
              <w:right w:val="nil"/>
            </w:tcBorders>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Pr="00F051E0">
              <w:rPr>
                <w:rFonts w:ascii="Garamond" w:eastAsia="Times New Roman" w:hAnsi="Garamond"/>
                <w:sz w:val="20"/>
                <w:szCs w:val="20"/>
                <w:lang w:val="en-GB" w:eastAsia="uk-UA"/>
              </w:rPr>
              <w:t xml:space="preserve">135 </w:t>
            </w:r>
          </w:p>
        </w:tc>
        <w:tc>
          <w:tcPr>
            <w:tcW w:w="1098" w:type="dxa"/>
            <w:gridSpan w:val="3"/>
            <w:tcBorders>
              <w:top w:val="nil"/>
              <w:left w:val="nil"/>
              <w:bottom w:val="nil"/>
              <w:right w:val="nil"/>
            </w:tcBorders>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p>
        </w:tc>
        <w:tc>
          <w:tcPr>
            <w:tcW w:w="1198" w:type="dxa"/>
            <w:gridSpan w:val="3"/>
            <w:tcBorders>
              <w:top w:val="nil"/>
              <w:left w:val="nil"/>
              <w:bottom w:val="nil"/>
              <w:right w:val="nil"/>
            </w:tcBorders>
            <w:shd w:val="clear" w:color="auto" w:fill="auto"/>
            <w:vAlign w:val="center"/>
            <w:hideMark/>
          </w:tcPr>
          <w:p w:rsidR="003670C3" w:rsidRPr="00F051E0" w:rsidRDefault="003670C3"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w:t>
            </w:r>
          </w:p>
        </w:tc>
        <w:tc>
          <w:tcPr>
            <w:tcW w:w="1060" w:type="dxa"/>
            <w:gridSpan w:val="3"/>
            <w:tcBorders>
              <w:top w:val="nil"/>
              <w:left w:val="nil"/>
              <w:bottom w:val="nil"/>
              <w:right w:val="nil"/>
            </w:tcBorders>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p>
        </w:tc>
        <w:tc>
          <w:tcPr>
            <w:tcW w:w="806" w:type="dxa"/>
            <w:gridSpan w:val="3"/>
            <w:tcBorders>
              <w:top w:val="nil"/>
              <w:left w:val="nil"/>
              <w:bottom w:val="nil"/>
              <w:right w:val="nil"/>
            </w:tcBorders>
            <w:shd w:val="clear" w:color="auto" w:fill="auto"/>
            <w:vAlign w:val="center"/>
            <w:hideMark/>
          </w:tcPr>
          <w:p w:rsidR="003670C3" w:rsidRPr="00F051E0" w:rsidRDefault="003670C3"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   </w:t>
            </w:r>
          </w:p>
        </w:tc>
      </w:tr>
      <w:tr w:rsidR="00221561" w:rsidRPr="00F051E0" w:rsidTr="00221561">
        <w:trPr>
          <w:trHeight w:val="255"/>
        </w:trPr>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0" w:type="dxa"/>
            <w:gridSpan w:val="10"/>
            <w:tcBorders>
              <w:top w:val="nil"/>
              <w:left w:val="nil"/>
              <w:bottom w:val="nil"/>
              <w:right w:val="nil"/>
            </w:tcBorders>
            <w:shd w:val="clear" w:color="auto" w:fill="auto"/>
            <w:hideMark/>
          </w:tcPr>
          <w:p w:rsidR="00F051E0" w:rsidRPr="00F051E0" w:rsidRDefault="00F051E0" w:rsidP="00F051E0">
            <w:pP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Reduction of revaluation reserve</w:t>
            </w:r>
          </w:p>
        </w:tc>
        <w:tc>
          <w:tcPr>
            <w:tcW w:w="266"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798" w:type="dxa"/>
            <w:gridSpan w:val="3"/>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921" w:type="dxa"/>
            <w:gridSpan w:val="3"/>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798" w:type="dxa"/>
            <w:gridSpan w:val="3"/>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1133" w:type="dxa"/>
            <w:gridSpan w:val="3"/>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Pr="00F051E0">
              <w:rPr>
                <w:rFonts w:ascii="Garamond" w:eastAsia="Times New Roman" w:hAnsi="Garamond"/>
                <w:sz w:val="20"/>
                <w:szCs w:val="20"/>
                <w:lang w:val="en-GB" w:eastAsia="uk-UA"/>
              </w:rPr>
              <w:t xml:space="preserve">-   </w:t>
            </w:r>
          </w:p>
        </w:tc>
        <w:tc>
          <w:tcPr>
            <w:tcW w:w="897" w:type="dxa"/>
            <w:gridSpan w:val="3"/>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Pr="00F051E0">
              <w:rPr>
                <w:rFonts w:ascii="Garamond" w:eastAsia="Times New Roman" w:hAnsi="Garamond"/>
                <w:sz w:val="20"/>
                <w:szCs w:val="20"/>
                <w:lang w:val="en-GB" w:eastAsia="uk-UA"/>
              </w:rPr>
              <w:t xml:space="preserve">  (6)</w:t>
            </w:r>
          </w:p>
        </w:tc>
        <w:tc>
          <w:tcPr>
            <w:tcW w:w="1098" w:type="dxa"/>
            <w:gridSpan w:val="3"/>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1198" w:type="dxa"/>
            <w:gridSpan w:val="3"/>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(6)</w:t>
            </w:r>
          </w:p>
        </w:tc>
        <w:tc>
          <w:tcPr>
            <w:tcW w:w="1060" w:type="dxa"/>
            <w:gridSpan w:val="3"/>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806" w:type="dxa"/>
            <w:gridSpan w:val="3"/>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(6)</w:t>
            </w:r>
          </w:p>
        </w:tc>
      </w:tr>
      <w:tr w:rsidR="00221561" w:rsidRPr="00F051E0" w:rsidTr="00221561">
        <w:trPr>
          <w:trHeight w:val="255"/>
        </w:trPr>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0" w:type="dxa"/>
            <w:gridSpan w:val="10"/>
            <w:tcBorders>
              <w:top w:val="nil"/>
              <w:left w:val="nil"/>
              <w:bottom w:val="nil"/>
              <w:right w:val="nil"/>
            </w:tcBorders>
            <w:shd w:val="clear" w:color="auto" w:fill="auto"/>
            <w:hideMark/>
          </w:tcPr>
          <w:p w:rsidR="00F051E0" w:rsidRPr="00F051E0" w:rsidRDefault="00F051E0" w:rsidP="00F051E0">
            <w:pP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xml:space="preserve">Dividends paid  </w:t>
            </w:r>
          </w:p>
        </w:tc>
        <w:tc>
          <w:tcPr>
            <w:tcW w:w="266"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798" w:type="dxa"/>
            <w:gridSpan w:val="3"/>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921" w:type="dxa"/>
            <w:gridSpan w:val="3"/>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798" w:type="dxa"/>
            <w:gridSpan w:val="3"/>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1133" w:type="dxa"/>
            <w:gridSpan w:val="3"/>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897" w:type="dxa"/>
            <w:gridSpan w:val="3"/>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Pr="00F051E0">
              <w:rPr>
                <w:rFonts w:ascii="Garamond" w:eastAsia="Times New Roman" w:hAnsi="Garamond"/>
                <w:sz w:val="20"/>
                <w:szCs w:val="20"/>
                <w:lang w:val="en-GB" w:eastAsia="uk-UA"/>
              </w:rPr>
              <w:t xml:space="preserve">-   </w:t>
            </w:r>
          </w:p>
        </w:tc>
        <w:tc>
          <w:tcPr>
            <w:tcW w:w="1098" w:type="dxa"/>
            <w:gridSpan w:val="3"/>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1198" w:type="dxa"/>
            <w:gridSpan w:val="3"/>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w:t>
            </w:r>
          </w:p>
        </w:tc>
        <w:tc>
          <w:tcPr>
            <w:tcW w:w="1060" w:type="dxa"/>
            <w:gridSpan w:val="3"/>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806" w:type="dxa"/>
            <w:gridSpan w:val="3"/>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   </w:t>
            </w:r>
          </w:p>
        </w:tc>
      </w:tr>
      <w:tr w:rsidR="00221561" w:rsidRPr="00F051E0" w:rsidTr="00221561">
        <w:trPr>
          <w:trHeight w:val="255"/>
        </w:trPr>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0" w:type="dxa"/>
            <w:gridSpan w:val="10"/>
            <w:tcBorders>
              <w:top w:val="nil"/>
              <w:left w:val="nil"/>
              <w:bottom w:val="nil"/>
              <w:right w:val="nil"/>
            </w:tcBorders>
            <w:shd w:val="clear" w:color="auto" w:fill="auto"/>
            <w:hideMark/>
          </w:tcPr>
          <w:p w:rsidR="00F051E0" w:rsidRPr="00F051E0" w:rsidRDefault="00F051E0" w:rsidP="00F051E0">
            <w:pP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Acquiring of shares</w:t>
            </w:r>
          </w:p>
        </w:tc>
        <w:tc>
          <w:tcPr>
            <w:tcW w:w="266"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798" w:type="dxa"/>
            <w:gridSpan w:val="3"/>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xml:space="preserve">  (115)</w:t>
            </w:r>
          </w:p>
        </w:tc>
        <w:tc>
          <w:tcPr>
            <w:tcW w:w="921" w:type="dxa"/>
            <w:gridSpan w:val="3"/>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Pr="00F051E0">
              <w:rPr>
                <w:rFonts w:ascii="Garamond" w:eastAsia="Times New Roman" w:hAnsi="Garamond"/>
                <w:sz w:val="20"/>
                <w:szCs w:val="20"/>
                <w:lang w:val="en-GB" w:eastAsia="uk-UA"/>
              </w:rPr>
              <w:t xml:space="preserve"> 6 </w:t>
            </w:r>
          </w:p>
        </w:tc>
        <w:tc>
          <w:tcPr>
            <w:tcW w:w="798" w:type="dxa"/>
            <w:gridSpan w:val="3"/>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1133" w:type="dxa"/>
            <w:gridSpan w:val="3"/>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897" w:type="dxa"/>
            <w:gridSpan w:val="3"/>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1098" w:type="dxa"/>
            <w:gridSpan w:val="3"/>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1198" w:type="dxa"/>
            <w:gridSpan w:val="3"/>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xml:space="preserve">   (109)</w:t>
            </w:r>
          </w:p>
        </w:tc>
        <w:tc>
          <w:tcPr>
            <w:tcW w:w="1060" w:type="dxa"/>
            <w:gridSpan w:val="3"/>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806" w:type="dxa"/>
            <w:gridSpan w:val="3"/>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(109)</w:t>
            </w:r>
          </w:p>
        </w:tc>
      </w:tr>
      <w:tr w:rsidR="003670C3" w:rsidRPr="00F051E0" w:rsidTr="00221561">
        <w:trPr>
          <w:trHeight w:val="150"/>
        </w:trPr>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13"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04"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04"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78"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78"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77"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99"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99"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99"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400"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99"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99"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54"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51"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55"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74"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r>
      <w:tr w:rsidR="00221561" w:rsidRPr="00F051E0" w:rsidTr="00221561">
        <w:trPr>
          <w:trHeight w:val="375"/>
        </w:trPr>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0" w:type="dxa"/>
            <w:gridSpan w:val="10"/>
            <w:tcBorders>
              <w:top w:val="nil"/>
              <w:left w:val="nil"/>
              <w:bottom w:val="double" w:sz="6" w:space="0" w:color="auto"/>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As at 30 June 2013</w:t>
            </w:r>
          </w:p>
        </w:tc>
        <w:tc>
          <w:tcPr>
            <w:tcW w:w="266" w:type="dxa"/>
            <w:tcBorders>
              <w:top w:val="nil"/>
              <w:left w:val="nil"/>
              <w:bottom w:val="double" w:sz="6" w:space="0" w:color="auto"/>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w:t>
            </w:r>
          </w:p>
        </w:tc>
        <w:tc>
          <w:tcPr>
            <w:tcW w:w="798"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3 967 </w:t>
            </w:r>
          </w:p>
        </w:tc>
        <w:tc>
          <w:tcPr>
            <w:tcW w:w="921"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4 561 </w:t>
            </w:r>
          </w:p>
        </w:tc>
        <w:tc>
          <w:tcPr>
            <w:tcW w:w="798"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xml:space="preserve"> (367)</w:t>
            </w:r>
          </w:p>
        </w:tc>
        <w:tc>
          <w:tcPr>
            <w:tcW w:w="1133"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xml:space="preserve">   3 742 </w:t>
            </w:r>
          </w:p>
        </w:tc>
        <w:tc>
          <w:tcPr>
            <w:tcW w:w="897"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xml:space="preserve"> 13 798 </w:t>
            </w:r>
          </w:p>
        </w:tc>
        <w:tc>
          <w:tcPr>
            <w:tcW w:w="1098"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(5 407)</w:t>
            </w:r>
          </w:p>
        </w:tc>
        <w:tc>
          <w:tcPr>
            <w:tcW w:w="1198"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20 294 </w:t>
            </w:r>
          </w:p>
        </w:tc>
        <w:tc>
          <w:tcPr>
            <w:tcW w:w="1060"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w:t>
            </w:r>
          </w:p>
        </w:tc>
        <w:tc>
          <w:tcPr>
            <w:tcW w:w="806" w:type="dxa"/>
            <w:gridSpan w:val="3"/>
            <w:tcBorders>
              <w:top w:val="nil"/>
              <w:left w:val="nil"/>
              <w:bottom w:val="double" w:sz="6" w:space="0" w:color="auto"/>
              <w:right w:val="nil"/>
            </w:tcBorders>
            <w:shd w:val="clear" w:color="auto" w:fill="auto"/>
            <w:noWrap/>
            <w:vAlign w:val="center"/>
            <w:hideMark/>
          </w:tcPr>
          <w:p w:rsidR="00F051E0" w:rsidRPr="00F051E0" w:rsidRDefault="00F051E0" w:rsidP="003670C3">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xml:space="preserve">20 294 </w:t>
            </w:r>
          </w:p>
        </w:tc>
      </w:tr>
      <w:tr w:rsidR="003670C3" w:rsidRPr="00F051E0" w:rsidTr="00221561">
        <w:trPr>
          <w:trHeight w:val="165"/>
        </w:trPr>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13"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04"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04"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78"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78"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77"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99"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99"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99"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400"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99"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99"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54"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51"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55"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74"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p>
        </w:tc>
      </w:tr>
      <w:tr w:rsidR="00221561" w:rsidRPr="00F051E0" w:rsidTr="00221561">
        <w:trPr>
          <w:trHeight w:val="255"/>
        </w:trPr>
        <w:tc>
          <w:tcPr>
            <w:tcW w:w="222" w:type="dxa"/>
            <w:tcBorders>
              <w:top w:val="nil"/>
              <w:left w:val="nil"/>
              <w:bottom w:val="nil"/>
              <w:right w:val="nil"/>
            </w:tcBorders>
            <w:shd w:val="clear" w:color="auto" w:fill="auto"/>
            <w:noWrap/>
            <w:vAlign w:val="bottom"/>
            <w:hideMark/>
          </w:tcPr>
          <w:p w:rsidR="00F051E0" w:rsidRPr="00F051E0" w:rsidRDefault="00F051E0" w:rsidP="00F051E0">
            <w:pPr>
              <w:outlineLvl w:val="0"/>
              <w:rPr>
                <w:rFonts w:ascii="Garamond" w:eastAsia="Times New Roman" w:hAnsi="Garamond"/>
                <w:sz w:val="20"/>
                <w:szCs w:val="20"/>
                <w:lang w:val="en-GB" w:eastAsia="uk-UA"/>
              </w:rPr>
            </w:pPr>
          </w:p>
        </w:tc>
        <w:tc>
          <w:tcPr>
            <w:tcW w:w="2220" w:type="dxa"/>
            <w:gridSpan w:val="10"/>
            <w:tcBorders>
              <w:top w:val="nil"/>
              <w:left w:val="nil"/>
              <w:bottom w:val="nil"/>
              <w:right w:val="nil"/>
            </w:tcBorders>
            <w:shd w:val="clear" w:color="auto" w:fill="auto"/>
            <w:hideMark/>
          </w:tcPr>
          <w:p w:rsidR="00F051E0" w:rsidRPr="00F051E0" w:rsidRDefault="00F051E0" w:rsidP="00F051E0">
            <w:pPr>
              <w:outlineLvl w:val="0"/>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Profit for the six months</w:t>
            </w:r>
          </w:p>
        </w:tc>
        <w:tc>
          <w:tcPr>
            <w:tcW w:w="266" w:type="dxa"/>
            <w:tcBorders>
              <w:top w:val="nil"/>
              <w:left w:val="nil"/>
              <w:bottom w:val="nil"/>
              <w:right w:val="nil"/>
            </w:tcBorders>
            <w:shd w:val="clear" w:color="auto" w:fill="auto"/>
            <w:noWrap/>
            <w:vAlign w:val="bottom"/>
            <w:hideMark/>
          </w:tcPr>
          <w:p w:rsidR="00F051E0" w:rsidRPr="00F051E0" w:rsidRDefault="00F051E0" w:rsidP="00F051E0">
            <w:pPr>
              <w:outlineLvl w:val="0"/>
              <w:rPr>
                <w:rFonts w:ascii="Garamond" w:eastAsia="Times New Roman" w:hAnsi="Garamond"/>
                <w:sz w:val="20"/>
                <w:szCs w:val="20"/>
                <w:lang w:val="en-GB" w:eastAsia="uk-UA"/>
              </w:rPr>
            </w:pPr>
          </w:p>
        </w:tc>
        <w:tc>
          <w:tcPr>
            <w:tcW w:w="798"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p>
        </w:tc>
        <w:tc>
          <w:tcPr>
            <w:tcW w:w="921"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p>
        </w:tc>
        <w:tc>
          <w:tcPr>
            <w:tcW w:w="798"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p>
        </w:tc>
        <w:tc>
          <w:tcPr>
            <w:tcW w:w="1133"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p>
        </w:tc>
        <w:tc>
          <w:tcPr>
            <w:tcW w:w="897"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xml:space="preserve">  (877)</w:t>
            </w:r>
          </w:p>
        </w:tc>
        <w:tc>
          <w:tcPr>
            <w:tcW w:w="1098"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p>
        </w:tc>
        <w:tc>
          <w:tcPr>
            <w:tcW w:w="1198" w:type="dxa"/>
            <w:gridSpan w:val="3"/>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xml:space="preserve">   (877)</w:t>
            </w:r>
          </w:p>
        </w:tc>
        <w:tc>
          <w:tcPr>
            <w:tcW w:w="1060" w:type="dxa"/>
            <w:gridSpan w:val="3"/>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w:t>
            </w:r>
          </w:p>
        </w:tc>
        <w:tc>
          <w:tcPr>
            <w:tcW w:w="806" w:type="dxa"/>
            <w:gridSpan w:val="3"/>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(877)</w:t>
            </w:r>
          </w:p>
        </w:tc>
      </w:tr>
      <w:tr w:rsidR="00221561" w:rsidRPr="00F051E0" w:rsidTr="00221561">
        <w:trPr>
          <w:trHeight w:val="255"/>
        </w:trPr>
        <w:tc>
          <w:tcPr>
            <w:tcW w:w="222" w:type="dxa"/>
            <w:tcBorders>
              <w:top w:val="nil"/>
              <w:left w:val="nil"/>
              <w:bottom w:val="nil"/>
              <w:right w:val="nil"/>
            </w:tcBorders>
            <w:shd w:val="clear" w:color="auto" w:fill="auto"/>
            <w:noWrap/>
            <w:vAlign w:val="bottom"/>
            <w:hideMark/>
          </w:tcPr>
          <w:p w:rsidR="00F051E0" w:rsidRPr="00F051E0" w:rsidRDefault="00F051E0" w:rsidP="00F051E0">
            <w:pPr>
              <w:outlineLvl w:val="0"/>
              <w:rPr>
                <w:rFonts w:ascii="Garamond" w:eastAsia="Times New Roman" w:hAnsi="Garamond"/>
                <w:sz w:val="20"/>
                <w:szCs w:val="20"/>
                <w:lang w:val="en-GB" w:eastAsia="uk-UA"/>
              </w:rPr>
            </w:pPr>
          </w:p>
        </w:tc>
        <w:tc>
          <w:tcPr>
            <w:tcW w:w="2220" w:type="dxa"/>
            <w:gridSpan w:val="10"/>
            <w:tcBorders>
              <w:top w:val="nil"/>
              <w:left w:val="nil"/>
              <w:bottom w:val="nil"/>
              <w:right w:val="nil"/>
            </w:tcBorders>
            <w:shd w:val="clear" w:color="auto" w:fill="auto"/>
            <w:hideMark/>
          </w:tcPr>
          <w:p w:rsidR="00F051E0" w:rsidRPr="00F051E0" w:rsidRDefault="00F051E0" w:rsidP="00F051E0">
            <w:pPr>
              <w:outlineLvl w:val="0"/>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Other comprehensive income</w:t>
            </w:r>
          </w:p>
        </w:tc>
        <w:tc>
          <w:tcPr>
            <w:tcW w:w="266" w:type="dxa"/>
            <w:tcBorders>
              <w:top w:val="nil"/>
              <w:left w:val="nil"/>
              <w:bottom w:val="nil"/>
              <w:right w:val="nil"/>
            </w:tcBorders>
            <w:shd w:val="clear" w:color="auto" w:fill="auto"/>
            <w:noWrap/>
            <w:vAlign w:val="bottom"/>
            <w:hideMark/>
          </w:tcPr>
          <w:p w:rsidR="00F051E0" w:rsidRPr="00F051E0" w:rsidRDefault="00F051E0" w:rsidP="00F051E0">
            <w:pPr>
              <w:outlineLvl w:val="0"/>
              <w:rPr>
                <w:rFonts w:ascii="Garamond" w:eastAsia="Times New Roman" w:hAnsi="Garamond"/>
                <w:sz w:val="20"/>
                <w:szCs w:val="20"/>
                <w:lang w:val="en-GB" w:eastAsia="uk-UA"/>
              </w:rPr>
            </w:pPr>
          </w:p>
        </w:tc>
        <w:tc>
          <w:tcPr>
            <w:tcW w:w="798" w:type="dxa"/>
            <w:gridSpan w:val="3"/>
            <w:tcBorders>
              <w:top w:val="nil"/>
              <w:left w:val="nil"/>
              <w:bottom w:val="single" w:sz="4" w:space="0" w:color="auto"/>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w:t>
            </w:r>
          </w:p>
        </w:tc>
        <w:tc>
          <w:tcPr>
            <w:tcW w:w="921" w:type="dxa"/>
            <w:gridSpan w:val="3"/>
            <w:tcBorders>
              <w:top w:val="nil"/>
              <w:left w:val="nil"/>
              <w:bottom w:val="single" w:sz="4" w:space="0" w:color="auto"/>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w:t>
            </w:r>
          </w:p>
        </w:tc>
        <w:tc>
          <w:tcPr>
            <w:tcW w:w="798" w:type="dxa"/>
            <w:gridSpan w:val="3"/>
            <w:tcBorders>
              <w:top w:val="nil"/>
              <w:left w:val="nil"/>
              <w:bottom w:val="single" w:sz="4" w:space="0" w:color="auto"/>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w:t>
            </w:r>
          </w:p>
        </w:tc>
        <w:tc>
          <w:tcPr>
            <w:tcW w:w="1133" w:type="dxa"/>
            <w:gridSpan w:val="3"/>
            <w:tcBorders>
              <w:top w:val="nil"/>
              <w:left w:val="nil"/>
              <w:bottom w:val="single" w:sz="4" w:space="0" w:color="auto"/>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Pr="00F051E0">
              <w:rPr>
                <w:rFonts w:ascii="Garamond" w:eastAsia="Times New Roman" w:hAnsi="Garamond"/>
                <w:sz w:val="20"/>
                <w:szCs w:val="20"/>
                <w:lang w:val="en-GB" w:eastAsia="uk-UA"/>
              </w:rPr>
              <w:t xml:space="preserve">38 </w:t>
            </w:r>
          </w:p>
        </w:tc>
        <w:tc>
          <w:tcPr>
            <w:tcW w:w="897" w:type="dxa"/>
            <w:gridSpan w:val="3"/>
            <w:tcBorders>
              <w:top w:val="nil"/>
              <w:left w:val="nil"/>
              <w:bottom w:val="single" w:sz="4" w:space="0" w:color="auto"/>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w:t>
            </w:r>
          </w:p>
        </w:tc>
        <w:tc>
          <w:tcPr>
            <w:tcW w:w="1098" w:type="dxa"/>
            <w:gridSpan w:val="3"/>
            <w:tcBorders>
              <w:top w:val="nil"/>
              <w:left w:val="nil"/>
              <w:bottom w:val="single" w:sz="4" w:space="0" w:color="auto"/>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Pr="00F051E0">
              <w:rPr>
                <w:rFonts w:ascii="Garamond" w:eastAsia="Times New Roman" w:hAnsi="Garamond"/>
                <w:sz w:val="20"/>
                <w:szCs w:val="20"/>
                <w:lang w:val="en-GB" w:eastAsia="uk-UA"/>
              </w:rPr>
              <w:t>(1 361)</w:t>
            </w:r>
          </w:p>
        </w:tc>
        <w:tc>
          <w:tcPr>
            <w:tcW w:w="1198" w:type="dxa"/>
            <w:gridSpan w:val="3"/>
            <w:tcBorders>
              <w:top w:val="nil"/>
              <w:left w:val="nil"/>
              <w:bottom w:val="single" w:sz="4" w:space="0" w:color="auto"/>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(1 323)</w:t>
            </w:r>
          </w:p>
        </w:tc>
        <w:tc>
          <w:tcPr>
            <w:tcW w:w="1060" w:type="dxa"/>
            <w:gridSpan w:val="3"/>
            <w:tcBorders>
              <w:top w:val="nil"/>
              <w:left w:val="nil"/>
              <w:bottom w:val="single" w:sz="4" w:space="0" w:color="auto"/>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w:t>
            </w:r>
          </w:p>
        </w:tc>
        <w:tc>
          <w:tcPr>
            <w:tcW w:w="806" w:type="dxa"/>
            <w:gridSpan w:val="3"/>
            <w:tcBorders>
              <w:top w:val="nil"/>
              <w:left w:val="nil"/>
              <w:bottom w:val="single" w:sz="4" w:space="0" w:color="auto"/>
              <w:right w:val="nil"/>
            </w:tcBorders>
            <w:shd w:val="clear" w:color="auto" w:fill="auto"/>
            <w:vAlign w:val="center"/>
            <w:hideMark/>
          </w:tcPr>
          <w:p w:rsidR="00F051E0" w:rsidRPr="00F051E0" w:rsidRDefault="003670C3" w:rsidP="00F051E0">
            <w:pPr>
              <w:outlineLvl w:val="0"/>
              <w:rPr>
                <w:rFonts w:ascii="Garamond" w:eastAsia="Times New Roman" w:hAnsi="Garamond"/>
                <w:b/>
                <w:bCs/>
                <w:sz w:val="20"/>
                <w:szCs w:val="20"/>
                <w:lang w:val="en-GB" w:eastAsia="uk-UA"/>
              </w:rPr>
            </w:pPr>
            <w:r>
              <w:rPr>
                <w:rFonts w:ascii="Garamond" w:eastAsia="Times New Roman" w:hAnsi="Garamond"/>
                <w:b/>
                <w:bCs/>
                <w:sz w:val="20"/>
                <w:szCs w:val="20"/>
                <w:lang w:val="en-GB" w:eastAsia="uk-UA"/>
              </w:rPr>
              <w:t>(1</w:t>
            </w:r>
            <w:r w:rsidR="00F051E0" w:rsidRPr="00F051E0">
              <w:rPr>
                <w:rFonts w:ascii="Garamond" w:eastAsia="Times New Roman" w:hAnsi="Garamond"/>
                <w:b/>
                <w:bCs/>
                <w:sz w:val="20"/>
                <w:szCs w:val="20"/>
                <w:lang w:val="en-GB" w:eastAsia="uk-UA"/>
              </w:rPr>
              <w:t>323)</w:t>
            </w:r>
          </w:p>
        </w:tc>
      </w:tr>
      <w:tr w:rsidR="003670C3" w:rsidRPr="00F051E0" w:rsidTr="00221561">
        <w:trPr>
          <w:trHeight w:val="165"/>
        </w:trPr>
        <w:tc>
          <w:tcPr>
            <w:tcW w:w="222" w:type="dxa"/>
            <w:tcBorders>
              <w:top w:val="nil"/>
              <w:left w:val="nil"/>
              <w:bottom w:val="nil"/>
              <w:right w:val="nil"/>
            </w:tcBorders>
            <w:shd w:val="clear" w:color="auto" w:fill="auto"/>
            <w:noWrap/>
            <w:vAlign w:val="bottom"/>
            <w:hideMark/>
          </w:tcPr>
          <w:p w:rsidR="00F051E0" w:rsidRPr="00F051E0" w:rsidRDefault="00F051E0" w:rsidP="00F051E0">
            <w:pPr>
              <w:outlineLvl w:val="0"/>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outlineLvl w:val="0"/>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outlineLvl w:val="0"/>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outlineLvl w:val="0"/>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outlineLvl w:val="0"/>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outlineLvl w:val="0"/>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outlineLvl w:val="0"/>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outlineLvl w:val="0"/>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outlineLvl w:val="0"/>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outlineLvl w:val="0"/>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outlineLvl w:val="0"/>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noWrap/>
            <w:vAlign w:val="bottom"/>
            <w:hideMark/>
          </w:tcPr>
          <w:p w:rsidR="00F051E0" w:rsidRPr="00F051E0" w:rsidRDefault="00F051E0" w:rsidP="00F051E0">
            <w:pPr>
              <w:outlineLvl w:val="0"/>
              <w:rPr>
                <w:rFonts w:ascii="Garamond" w:eastAsia="Times New Roman" w:hAnsi="Garamond"/>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313"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304"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304"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378"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378"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377"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299"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299"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299"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366"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366"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366"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400"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399"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399"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354"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351"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355"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274"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r>
      <w:tr w:rsidR="00221561" w:rsidRPr="00F051E0" w:rsidTr="00221561">
        <w:trPr>
          <w:trHeight w:val="255"/>
        </w:trPr>
        <w:tc>
          <w:tcPr>
            <w:tcW w:w="222" w:type="dxa"/>
            <w:tcBorders>
              <w:top w:val="nil"/>
              <w:left w:val="nil"/>
              <w:bottom w:val="nil"/>
              <w:right w:val="nil"/>
            </w:tcBorders>
            <w:shd w:val="clear" w:color="auto" w:fill="auto"/>
            <w:noWrap/>
            <w:vAlign w:val="bottom"/>
            <w:hideMark/>
          </w:tcPr>
          <w:p w:rsidR="00F051E0" w:rsidRPr="00F051E0" w:rsidRDefault="00F051E0" w:rsidP="00F051E0">
            <w:pPr>
              <w:outlineLvl w:val="0"/>
              <w:rPr>
                <w:rFonts w:ascii="Garamond" w:eastAsia="Times New Roman" w:hAnsi="Garamond"/>
                <w:sz w:val="20"/>
                <w:szCs w:val="20"/>
                <w:lang w:val="en-GB" w:eastAsia="uk-UA"/>
              </w:rPr>
            </w:pPr>
          </w:p>
        </w:tc>
        <w:tc>
          <w:tcPr>
            <w:tcW w:w="2220" w:type="dxa"/>
            <w:gridSpan w:val="10"/>
            <w:tcBorders>
              <w:top w:val="nil"/>
              <w:left w:val="nil"/>
              <w:bottom w:val="double" w:sz="6" w:space="0" w:color="auto"/>
              <w:right w:val="nil"/>
            </w:tcBorders>
            <w:shd w:val="clear" w:color="auto" w:fill="auto"/>
            <w:hideMark/>
          </w:tcPr>
          <w:p w:rsidR="00F051E0" w:rsidRPr="00F051E0" w:rsidRDefault="00F051E0" w:rsidP="00F051E0">
            <w:pPr>
              <w:outlineLvl w:val="0"/>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Total  comprehensive income</w:t>
            </w:r>
          </w:p>
        </w:tc>
        <w:tc>
          <w:tcPr>
            <w:tcW w:w="266" w:type="dxa"/>
            <w:tcBorders>
              <w:top w:val="nil"/>
              <w:left w:val="nil"/>
              <w:bottom w:val="double" w:sz="6" w:space="0" w:color="auto"/>
              <w:right w:val="nil"/>
            </w:tcBorders>
            <w:shd w:val="clear" w:color="auto" w:fill="auto"/>
            <w:noWrap/>
            <w:vAlign w:val="bottom"/>
            <w:hideMark/>
          </w:tcPr>
          <w:p w:rsidR="00F051E0" w:rsidRPr="00F051E0" w:rsidRDefault="00F051E0" w:rsidP="00F051E0">
            <w:pPr>
              <w:outlineLvl w:val="0"/>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w:t>
            </w:r>
          </w:p>
        </w:tc>
        <w:tc>
          <w:tcPr>
            <w:tcW w:w="798"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w:t>
            </w:r>
          </w:p>
        </w:tc>
        <w:tc>
          <w:tcPr>
            <w:tcW w:w="921"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w:t>
            </w:r>
          </w:p>
        </w:tc>
        <w:tc>
          <w:tcPr>
            <w:tcW w:w="798"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w:t>
            </w:r>
          </w:p>
        </w:tc>
        <w:tc>
          <w:tcPr>
            <w:tcW w:w="1133"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38 </w:t>
            </w:r>
          </w:p>
        </w:tc>
        <w:tc>
          <w:tcPr>
            <w:tcW w:w="897"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xml:space="preserve">  (877)</w:t>
            </w:r>
          </w:p>
        </w:tc>
        <w:tc>
          <w:tcPr>
            <w:tcW w:w="1098"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(1 361)</w:t>
            </w:r>
          </w:p>
        </w:tc>
        <w:tc>
          <w:tcPr>
            <w:tcW w:w="1198"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(2 200)</w:t>
            </w:r>
          </w:p>
        </w:tc>
        <w:tc>
          <w:tcPr>
            <w:tcW w:w="1060"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w:t>
            </w:r>
          </w:p>
        </w:tc>
        <w:tc>
          <w:tcPr>
            <w:tcW w:w="806" w:type="dxa"/>
            <w:gridSpan w:val="3"/>
            <w:tcBorders>
              <w:top w:val="nil"/>
              <w:left w:val="nil"/>
              <w:bottom w:val="double" w:sz="6" w:space="0" w:color="auto"/>
              <w:right w:val="nil"/>
            </w:tcBorders>
            <w:shd w:val="clear" w:color="auto" w:fill="auto"/>
            <w:noWrap/>
            <w:vAlign w:val="center"/>
            <w:hideMark/>
          </w:tcPr>
          <w:p w:rsidR="00F051E0" w:rsidRPr="00F051E0" w:rsidRDefault="003670C3" w:rsidP="003670C3">
            <w:pPr>
              <w:outlineLvl w:val="0"/>
              <w:rPr>
                <w:rFonts w:ascii="Garamond" w:eastAsia="Times New Roman" w:hAnsi="Garamond"/>
                <w:b/>
                <w:bCs/>
                <w:sz w:val="20"/>
                <w:szCs w:val="20"/>
                <w:lang w:val="en-GB" w:eastAsia="uk-UA"/>
              </w:rPr>
            </w:pPr>
            <w:r>
              <w:rPr>
                <w:rFonts w:ascii="Garamond" w:eastAsia="Times New Roman" w:hAnsi="Garamond"/>
                <w:b/>
                <w:bCs/>
                <w:sz w:val="20"/>
                <w:szCs w:val="20"/>
                <w:lang w:val="en-GB" w:eastAsia="uk-UA"/>
              </w:rPr>
              <w:t>(2</w:t>
            </w:r>
            <w:r w:rsidR="00F051E0" w:rsidRPr="00F051E0">
              <w:rPr>
                <w:rFonts w:ascii="Garamond" w:eastAsia="Times New Roman" w:hAnsi="Garamond"/>
                <w:b/>
                <w:bCs/>
                <w:sz w:val="20"/>
                <w:szCs w:val="20"/>
                <w:lang w:val="en-GB" w:eastAsia="uk-UA"/>
              </w:rPr>
              <w:t>200)</w:t>
            </w:r>
          </w:p>
        </w:tc>
      </w:tr>
      <w:tr w:rsidR="003670C3" w:rsidRPr="00F051E0" w:rsidTr="00221561">
        <w:trPr>
          <w:trHeight w:val="180"/>
        </w:trPr>
        <w:tc>
          <w:tcPr>
            <w:tcW w:w="222" w:type="dxa"/>
            <w:tcBorders>
              <w:top w:val="nil"/>
              <w:left w:val="nil"/>
              <w:bottom w:val="nil"/>
              <w:right w:val="nil"/>
            </w:tcBorders>
            <w:shd w:val="clear" w:color="auto" w:fill="auto"/>
            <w:noWrap/>
            <w:vAlign w:val="bottom"/>
            <w:hideMark/>
          </w:tcPr>
          <w:p w:rsidR="00F051E0" w:rsidRPr="00F051E0" w:rsidRDefault="00F051E0" w:rsidP="00F051E0">
            <w:pPr>
              <w:outlineLvl w:val="0"/>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outlineLvl w:val="0"/>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outlineLvl w:val="0"/>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outlineLvl w:val="0"/>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outlineLvl w:val="0"/>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outlineLvl w:val="0"/>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outlineLvl w:val="0"/>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outlineLvl w:val="0"/>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outlineLvl w:val="0"/>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outlineLvl w:val="0"/>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outlineLvl w:val="0"/>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noWrap/>
            <w:vAlign w:val="bottom"/>
            <w:hideMark/>
          </w:tcPr>
          <w:p w:rsidR="00F051E0" w:rsidRPr="00F051E0" w:rsidRDefault="00F051E0" w:rsidP="00F051E0">
            <w:pPr>
              <w:outlineLvl w:val="0"/>
              <w:rPr>
                <w:rFonts w:ascii="Garamond" w:eastAsia="Times New Roman" w:hAnsi="Garamond"/>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313"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304"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304"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378"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378"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377"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299"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299"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299"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366"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366"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366"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400"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399"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399"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354"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351"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355"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274"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r>
      <w:tr w:rsidR="003670C3" w:rsidRPr="00F051E0" w:rsidTr="00221561">
        <w:trPr>
          <w:trHeight w:val="480"/>
        </w:trPr>
        <w:tc>
          <w:tcPr>
            <w:tcW w:w="222" w:type="dxa"/>
            <w:tcBorders>
              <w:top w:val="nil"/>
              <w:left w:val="nil"/>
              <w:bottom w:val="nil"/>
              <w:right w:val="nil"/>
            </w:tcBorders>
            <w:shd w:val="clear" w:color="auto" w:fill="auto"/>
            <w:noWrap/>
            <w:vAlign w:val="bottom"/>
            <w:hideMark/>
          </w:tcPr>
          <w:p w:rsidR="003670C3" w:rsidRPr="00F051E0" w:rsidRDefault="003670C3" w:rsidP="00F051E0">
            <w:pPr>
              <w:outlineLvl w:val="0"/>
              <w:rPr>
                <w:rFonts w:ascii="Garamond" w:eastAsia="Times New Roman" w:hAnsi="Garamond"/>
                <w:sz w:val="20"/>
                <w:szCs w:val="20"/>
                <w:lang w:val="en-GB" w:eastAsia="uk-UA"/>
              </w:rPr>
            </w:pPr>
          </w:p>
        </w:tc>
        <w:tc>
          <w:tcPr>
            <w:tcW w:w="2486" w:type="dxa"/>
            <w:gridSpan w:val="11"/>
            <w:tcBorders>
              <w:top w:val="nil"/>
              <w:left w:val="nil"/>
              <w:bottom w:val="nil"/>
              <w:right w:val="nil"/>
            </w:tcBorders>
            <w:shd w:val="clear" w:color="auto" w:fill="auto"/>
            <w:hideMark/>
          </w:tcPr>
          <w:p w:rsidR="003670C3" w:rsidRPr="00F051E0" w:rsidRDefault="003670C3" w:rsidP="00F051E0">
            <w:pPr>
              <w:outlineLvl w:val="0"/>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Depreciation on revaluation</w:t>
            </w:r>
            <w:r w:rsidRPr="00F051E0">
              <w:rPr>
                <w:rFonts w:ascii="Garamond" w:eastAsia="Times New Roman" w:hAnsi="Garamond"/>
                <w:sz w:val="20"/>
                <w:szCs w:val="20"/>
                <w:lang w:val="en-GB" w:eastAsia="uk-UA"/>
              </w:rPr>
              <w:br/>
              <w:t>of non current assets</w:t>
            </w:r>
          </w:p>
        </w:tc>
        <w:tc>
          <w:tcPr>
            <w:tcW w:w="798" w:type="dxa"/>
            <w:gridSpan w:val="3"/>
            <w:tcBorders>
              <w:top w:val="nil"/>
              <w:left w:val="nil"/>
              <w:bottom w:val="nil"/>
              <w:right w:val="nil"/>
            </w:tcBorders>
            <w:shd w:val="clear" w:color="auto" w:fill="auto"/>
            <w:noWrap/>
            <w:vAlign w:val="center"/>
            <w:hideMark/>
          </w:tcPr>
          <w:p w:rsidR="003670C3" w:rsidRPr="00F051E0" w:rsidRDefault="003670C3" w:rsidP="00F051E0">
            <w:pPr>
              <w:jc w:val="center"/>
              <w:outlineLvl w:val="0"/>
              <w:rPr>
                <w:rFonts w:ascii="Garamond" w:eastAsia="Times New Roman" w:hAnsi="Garamond"/>
                <w:sz w:val="20"/>
                <w:szCs w:val="20"/>
                <w:lang w:val="en-GB" w:eastAsia="uk-UA"/>
              </w:rPr>
            </w:pPr>
          </w:p>
        </w:tc>
        <w:tc>
          <w:tcPr>
            <w:tcW w:w="921" w:type="dxa"/>
            <w:gridSpan w:val="3"/>
            <w:tcBorders>
              <w:top w:val="nil"/>
              <w:left w:val="nil"/>
              <w:bottom w:val="nil"/>
              <w:right w:val="nil"/>
            </w:tcBorders>
            <w:shd w:val="clear" w:color="auto" w:fill="auto"/>
            <w:noWrap/>
            <w:vAlign w:val="center"/>
            <w:hideMark/>
          </w:tcPr>
          <w:p w:rsidR="003670C3" w:rsidRPr="00F051E0" w:rsidRDefault="003670C3" w:rsidP="00F051E0">
            <w:pPr>
              <w:jc w:val="center"/>
              <w:outlineLvl w:val="0"/>
              <w:rPr>
                <w:rFonts w:ascii="Garamond" w:eastAsia="Times New Roman" w:hAnsi="Garamond"/>
                <w:sz w:val="20"/>
                <w:szCs w:val="20"/>
                <w:lang w:val="en-GB" w:eastAsia="uk-UA"/>
              </w:rPr>
            </w:pPr>
          </w:p>
        </w:tc>
        <w:tc>
          <w:tcPr>
            <w:tcW w:w="798" w:type="dxa"/>
            <w:gridSpan w:val="3"/>
            <w:tcBorders>
              <w:top w:val="nil"/>
              <w:left w:val="nil"/>
              <w:bottom w:val="nil"/>
              <w:right w:val="nil"/>
            </w:tcBorders>
            <w:shd w:val="clear" w:color="auto" w:fill="auto"/>
            <w:noWrap/>
            <w:vAlign w:val="center"/>
            <w:hideMark/>
          </w:tcPr>
          <w:p w:rsidR="003670C3" w:rsidRPr="00F051E0" w:rsidRDefault="003670C3" w:rsidP="00F051E0">
            <w:pPr>
              <w:jc w:val="center"/>
              <w:outlineLvl w:val="0"/>
              <w:rPr>
                <w:rFonts w:ascii="Garamond" w:eastAsia="Times New Roman" w:hAnsi="Garamond"/>
                <w:sz w:val="20"/>
                <w:szCs w:val="20"/>
                <w:lang w:val="en-GB" w:eastAsia="uk-UA"/>
              </w:rPr>
            </w:pPr>
          </w:p>
        </w:tc>
        <w:tc>
          <w:tcPr>
            <w:tcW w:w="1133" w:type="dxa"/>
            <w:gridSpan w:val="3"/>
            <w:tcBorders>
              <w:top w:val="nil"/>
              <w:left w:val="nil"/>
              <w:bottom w:val="nil"/>
              <w:right w:val="nil"/>
            </w:tcBorders>
            <w:shd w:val="clear" w:color="auto" w:fill="auto"/>
            <w:noWrap/>
            <w:vAlign w:val="center"/>
            <w:hideMark/>
          </w:tcPr>
          <w:p w:rsidR="003670C3" w:rsidRPr="00F051E0" w:rsidRDefault="003670C3" w:rsidP="00F051E0">
            <w:pPr>
              <w:jc w:val="center"/>
              <w:outlineLvl w:val="0"/>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Pr="00F051E0">
              <w:rPr>
                <w:rFonts w:ascii="Garamond" w:eastAsia="Times New Roman" w:hAnsi="Garamond"/>
                <w:sz w:val="20"/>
                <w:szCs w:val="20"/>
                <w:lang w:val="en-GB" w:eastAsia="uk-UA"/>
              </w:rPr>
              <w:t>(112)</w:t>
            </w:r>
          </w:p>
        </w:tc>
        <w:tc>
          <w:tcPr>
            <w:tcW w:w="897" w:type="dxa"/>
            <w:gridSpan w:val="3"/>
            <w:tcBorders>
              <w:top w:val="nil"/>
              <w:left w:val="nil"/>
              <w:bottom w:val="nil"/>
              <w:right w:val="nil"/>
            </w:tcBorders>
            <w:shd w:val="clear" w:color="auto" w:fill="auto"/>
            <w:noWrap/>
            <w:vAlign w:val="center"/>
            <w:hideMark/>
          </w:tcPr>
          <w:p w:rsidR="003670C3" w:rsidRPr="00F051E0" w:rsidRDefault="003670C3" w:rsidP="00F051E0">
            <w:pPr>
              <w:jc w:val="center"/>
              <w:outlineLvl w:val="0"/>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Pr="00F051E0">
              <w:rPr>
                <w:rFonts w:ascii="Garamond" w:eastAsia="Times New Roman" w:hAnsi="Garamond"/>
                <w:sz w:val="20"/>
                <w:szCs w:val="20"/>
                <w:lang w:val="en-GB" w:eastAsia="uk-UA"/>
              </w:rPr>
              <w:t xml:space="preserve">112 </w:t>
            </w:r>
          </w:p>
        </w:tc>
        <w:tc>
          <w:tcPr>
            <w:tcW w:w="1098" w:type="dxa"/>
            <w:gridSpan w:val="3"/>
            <w:tcBorders>
              <w:top w:val="nil"/>
              <w:left w:val="nil"/>
              <w:bottom w:val="nil"/>
              <w:right w:val="nil"/>
            </w:tcBorders>
            <w:shd w:val="clear" w:color="auto" w:fill="auto"/>
            <w:noWrap/>
            <w:vAlign w:val="center"/>
            <w:hideMark/>
          </w:tcPr>
          <w:p w:rsidR="003670C3" w:rsidRPr="00F051E0" w:rsidRDefault="003670C3" w:rsidP="00F051E0">
            <w:pPr>
              <w:jc w:val="center"/>
              <w:outlineLvl w:val="0"/>
              <w:rPr>
                <w:rFonts w:ascii="Garamond" w:eastAsia="Times New Roman" w:hAnsi="Garamond"/>
                <w:sz w:val="20"/>
                <w:szCs w:val="20"/>
                <w:lang w:val="en-GB" w:eastAsia="uk-UA"/>
              </w:rPr>
            </w:pPr>
          </w:p>
        </w:tc>
        <w:tc>
          <w:tcPr>
            <w:tcW w:w="1198" w:type="dxa"/>
            <w:gridSpan w:val="3"/>
            <w:tcBorders>
              <w:top w:val="nil"/>
              <w:left w:val="nil"/>
              <w:bottom w:val="nil"/>
              <w:right w:val="nil"/>
            </w:tcBorders>
            <w:shd w:val="clear" w:color="auto" w:fill="auto"/>
            <w:vAlign w:val="center"/>
            <w:hideMark/>
          </w:tcPr>
          <w:p w:rsidR="003670C3" w:rsidRPr="00F051E0" w:rsidRDefault="003670C3" w:rsidP="00F051E0">
            <w:pPr>
              <w:jc w:val="center"/>
              <w:outlineLvl w:val="0"/>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w:t>
            </w:r>
          </w:p>
        </w:tc>
        <w:tc>
          <w:tcPr>
            <w:tcW w:w="1060" w:type="dxa"/>
            <w:gridSpan w:val="3"/>
            <w:tcBorders>
              <w:top w:val="nil"/>
              <w:left w:val="nil"/>
              <w:bottom w:val="nil"/>
              <w:right w:val="nil"/>
            </w:tcBorders>
            <w:shd w:val="clear" w:color="auto" w:fill="auto"/>
            <w:noWrap/>
            <w:vAlign w:val="center"/>
            <w:hideMark/>
          </w:tcPr>
          <w:p w:rsidR="003670C3" w:rsidRPr="00F051E0" w:rsidRDefault="003670C3" w:rsidP="00F051E0">
            <w:pPr>
              <w:jc w:val="center"/>
              <w:outlineLvl w:val="0"/>
              <w:rPr>
                <w:rFonts w:ascii="Garamond" w:eastAsia="Times New Roman" w:hAnsi="Garamond"/>
                <w:sz w:val="20"/>
                <w:szCs w:val="20"/>
                <w:lang w:val="en-GB" w:eastAsia="uk-UA"/>
              </w:rPr>
            </w:pPr>
          </w:p>
        </w:tc>
        <w:tc>
          <w:tcPr>
            <w:tcW w:w="806" w:type="dxa"/>
            <w:gridSpan w:val="3"/>
            <w:tcBorders>
              <w:top w:val="nil"/>
              <w:left w:val="nil"/>
              <w:bottom w:val="nil"/>
              <w:right w:val="nil"/>
            </w:tcBorders>
            <w:shd w:val="clear" w:color="auto" w:fill="auto"/>
            <w:vAlign w:val="center"/>
            <w:hideMark/>
          </w:tcPr>
          <w:p w:rsidR="003670C3" w:rsidRPr="00F051E0" w:rsidRDefault="003670C3" w:rsidP="00F051E0">
            <w:pPr>
              <w:jc w:val="center"/>
              <w:outlineLvl w:val="0"/>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   </w:t>
            </w:r>
          </w:p>
        </w:tc>
      </w:tr>
      <w:tr w:rsidR="00221561" w:rsidRPr="00F051E0" w:rsidTr="00221561">
        <w:trPr>
          <w:trHeight w:val="255"/>
        </w:trPr>
        <w:tc>
          <w:tcPr>
            <w:tcW w:w="222" w:type="dxa"/>
            <w:tcBorders>
              <w:top w:val="nil"/>
              <w:left w:val="nil"/>
              <w:bottom w:val="nil"/>
              <w:right w:val="nil"/>
            </w:tcBorders>
            <w:shd w:val="clear" w:color="auto" w:fill="auto"/>
            <w:noWrap/>
            <w:vAlign w:val="bottom"/>
            <w:hideMark/>
          </w:tcPr>
          <w:p w:rsidR="00F051E0" w:rsidRPr="00F051E0" w:rsidRDefault="00F051E0" w:rsidP="00F051E0">
            <w:pPr>
              <w:outlineLvl w:val="0"/>
              <w:rPr>
                <w:rFonts w:ascii="Garamond" w:eastAsia="Times New Roman" w:hAnsi="Garamond"/>
                <w:sz w:val="20"/>
                <w:szCs w:val="20"/>
                <w:lang w:val="en-GB" w:eastAsia="uk-UA"/>
              </w:rPr>
            </w:pPr>
          </w:p>
        </w:tc>
        <w:tc>
          <w:tcPr>
            <w:tcW w:w="2220" w:type="dxa"/>
            <w:gridSpan w:val="10"/>
            <w:tcBorders>
              <w:top w:val="nil"/>
              <w:left w:val="nil"/>
              <w:bottom w:val="nil"/>
              <w:right w:val="nil"/>
            </w:tcBorders>
            <w:shd w:val="clear" w:color="auto" w:fill="auto"/>
            <w:hideMark/>
          </w:tcPr>
          <w:p w:rsidR="00F051E0" w:rsidRPr="00F051E0" w:rsidRDefault="00F051E0" w:rsidP="00F051E0">
            <w:pPr>
              <w:outlineLvl w:val="0"/>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Reduction of revaluation reserve</w:t>
            </w:r>
          </w:p>
        </w:tc>
        <w:tc>
          <w:tcPr>
            <w:tcW w:w="266" w:type="dxa"/>
            <w:tcBorders>
              <w:top w:val="nil"/>
              <w:left w:val="nil"/>
              <w:bottom w:val="nil"/>
              <w:right w:val="nil"/>
            </w:tcBorders>
            <w:shd w:val="clear" w:color="auto" w:fill="auto"/>
            <w:noWrap/>
            <w:vAlign w:val="bottom"/>
            <w:hideMark/>
          </w:tcPr>
          <w:p w:rsidR="00F051E0" w:rsidRPr="00F051E0" w:rsidRDefault="00F051E0" w:rsidP="00F051E0">
            <w:pPr>
              <w:outlineLvl w:val="0"/>
              <w:rPr>
                <w:rFonts w:ascii="Garamond" w:eastAsia="Times New Roman" w:hAnsi="Garamond"/>
                <w:sz w:val="20"/>
                <w:szCs w:val="20"/>
                <w:lang w:val="en-GB" w:eastAsia="uk-UA"/>
              </w:rPr>
            </w:pPr>
          </w:p>
        </w:tc>
        <w:tc>
          <w:tcPr>
            <w:tcW w:w="798"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p>
        </w:tc>
        <w:tc>
          <w:tcPr>
            <w:tcW w:w="921"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p>
        </w:tc>
        <w:tc>
          <w:tcPr>
            <w:tcW w:w="798"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p>
        </w:tc>
        <w:tc>
          <w:tcPr>
            <w:tcW w:w="1133"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Pr="00F051E0">
              <w:rPr>
                <w:rFonts w:ascii="Garamond" w:eastAsia="Times New Roman" w:hAnsi="Garamond"/>
                <w:sz w:val="20"/>
                <w:szCs w:val="20"/>
                <w:lang w:val="en-GB" w:eastAsia="uk-UA"/>
              </w:rPr>
              <w:t xml:space="preserve">  (32)</w:t>
            </w:r>
          </w:p>
        </w:tc>
        <w:tc>
          <w:tcPr>
            <w:tcW w:w="897"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Pr="00F051E0">
              <w:rPr>
                <w:rFonts w:ascii="Garamond" w:eastAsia="Times New Roman" w:hAnsi="Garamond"/>
                <w:sz w:val="20"/>
                <w:szCs w:val="20"/>
                <w:lang w:val="en-GB" w:eastAsia="uk-UA"/>
              </w:rPr>
              <w:t xml:space="preserve">6 </w:t>
            </w:r>
          </w:p>
        </w:tc>
        <w:tc>
          <w:tcPr>
            <w:tcW w:w="1098"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p>
        </w:tc>
        <w:tc>
          <w:tcPr>
            <w:tcW w:w="1198" w:type="dxa"/>
            <w:gridSpan w:val="3"/>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(26)</w:t>
            </w:r>
          </w:p>
        </w:tc>
        <w:tc>
          <w:tcPr>
            <w:tcW w:w="1060"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p>
        </w:tc>
        <w:tc>
          <w:tcPr>
            <w:tcW w:w="806" w:type="dxa"/>
            <w:gridSpan w:val="3"/>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xml:space="preserve">   (26)</w:t>
            </w:r>
          </w:p>
        </w:tc>
      </w:tr>
      <w:tr w:rsidR="00221561" w:rsidRPr="00F051E0" w:rsidTr="00221561">
        <w:trPr>
          <w:trHeight w:val="270"/>
        </w:trPr>
        <w:tc>
          <w:tcPr>
            <w:tcW w:w="222" w:type="dxa"/>
            <w:tcBorders>
              <w:top w:val="nil"/>
              <w:left w:val="nil"/>
              <w:bottom w:val="nil"/>
              <w:right w:val="nil"/>
            </w:tcBorders>
            <w:shd w:val="clear" w:color="auto" w:fill="auto"/>
            <w:noWrap/>
            <w:vAlign w:val="bottom"/>
            <w:hideMark/>
          </w:tcPr>
          <w:p w:rsidR="00F051E0" w:rsidRPr="00F051E0" w:rsidRDefault="00F051E0" w:rsidP="00F051E0">
            <w:pPr>
              <w:outlineLvl w:val="0"/>
              <w:rPr>
                <w:rFonts w:ascii="Garamond" w:eastAsia="Times New Roman" w:hAnsi="Garamond"/>
                <w:sz w:val="20"/>
                <w:szCs w:val="20"/>
                <w:lang w:val="en-GB" w:eastAsia="uk-UA"/>
              </w:rPr>
            </w:pPr>
          </w:p>
        </w:tc>
        <w:tc>
          <w:tcPr>
            <w:tcW w:w="2220" w:type="dxa"/>
            <w:gridSpan w:val="10"/>
            <w:tcBorders>
              <w:top w:val="nil"/>
              <w:left w:val="nil"/>
              <w:bottom w:val="nil"/>
              <w:right w:val="nil"/>
            </w:tcBorders>
            <w:shd w:val="clear" w:color="auto" w:fill="auto"/>
            <w:hideMark/>
          </w:tcPr>
          <w:p w:rsidR="00F051E0" w:rsidRPr="00F051E0" w:rsidRDefault="00F051E0" w:rsidP="00F051E0">
            <w:pPr>
              <w:outlineLvl w:val="0"/>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xml:space="preserve">Group restructuring completion </w:t>
            </w:r>
          </w:p>
        </w:tc>
        <w:tc>
          <w:tcPr>
            <w:tcW w:w="266" w:type="dxa"/>
            <w:tcBorders>
              <w:top w:val="nil"/>
              <w:left w:val="nil"/>
              <w:bottom w:val="nil"/>
              <w:right w:val="nil"/>
            </w:tcBorders>
            <w:shd w:val="clear" w:color="auto" w:fill="auto"/>
            <w:noWrap/>
            <w:vAlign w:val="center"/>
            <w:hideMark/>
          </w:tcPr>
          <w:p w:rsidR="00F051E0" w:rsidRPr="00F051E0" w:rsidRDefault="00F051E0" w:rsidP="00F051E0">
            <w:pPr>
              <w:outlineLvl w:val="0"/>
              <w:rPr>
                <w:rFonts w:ascii="Garamond" w:eastAsia="Times New Roman" w:hAnsi="Garamond"/>
                <w:sz w:val="20"/>
                <w:szCs w:val="20"/>
                <w:lang w:val="en-GB" w:eastAsia="uk-UA"/>
              </w:rPr>
            </w:pPr>
          </w:p>
        </w:tc>
        <w:tc>
          <w:tcPr>
            <w:tcW w:w="798"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p>
        </w:tc>
        <w:tc>
          <w:tcPr>
            <w:tcW w:w="921"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p>
        </w:tc>
        <w:tc>
          <w:tcPr>
            <w:tcW w:w="798"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Pr="00F051E0">
              <w:rPr>
                <w:rFonts w:ascii="Garamond" w:eastAsia="Times New Roman" w:hAnsi="Garamond"/>
                <w:sz w:val="20"/>
                <w:szCs w:val="20"/>
                <w:lang w:val="en-GB" w:eastAsia="uk-UA"/>
              </w:rPr>
              <w:t xml:space="preserve">367 </w:t>
            </w:r>
          </w:p>
        </w:tc>
        <w:tc>
          <w:tcPr>
            <w:tcW w:w="1133"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p>
        </w:tc>
        <w:tc>
          <w:tcPr>
            <w:tcW w:w="897"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xml:space="preserve">  (367)</w:t>
            </w:r>
          </w:p>
        </w:tc>
        <w:tc>
          <w:tcPr>
            <w:tcW w:w="1098"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p>
        </w:tc>
        <w:tc>
          <w:tcPr>
            <w:tcW w:w="1198" w:type="dxa"/>
            <w:gridSpan w:val="3"/>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1060"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p>
        </w:tc>
        <w:tc>
          <w:tcPr>
            <w:tcW w:w="806" w:type="dxa"/>
            <w:gridSpan w:val="3"/>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   </w:t>
            </w:r>
          </w:p>
        </w:tc>
      </w:tr>
      <w:tr w:rsidR="00221561" w:rsidRPr="00F051E0" w:rsidTr="00221561">
        <w:trPr>
          <w:trHeight w:val="255"/>
        </w:trPr>
        <w:tc>
          <w:tcPr>
            <w:tcW w:w="222" w:type="dxa"/>
            <w:tcBorders>
              <w:top w:val="nil"/>
              <w:left w:val="nil"/>
              <w:bottom w:val="nil"/>
              <w:right w:val="nil"/>
            </w:tcBorders>
            <w:shd w:val="clear" w:color="auto" w:fill="auto"/>
            <w:noWrap/>
            <w:vAlign w:val="bottom"/>
            <w:hideMark/>
          </w:tcPr>
          <w:p w:rsidR="00F051E0" w:rsidRPr="00F051E0" w:rsidRDefault="00F051E0" w:rsidP="00F051E0">
            <w:pPr>
              <w:outlineLvl w:val="0"/>
              <w:rPr>
                <w:rFonts w:ascii="Garamond" w:eastAsia="Times New Roman" w:hAnsi="Garamond"/>
                <w:sz w:val="20"/>
                <w:szCs w:val="20"/>
                <w:lang w:val="en-GB" w:eastAsia="uk-UA"/>
              </w:rPr>
            </w:pPr>
          </w:p>
        </w:tc>
        <w:tc>
          <w:tcPr>
            <w:tcW w:w="2220" w:type="dxa"/>
            <w:gridSpan w:val="10"/>
            <w:tcBorders>
              <w:top w:val="nil"/>
              <w:left w:val="nil"/>
              <w:bottom w:val="nil"/>
              <w:right w:val="nil"/>
            </w:tcBorders>
            <w:shd w:val="clear" w:color="auto" w:fill="auto"/>
            <w:hideMark/>
          </w:tcPr>
          <w:p w:rsidR="00F051E0" w:rsidRPr="00F051E0" w:rsidRDefault="00F051E0" w:rsidP="00F051E0">
            <w:pPr>
              <w:outlineLvl w:val="0"/>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Acquiring of shares</w:t>
            </w:r>
          </w:p>
        </w:tc>
        <w:tc>
          <w:tcPr>
            <w:tcW w:w="266" w:type="dxa"/>
            <w:tcBorders>
              <w:top w:val="nil"/>
              <w:left w:val="nil"/>
              <w:bottom w:val="nil"/>
              <w:right w:val="nil"/>
            </w:tcBorders>
            <w:shd w:val="clear" w:color="auto" w:fill="auto"/>
            <w:noWrap/>
            <w:vAlign w:val="bottom"/>
            <w:hideMark/>
          </w:tcPr>
          <w:p w:rsidR="00F051E0" w:rsidRPr="00F051E0" w:rsidRDefault="00F051E0" w:rsidP="00F051E0">
            <w:pPr>
              <w:outlineLvl w:val="0"/>
              <w:rPr>
                <w:rFonts w:ascii="Garamond" w:eastAsia="Times New Roman" w:hAnsi="Garamond"/>
                <w:sz w:val="20"/>
                <w:szCs w:val="20"/>
                <w:lang w:val="en-GB" w:eastAsia="uk-UA"/>
              </w:rPr>
            </w:pPr>
          </w:p>
        </w:tc>
        <w:tc>
          <w:tcPr>
            <w:tcW w:w="798"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Pr="00F051E0">
              <w:rPr>
                <w:rFonts w:ascii="Garamond" w:eastAsia="Times New Roman" w:hAnsi="Garamond"/>
                <w:sz w:val="20"/>
                <w:szCs w:val="20"/>
                <w:lang w:val="en-GB" w:eastAsia="uk-UA"/>
              </w:rPr>
              <w:t xml:space="preserve">-   </w:t>
            </w:r>
          </w:p>
        </w:tc>
        <w:tc>
          <w:tcPr>
            <w:tcW w:w="921"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Pr="00F051E0">
              <w:rPr>
                <w:rFonts w:ascii="Garamond" w:eastAsia="Times New Roman" w:hAnsi="Garamond"/>
                <w:sz w:val="20"/>
                <w:szCs w:val="20"/>
                <w:lang w:val="en-GB" w:eastAsia="uk-UA"/>
              </w:rPr>
              <w:t xml:space="preserve"> 1 </w:t>
            </w:r>
          </w:p>
        </w:tc>
        <w:tc>
          <w:tcPr>
            <w:tcW w:w="798"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p>
        </w:tc>
        <w:tc>
          <w:tcPr>
            <w:tcW w:w="1133"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p>
        </w:tc>
        <w:tc>
          <w:tcPr>
            <w:tcW w:w="897"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p>
        </w:tc>
        <w:tc>
          <w:tcPr>
            <w:tcW w:w="1098"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p>
        </w:tc>
        <w:tc>
          <w:tcPr>
            <w:tcW w:w="1198" w:type="dxa"/>
            <w:gridSpan w:val="3"/>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1 </w:t>
            </w:r>
          </w:p>
        </w:tc>
        <w:tc>
          <w:tcPr>
            <w:tcW w:w="1060"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p>
        </w:tc>
        <w:tc>
          <w:tcPr>
            <w:tcW w:w="806" w:type="dxa"/>
            <w:gridSpan w:val="3"/>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1 </w:t>
            </w:r>
          </w:p>
        </w:tc>
      </w:tr>
      <w:tr w:rsidR="00221561" w:rsidRPr="00F051E0" w:rsidTr="00221561">
        <w:trPr>
          <w:trHeight w:val="105"/>
        </w:trPr>
        <w:tc>
          <w:tcPr>
            <w:tcW w:w="222" w:type="dxa"/>
            <w:tcBorders>
              <w:top w:val="nil"/>
              <w:left w:val="nil"/>
              <w:bottom w:val="nil"/>
              <w:right w:val="nil"/>
            </w:tcBorders>
            <w:shd w:val="clear" w:color="auto" w:fill="auto"/>
            <w:noWrap/>
            <w:vAlign w:val="bottom"/>
            <w:hideMark/>
          </w:tcPr>
          <w:p w:rsidR="00F051E0" w:rsidRPr="00F051E0" w:rsidRDefault="00F051E0" w:rsidP="00F051E0">
            <w:pPr>
              <w:outlineLvl w:val="0"/>
              <w:rPr>
                <w:rFonts w:ascii="Garamond" w:eastAsia="Times New Roman" w:hAnsi="Garamond"/>
                <w:sz w:val="20"/>
                <w:szCs w:val="20"/>
                <w:lang w:val="en-GB" w:eastAsia="uk-UA"/>
              </w:rPr>
            </w:pPr>
          </w:p>
        </w:tc>
        <w:tc>
          <w:tcPr>
            <w:tcW w:w="2220" w:type="dxa"/>
            <w:gridSpan w:val="10"/>
            <w:tcBorders>
              <w:top w:val="nil"/>
              <w:left w:val="nil"/>
              <w:bottom w:val="nil"/>
              <w:right w:val="nil"/>
            </w:tcBorders>
            <w:shd w:val="clear" w:color="auto" w:fill="auto"/>
            <w:hideMark/>
          </w:tcPr>
          <w:p w:rsidR="00F051E0" w:rsidRPr="00F051E0" w:rsidRDefault="00F051E0" w:rsidP="00F051E0">
            <w:pPr>
              <w:outlineLvl w:val="0"/>
              <w:rPr>
                <w:rFonts w:ascii="Garamond" w:eastAsia="Times New Roman" w:hAnsi="Garamond"/>
                <w:sz w:val="20"/>
                <w:szCs w:val="20"/>
                <w:lang w:val="en-GB" w:eastAsia="uk-UA"/>
              </w:rPr>
            </w:pPr>
          </w:p>
        </w:tc>
        <w:tc>
          <w:tcPr>
            <w:tcW w:w="266" w:type="dxa"/>
            <w:tcBorders>
              <w:top w:val="nil"/>
              <w:left w:val="nil"/>
              <w:bottom w:val="nil"/>
              <w:right w:val="nil"/>
            </w:tcBorders>
            <w:shd w:val="clear" w:color="auto" w:fill="auto"/>
            <w:noWrap/>
            <w:vAlign w:val="bottom"/>
            <w:hideMark/>
          </w:tcPr>
          <w:p w:rsidR="00F051E0" w:rsidRPr="00F051E0" w:rsidRDefault="00F051E0" w:rsidP="00F051E0">
            <w:pPr>
              <w:outlineLvl w:val="0"/>
              <w:rPr>
                <w:rFonts w:ascii="Garamond" w:eastAsia="Times New Roman" w:hAnsi="Garamond"/>
                <w:sz w:val="20"/>
                <w:szCs w:val="20"/>
                <w:lang w:val="en-GB" w:eastAsia="uk-UA"/>
              </w:rPr>
            </w:pPr>
          </w:p>
        </w:tc>
        <w:tc>
          <w:tcPr>
            <w:tcW w:w="798"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p>
        </w:tc>
        <w:tc>
          <w:tcPr>
            <w:tcW w:w="921"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p>
        </w:tc>
        <w:tc>
          <w:tcPr>
            <w:tcW w:w="798"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p>
        </w:tc>
        <w:tc>
          <w:tcPr>
            <w:tcW w:w="1133"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p>
        </w:tc>
        <w:tc>
          <w:tcPr>
            <w:tcW w:w="897"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p>
        </w:tc>
        <w:tc>
          <w:tcPr>
            <w:tcW w:w="1098"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p>
        </w:tc>
        <w:tc>
          <w:tcPr>
            <w:tcW w:w="1198" w:type="dxa"/>
            <w:gridSpan w:val="3"/>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c>
          <w:tcPr>
            <w:tcW w:w="1060" w:type="dxa"/>
            <w:gridSpan w:val="3"/>
            <w:tcBorders>
              <w:top w:val="nil"/>
              <w:left w:val="nil"/>
              <w:bottom w:val="nil"/>
              <w:right w:val="nil"/>
            </w:tcBorders>
            <w:shd w:val="clear" w:color="auto" w:fill="auto"/>
            <w:noWrap/>
            <w:vAlign w:val="center"/>
            <w:hideMark/>
          </w:tcPr>
          <w:p w:rsidR="00F051E0" w:rsidRPr="00F051E0" w:rsidRDefault="00F051E0" w:rsidP="00F051E0">
            <w:pPr>
              <w:jc w:val="center"/>
              <w:outlineLvl w:val="0"/>
              <w:rPr>
                <w:rFonts w:ascii="Garamond" w:eastAsia="Times New Roman" w:hAnsi="Garamond"/>
                <w:sz w:val="20"/>
                <w:szCs w:val="20"/>
                <w:lang w:val="en-GB" w:eastAsia="uk-UA"/>
              </w:rPr>
            </w:pPr>
          </w:p>
        </w:tc>
        <w:tc>
          <w:tcPr>
            <w:tcW w:w="806" w:type="dxa"/>
            <w:gridSpan w:val="3"/>
            <w:tcBorders>
              <w:top w:val="nil"/>
              <w:left w:val="nil"/>
              <w:bottom w:val="nil"/>
              <w:right w:val="nil"/>
            </w:tcBorders>
            <w:shd w:val="clear" w:color="auto" w:fill="auto"/>
            <w:vAlign w:val="center"/>
            <w:hideMark/>
          </w:tcPr>
          <w:p w:rsidR="00F051E0" w:rsidRPr="00F051E0" w:rsidRDefault="00F051E0" w:rsidP="00F051E0">
            <w:pPr>
              <w:jc w:val="center"/>
              <w:outlineLvl w:val="0"/>
              <w:rPr>
                <w:rFonts w:ascii="Garamond" w:eastAsia="Times New Roman" w:hAnsi="Garamond"/>
                <w:b/>
                <w:bCs/>
                <w:sz w:val="20"/>
                <w:szCs w:val="20"/>
                <w:lang w:val="en-GB" w:eastAsia="uk-UA"/>
              </w:rPr>
            </w:pPr>
          </w:p>
        </w:tc>
      </w:tr>
      <w:tr w:rsidR="00221561" w:rsidRPr="00F051E0" w:rsidTr="00221561">
        <w:trPr>
          <w:trHeight w:val="375"/>
        </w:trPr>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0" w:type="dxa"/>
            <w:gridSpan w:val="10"/>
            <w:tcBorders>
              <w:top w:val="nil"/>
              <w:left w:val="nil"/>
              <w:bottom w:val="double" w:sz="6" w:space="0" w:color="auto"/>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As at 31 December 2013</w:t>
            </w:r>
          </w:p>
        </w:tc>
        <w:tc>
          <w:tcPr>
            <w:tcW w:w="266" w:type="dxa"/>
            <w:tcBorders>
              <w:top w:val="nil"/>
              <w:left w:val="nil"/>
              <w:bottom w:val="double" w:sz="6" w:space="0" w:color="auto"/>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w:t>
            </w:r>
          </w:p>
        </w:tc>
        <w:tc>
          <w:tcPr>
            <w:tcW w:w="798"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3 967 </w:t>
            </w:r>
          </w:p>
        </w:tc>
        <w:tc>
          <w:tcPr>
            <w:tcW w:w="921"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4 562 </w:t>
            </w:r>
          </w:p>
        </w:tc>
        <w:tc>
          <w:tcPr>
            <w:tcW w:w="798"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w:t>
            </w:r>
          </w:p>
        </w:tc>
        <w:tc>
          <w:tcPr>
            <w:tcW w:w="1133"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xml:space="preserve">   3 636 </w:t>
            </w:r>
          </w:p>
        </w:tc>
        <w:tc>
          <w:tcPr>
            <w:tcW w:w="897"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xml:space="preserve"> 12 672 </w:t>
            </w:r>
          </w:p>
        </w:tc>
        <w:tc>
          <w:tcPr>
            <w:tcW w:w="1098"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(6 768)</w:t>
            </w:r>
          </w:p>
        </w:tc>
        <w:tc>
          <w:tcPr>
            <w:tcW w:w="1198"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18 069 </w:t>
            </w:r>
          </w:p>
        </w:tc>
        <w:tc>
          <w:tcPr>
            <w:tcW w:w="1060"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w:t>
            </w:r>
          </w:p>
        </w:tc>
        <w:tc>
          <w:tcPr>
            <w:tcW w:w="806" w:type="dxa"/>
            <w:gridSpan w:val="3"/>
            <w:tcBorders>
              <w:top w:val="nil"/>
              <w:left w:val="nil"/>
              <w:bottom w:val="double" w:sz="6" w:space="0" w:color="auto"/>
              <w:right w:val="nil"/>
            </w:tcBorders>
            <w:shd w:val="clear" w:color="auto" w:fill="auto"/>
            <w:noWrap/>
            <w:vAlign w:val="center"/>
            <w:hideMark/>
          </w:tcPr>
          <w:p w:rsidR="00F051E0" w:rsidRPr="00F051E0" w:rsidRDefault="00F051E0" w:rsidP="003670C3">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xml:space="preserve">18 069 </w:t>
            </w:r>
          </w:p>
        </w:tc>
      </w:tr>
      <w:tr w:rsidR="003670C3" w:rsidRPr="00F051E0" w:rsidTr="00221561">
        <w:trPr>
          <w:trHeight w:val="165"/>
        </w:trPr>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22" w:type="dxa"/>
            <w:tcBorders>
              <w:top w:val="nil"/>
              <w:left w:val="nil"/>
              <w:bottom w:val="nil"/>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66"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13"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04"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04"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78"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78"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77"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99"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99"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99"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66"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66"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66"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400"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99"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99"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54"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51"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55"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74"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r>
      <w:tr w:rsidR="00221561" w:rsidRPr="00F051E0" w:rsidTr="00221561">
        <w:trPr>
          <w:trHeight w:val="255"/>
        </w:trPr>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0" w:type="dxa"/>
            <w:gridSpan w:val="10"/>
            <w:tcBorders>
              <w:top w:val="nil"/>
              <w:left w:val="nil"/>
              <w:bottom w:val="nil"/>
              <w:right w:val="nil"/>
            </w:tcBorders>
            <w:shd w:val="clear" w:color="auto" w:fill="auto"/>
            <w:hideMark/>
          </w:tcPr>
          <w:p w:rsidR="00F051E0" w:rsidRPr="00F051E0" w:rsidRDefault="00F051E0" w:rsidP="00F051E0">
            <w:pP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Profit for the year</w:t>
            </w:r>
          </w:p>
        </w:tc>
        <w:tc>
          <w:tcPr>
            <w:tcW w:w="266"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798" w:type="dxa"/>
            <w:gridSpan w:val="3"/>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921" w:type="dxa"/>
            <w:gridSpan w:val="3"/>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798" w:type="dxa"/>
            <w:gridSpan w:val="3"/>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1133" w:type="dxa"/>
            <w:gridSpan w:val="3"/>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897" w:type="dxa"/>
            <w:gridSpan w:val="3"/>
            <w:tcBorders>
              <w:top w:val="nil"/>
              <w:left w:val="nil"/>
              <w:bottom w:val="nil"/>
              <w:right w:val="nil"/>
            </w:tcBorders>
            <w:shd w:val="clear" w:color="auto" w:fill="auto"/>
            <w:noWrap/>
            <w:vAlign w:val="center"/>
            <w:hideMark/>
          </w:tcPr>
          <w:p w:rsidR="00F051E0" w:rsidRPr="00F051E0" w:rsidRDefault="00F051E0" w:rsidP="00F051E0">
            <w:pP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(2 007)</w:t>
            </w:r>
          </w:p>
        </w:tc>
        <w:tc>
          <w:tcPr>
            <w:tcW w:w="1098" w:type="dxa"/>
            <w:gridSpan w:val="3"/>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1198" w:type="dxa"/>
            <w:gridSpan w:val="3"/>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(2 007)</w:t>
            </w:r>
          </w:p>
        </w:tc>
        <w:tc>
          <w:tcPr>
            <w:tcW w:w="1060" w:type="dxa"/>
            <w:gridSpan w:val="3"/>
            <w:tcBorders>
              <w:top w:val="nil"/>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w:t>
            </w:r>
          </w:p>
        </w:tc>
        <w:tc>
          <w:tcPr>
            <w:tcW w:w="806" w:type="dxa"/>
            <w:gridSpan w:val="3"/>
            <w:tcBorders>
              <w:top w:val="nil"/>
              <w:left w:val="nil"/>
              <w:bottom w:val="nil"/>
              <w:right w:val="nil"/>
            </w:tcBorders>
            <w:shd w:val="clear" w:color="auto" w:fill="auto"/>
            <w:vAlign w:val="center"/>
            <w:hideMark/>
          </w:tcPr>
          <w:p w:rsidR="00F051E0" w:rsidRPr="00F051E0" w:rsidRDefault="003670C3" w:rsidP="003670C3">
            <w:pP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(20</w:t>
            </w:r>
            <w:r w:rsidR="00F051E0" w:rsidRPr="00F051E0">
              <w:rPr>
                <w:rFonts w:ascii="Garamond" w:eastAsia="Times New Roman" w:hAnsi="Garamond"/>
                <w:b/>
                <w:bCs/>
                <w:sz w:val="20"/>
                <w:szCs w:val="20"/>
                <w:lang w:val="en-GB" w:eastAsia="uk-UA"/>
              </w:rPr>
              <w:t>07)</w:t>
            </w:r>
          </w:p>
        </w:tc>
      </w:tr>
      <w:tr w:rsidR="003670C3" w:rsidRPr="00F051E0" w:rsidTr="00221561">
        <w:trPr>
          <w:trHeight w:val="255"/>
        </w:trPr>
        <w:tc>
          <w:tcPr>
            <w:tcW w:w="222" w:type="dxa"/>
            <w:tcBorders>
              <w:top w:val="nil"/>
              <w:left w:val="nil"/>
              <w:bottom w:val="nil"/>
              <w:right w:val="nil"/>
            </w:tcBorders>
            <w:shd w:val="clear" w:color="auto" w:fill="auto"/>
            <w:noWrap/>
            <w:vAlign w:val="bottom"/>
            <w:hideMark/>
          </w:tcPr>
          <w:p w:rsidR="003670C3" w:rsidRPr="00F051E0" w:rsidRDefault="003670C3" w:rsidP="00F051E0">
            <w:pPr>
              <w:rPr>
                <w:rFonts w:ascii="Garamond" w:eastAsia="Times New Roman" w:hAnsi="Garamond"/>
                <w:sz w:val="20"/>
                <w:szCs w:val="20"/>
                <w:lang w:val="en-GB" w:eastAsia="uk-UA"/>
              </w:rPr>
            </w:pPr>
          </w:p>
        </w:tc>
        <w:tc>
          <w:tcPr>
            <w:tcW w:w="2486" w:type="dxa"/>
            <w:gridSpan w:val="11"/>
            <w:tcBorders>
              <w:top w:val="nil"/>
              <w:left w:val="nil"/>
              <w:bottom w:val="nil"/>
              <w:right w:val="nil"/>
            </w:tcBorders>
            <w:shd w:val="clear" w:color="auto" w:fill="auto"/>
            <w:hideMark/>
          </w:tcPr>
          <w:p w:rsidR="003670C3" w:rsidRPr="00F051E0" w:rsidRDefault="003670C3" w:rsidP="00F051E0">
            <w:pP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Other comprehensive income</w:t>
            </w:r>
          </w:p>
        </w:tc>
        <w:tc>
          <w:tcPr>
            <w:tcW w:w="798" w:type="dxa"/>
            <w:gridSpan w:val="3"/>
            <w:tcBorders>
              <w:top w:val="nil"/>
              <w:left w:val="nil"/>
              <w:bottom w:val="single" w:sz="4" w:space="0" w:color="auto"/>
              <w:right w:val="nil"/>
            </w:tcBorders>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w:t>
            </w:r>
          </w:p>
        </w:tc>
        <w:tc>
          <w:tcPr>
            <w:tcW w:w="921" w:type="dxa"/>
            <w:gridSpan w:val="3"/>
            <w:tcBorders>
              <w:top w:val="nil"/>
              <w:left w:val="nil"/>
              <w:bottom w:val="single" w:sz="4" w:space="0" w:color="auto"/>
              <w:right w:val="nil"/>
            </w:tcBorders>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w:t>
            </w:r>
          </w:p>
        </w:tc>
        <w:tc>
          <w:tcPr>
            <w:tcW w:w="798" w:type="dxa"/>
            <w:gridSpan w:val="3"/>
            <w:tcBorders>
              <w:top w:val="nil"/>
              <w:left w:val="nil"/>
              <w:bottom w:val="single" w:sz="4" w:space="0" w:color="auto"/>
              <w:right w:val="nil"/>
            </w:tcBorders>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w:t>
            </w:r>
          </w:p>
        </w:tc>
        <w:tc>
          <w:tcPr>
            <w:tcW w:w="1133" w:type="dxa"/>
            <w:gridSpan w:val="3"/>
            <w:tcBorders>
              <w:top w:val="nil"/>
              <w:left w:val="nil"/>
              <w:bottom w:val="single" w:sz="4" w:space="0" w:color="auto"/>
              <w:right w:val="nil"/>
            </w:tcBorders>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w:t>
            </w:r>
          </w:p>
        </w:tc>
        <w:tc>
          <w:tcPr>
            <w:tcW w:w="897" w:type="dxa"/>
            <w:gridSpan w:val="3"/>
            <w:tcBorders>
              <w:top w:val="nil"/>
              <w:left w:val="nil"/>
              <w:bottom w:val="single" w:sz="4" w:space="0" w:color="auto"/>
              <w:right w:val="nil"/>
            </w:tcBorders>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w:t>
            </w:r>
          </w:p>
        </w:tc>
        <w:tc>
          <w:tcPr>
            <w:tcW w:w="1098" w:type="dxa"/>
            <w:gridSpan w:val="3"/>
            <w:tcBorders>
              <w:top w:val="nil"/>
              <w:left w:val="nil"/>
              <w:bottom w:val="single" w:sz="4" w:space="0" w:color="auto"/>
              <w:right w:val="nil"/>
            </w:tcBorders>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Pr="00F051E0">
              <w:rPr>
                <w:rFonts w:ascii="Garamond" w:eastAsia="Times New Roman" w:hAnsi="Garamond"/>
                <w:sz w:val="20"/>
                <w:szCs w:val="20"/>
                <w:lang w:val="en-GB" w:eastAsia="uk-UA"/>
              </w:rPr>
              <w:t>(5 377)</w:t>
            </w:r>
          </w:p>
        </w:tc>
        <w:tc>
          <w:tcPr>
            <w:tcW w:w="1198" w:type="dxa"/>
            <w:gridSpan w:val="3"/>
            <w:tcBorders>
              <w:top w:val="nil"/>
              <w:left w:val="nil"/>
              <w:bottom w:val="single" w:sz="4" w:space="0" w:color="auto"/>
              <w:right w:val="nil"/>
            </w:tcBorders>
            <w:shd w:val="clear" w:color="auto" w:fill="auto"/>
            <w:noWrap/>
            <w:vAlign w:val="center"/>
            <w:hideMark/>
          </w:tcPr>
          <w:p w:rsidR="003670C3" w:rsidRPr="00F051E0" w:rsidRDefault="003670C3"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(5 377)</w:t>
            </w:r>
          </w:p>
        </w:tc>
        <w:tc>
          <w:tcPr>
            <w:tcW w:w="1060" w:type="dxa"/>
            <w:gridSpan w:val="3"/>
            <w:tcBorders>
              <w:top w:val="nil"/>
              <w:left w:val="nil"/>
              <w:bottom w:val="single" w:sz="4" w:space="0" w:color="auto"/>
              <w:right w:val="nil"/>
            </w:tcBorders>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w:t>
            </w:r>
          </w:p>
        </w:tc>
        <w:tc>
          <w:tcPr>
            <w:tcW w:w="806" w:type="dxa"/>
            <w:gridSpan w:val="3"/>
            <w:tcBorders>
              <w:top w:val="nil"/>
              <w:left w:val="nil"/>
              <w:bottom w:val="single" w:sz="4" w:space="0" w:color="auto"/>
              <w:right w:val="nil"/>
            </w:tcBorders>
            <w:shd w:val="clear" w:color="auto" w:fill="auto"/>
            <w:vAlign w:val="center"/>
            <w:hideMark/>
          </w:tcPr>
          <w:p w:rsidR="003670C3" w:rsidRPr="00F051E0" w:rsidRDefault="003670C3" w:rsidP="003670C3">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(5377)</w:t>
            </w:r>
          </w:p>
        </w:tc>
      </w:tr>
      <w:tr w:rsidR="003670C3" w:rsidRPr="00F051E0" w:rsidTr="00221561">
        <w:trPr>
          <w:trHeight w:val="255"/>
        </w:trPr>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bottom w:val="nil"/>
              <w:right w:val="nil"/>
            </w:tcBorders>
            <w:shd w:val="clear" w:color="auto" w:fill="auto"/>
            <w:hideMark/>
          </w:tcPr>
          <w:p w:rsidR="00F051E0" w:rsidRPr="00F051E0" w:rsidRDefault="00F051E0" w:rsidP="00F051E0">
            <w:pPr>
              <w:rPr>
                <w:rFonts w:ascii="Garamond" w:eastAsia="Times New Roman" w:hAnsi="Garamond"/>
                <w:sz w:val="20"/>
                <w:szCs w:val="20"/>
                <w:lang w:val="en-GB" w:eastAsia="uk-UA"/>
              </w:rPr>
            </w:pPr>
          </w:p>
        </w:tc>
        <w:tc>
          <w:tcPr>
            <w:tcW w:w="266"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66"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266"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266"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313"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304"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304"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266"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266"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266"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378"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378"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377"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299"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299"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299"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366"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366"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366"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400"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99"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99"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54"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351"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355"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266"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74"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r>
      <w:tr w:rsidR="00221561" w:rsidRPr="00F051E0" w:rsidTr="00221561">
        <w:trPr>
          <w:trHeight w:val="255"/>
        </w:trPr>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0" w:type="dxa"/>
            <w:gridSpan w:val="10"/>
            <w:tcBorders>
              <w:top w:val="nil"/>
              <w:left w:val="nil"/>
              <w:bottom w:val="double" w:sz="6" w:space="0" w:color="auto"/>
              <w:right w:val="nil"/>
            </w:tcBorders>
            <w:shd w:val="clear" w:color="auto" w:fill="auto"/>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Total  comprehensive income</w:t>
            </w:r>
          </w:p>
        </w:tc>
        <w:tc>
          <w:tcPr>
            <w:tcW w:w="266" w:type="dxa"/>
            <w:tcBorders>
              <w:top w:val="nil"/>
              <w:left w:val="nil"/>
              <w:bottom w:val="double" w:sz="6" w:space="0" w:color="auto"/>
              <w:right w:val="nil"/>
            </w:tcBorders>
            <w:shd w:val="clear" w:color="auto" w:fill="auto"/>
            <w:noWrap/>
            <w:vAlign w:val="bottom"/>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w:t>
            </w:r>
          </w:p>
        </w:tc>
        <w:tc>
          <w:tcPr>
            <w:tcW w:w="798"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w:t>
            </w:r>
          </w:p>
        </w:tc>
        <w:tc>
          <w:tcPr>
            <w:tcW w:w="921"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w:t>
            </w:r>
          </w:p>
        </w:tc>
        <w:tc>
          <w:tcPr>
            <w:tcW w:w="798"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w:t>
            </w:r>
          </w:p>
        </w:tc>
        <w:tc>
          <w:tcPr>
            <w:tcW w:w="1133"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w:t>
            </w:r>
          </w:p>
        </w:tc>
        <w:tc>
          <w:tcPr>
            <w:tcW w:w="897" w:type="dxa"/>
            <w:gridSpan w:val="3"/>
            <w:tcBorders>
              <w:top w:val="nil"/>
              <w:left w:val="nil"/>
              <w:bottom w:val="double" w:sz="6" w:space="0" w:color="auto"/>
              <w:right w:val="nil"/>
            </w:tcBorders>
            <w:shd w:val="clear" w:color="auto" w:fill="auto"/>
            <w:noWrap/>
            <w:vAlign w:val="center"/>
            <w:hideMark/>
          </w:tcPr>
          <w:p w:rsidR="00F051E0" w:rsidRPr="00F051E0" w:rsidRDefault="00F051E0" w:rsidP="001C2058">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(2 007)</w:t>
            </w:r>
          </w:p>
        </w:tc>
        <w:tc>
          <w:tcPr>
            <w:tcW w:w="1098" w:type="dxa"/>
            <w:gridSpan w:val="3"/>
            <w:tcBorders>
              <w:top w:val="nil"/>
              <w:left w:val="nil"/>
              <w:bottom w:val="double" w:sz="6" w:space="0" w:color="auto"/>
              <w:right w:val="nil"/>
            </w:tcBorders>
            <w:shd w:val="clear" w:color="auto" w:fill="auto"/>
            <w:noWrap/>
            <w:vAlign w:val="center"/>
            <w:hideMark/>
          </w:tcPr>
          <w:p w:rsidR="00F051E0" w:rsidRPr="00F051E0" w:rsidRDefault="00F051E0" w:rsidP="001C2058">
            <w:pP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(5 377)</w:t>
            </w:r>
          </w:p>
        </w:tc>
        <w:tc>
          <w:tcPr>
            <w:tcW w:w="1198"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(7 384)</w:t>
            </w:r>
          </w:p>
        </w:tc>
        <w:tc>
          <w:tcPr>
            <w:tcW w:w="1060"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w:t>
            </w:r>
          </w:p>
        </w:tc>
        <w:tc>
          <w:tcPr>
            <w:tcW w:w="806" w:type="dxa"/>
            <w:gridSpan w:val="3"/>
            <w:tcBorders>
              <w:top w:val="nil"/>
              <w:left w:val="nil"/>
              <w:bottom w:val="double" w:sz="6" w:space="0" w:color="auto"/>
              <w:right w:val="nil"/>
            </w:tcBorders>
            <w:shd w:val="clear" w:color="auto" w:fill="auto"/>
            <w:noWrap/>
            <w:vAlign w:val="center"/>
            <w:hideMark/>
          </w:tcPr>
          <w:p w:rsidR="00F051E0" w:rsidRPr="00F051E0" w:rsidRDefault="003670C3" w:rsidP="003670C3">
            <w:pP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(7</w:t>
            </w:r>
            <w:r w:rsidR="00F051E0" w:rsidRPr="00F051E0">
              <w:rPr>
                <w:rFonts w:ascii="Garamond" w:eastAsia="Times New Roman" w:hAnsi="Garamond"/>
                <w:b/>
                <w:bCs/>
                <w:sz w:val="20"/>
                <w:szCs w:val="20"/>
                <w:lang w:val="en-GB" w:eastAsia="uk-UA"/>
              </w:rPr>
              <w:t>384)</w:t>
            </w:r>
          </w:p>
        </w:tc>
      </w:tr>
      <w:tr w:rsidR="003670C3" w:rsidRPr="00F051E0" w:rsidTr="00221561">
        <w:trPr>
          <w:trHeight w:val="255"/>
        </w:trPr>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right w:val="nil"/>
            </w:tcBorders>
            <w:shd w:val="clear" w:color="auto" w:fill="auto"/>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right w:val="nil"/>
            </w:tcBorders>
            <w:shd w:val="clear" w:color="auto" w:fill="auto"/>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right w:val="nil"/>
            </w:tcBorders>
            <w:shd w:val="clear" w:color="auto" w:fill="auto"/>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right w:val="nil"/>
            </w:tcBorders>
            <w:shd w:val="clear" w:color="auto" w:fill="auto"/>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right w:val="nil"/>
            </w:tcBorders>
            <w:shd w:val="clear" w:color="auto" w:fill="auto"/>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right w:val="nil"/>
            </w:tcBorders>
            <w:shd w:val="clear" w:color="auto" w:fill="auto"/>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right w:val="nil"/>
            </w:tcBorders>
            <w:shd w:val="clear" w:color="auto" w:fill="auto"/>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right w:val="nil"/>
            </w:tcBorders>
            <w:shd w:val="clear" w:color="auto" w:fill="auto"/>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right w:val="nil"/>
            </w:tcBorders>
            <w:shd w:val="clear" w:color="auto" w:fill="auto"/>
            <w:hideMark/>
          </w:tcPr>
          <w:p w:rsidR="00F051E0" w:rsidRPr="00F051E0" w:rsidRDefault="00F051E0" w:rsidP="00F051E0">
            <w:pPr>
              <w:rPr>
                <w:rFonts w:ascii="Garamond" w:eastAsia="Times New Roman" w:hAnsi="Garamond"/>
                <w:sz w:val="20"/>
                <w:szCs w:val="20"/>
                <w:lang w:val="en-GB" w:eastAsia="uk-UA"/>
              </w:rPr>
            </w:pPr>
          </w:p>
        </w:tc>
        <w:tc>
          <w:tcPr>
            <w:tcW w:w="222" w:type="dxa"/>
            <w:tcBorders>
              <w:top w:val="nil"/>
              <w:left w:val="nil"/>
              <w:right w:val="nil"/>
            </w:tcBorders>
            <w:shd w:val="clear" w:color="auto" w:fill="auto"/>
            <w:hideMark/>
          </w:tcPr>
          <w:p w:rsidR="00F051E0" w:rsidRPr="00F051E0" w:rsidRDefault="00F051E0" w:rsidP="00F051E0">
            <w:pPr>
              <w:rPr>
                <w:rFonts w:ascii="Garamond" w:eastAsia="Times New Roman" w:hAnsi="Garamond"/>
                <w:sz w:val="20"/>
                <w:szCs w:val="20"/>
                <w:lang w:val="en-GB" w:eastAsia="uk-UA"/>
              </w:rPr>
            </w:pPr>
          </w:p>
        </w:tc>
        <w:tc>
          <w:tcPr>
            <w:tcW w:w="266" w:type="dxa"/>
            <w:tcBorders>
              <w:top w:val="nil"/>
              <w:left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66" w:type="dxa"/>
            <w:tcBorders>
              <w:top w:val="nil"/>
              <w:left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266" w:type="dxa"/>
            <w:tcBorders>
              <w:top w:val="nil"/>
              <w:left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266" w:type="dxa"/>
            <w:tcBorders>
              <w:top w:val="nil"/>
              <w:left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313" w:type="dxa"/>
            <w:tcBorders>
              <w:top w:val="nil"/>
              <w:left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304" w:type="dxa"/>
            <w:tcBorders>
              <w:top w:val="nil"/>
              <w:left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304" w:type="dxa"/>
            <w:tcBorders>
              <w:top w:val="nil"/>
              <w:left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266" w:type="dxa"/>
            <w:tcBorders>
              <w:top w:val="nil"/>
              <w:left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266" w:type="dxa"/>
            <w:tcBorders>
              <w:top w:val="nil"/>
              <w:left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266" w:type="dxa"/>
            <w:tcBorders>
              <w:top w:val="nil"/>
              <w:left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378" w:type="dxa"/>
            <w:tcBorders>
              <w:top w:val="nil"/>
              <w:left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378" w:type="dxa"/>
            <w:tcBorders>
              <w:top w:val="nil"/>
              <w:left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377" w:type="dxa"/>
            <w:tcBorders>
              <w:top w:val="nil"/>
              <w:left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299" w:type="dxa"/>
            <w:tcBorders>
              <w:top w:val="nil"/>
              <w:left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299" w:type="dxa"/>
            <w:tcBorders>
              <w:top w:val="nil"/>
              <w:left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299" w:type="dxa"/>
            <w:tcBorders>
              <w:top w:val="nil"/>
              <w:left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366" w:type="dxa"/>
            <w:tcBorders>
              <w:top w:val="nil"/>
              <w:left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366" w:type="dxa"/>
            <w:tcBorders>
              <w:top w:val="nil"/>
              <w:left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366" w:type="dxa"/>
            <w:tcBorders>
              <w:top w:val="nil"/>
              <w:left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400" w:type="dxa"/>
            <w:tcBorders>
              <w:top w:val="nil"/>
              <w:left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99" w:type="dxa"/>
            <w:tcBorders>
              <w:top w:val="nil"/>
              <w:left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99" w:type="dxa"/>
            <w:tcBorders>
              <w:top w:val="nil"/>
              <w:left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354" w:type="dxa"/>
            <w:tcBorders>
              <w:top w:val="nil"/>
              <w:left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351" w:type="dxa"/>
            <w:tcBorders>
              <w:top w:val="nil"/>
              <w:left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355" w:type="dxa"/>
            <w:tcBorders>
              <w:top w:val="nil"/>
              <w:left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266" w:type="dxa"/>
            <w:tcBorders>
              <w:top w:val="nil"/>
              <w:left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74" w:type="dxa"/>
            <w:tcBorders>
              <w:top w:val="nil"/>
              <w:left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c>
          <w:tcPr>
            <w:tcW w:w="266" w:type="dxa"/>
            <w:tcBorders>
              <w:top w:val="nil"/>
              <w:left w:val="nil"/>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p>
        </w:tc>
      </w:tr>
      <w:tr w:rsidR="00221561" w:rsidRPr="00F051E0" w:rsidTr="00221561">
        <w:trPr>
          <w:trHeight w:val="255"/>
        </w:trPr>
        <w:tc>
          <w:tcPr>
            <w:tcW w:w="222" w:type="dxa"/>
            <w:tcBorders>
              <w:top w:val="nil"/>
              <w:left w:val="nil"/>
              <w:bottom w:val="nil"/>
            </w:tcBorders>
            <w:shd w:val="clear" w:color="auto" w:fill="auto"/>
            <w:noWrap/>
            <w:vAlign w:val="bottom"/>
            <w:hideMark/>
          </w:tcPr>
          <w:p w:rsidR="003670C3" w:rsidRPr="00F051E0" w:rsidRDefault="003670C3" w:rsidP="00F051E0">
            <w:pPr>
              <w:rPr>
                <w:rFonts w:ascii="Garamond" w:eastAsia="Times New Roman" w:hAnsi="Garamond"/>
                <w:sz w:val="20"/>
                <w:szCs w:val="20"/>
                <w:lang w:val="en-GB" w:eastAsia="uk-UA"/>
              </w:rPr>
            </w:pPr>
          </w:p>
        </w:tc>
        <w:tc>
          <w:tcPr>
            <w:tcW w:w="2486" w:type="dxa"/>
            <w:gridSpan w:val="11"/>
            <w:shd w:val="clear" w:color="auto" w:fill="auto"/>
            <w:hideMark/>
          </w:tcPr>
          <w:p w:rsidR="003670C3" w:rsidRPr="00F051E0" w:rsidRDefault="003670C3" w:rsidP="00F051E0">
            <w:pP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Depreciation on revaluation</w:t>
            </w:r>
            <w:r w:rsidRPr="00F051E0">
              <w:rPr>
                <w:rFonts w:ascii="Garamond" w:eastAsia="Times New Roman" w:hAnsi="Garamond"/>
                <w:sz w:val="20"/>
                <w:szCs w:val="20"/>
                <w:lang w:val="en-GB" w:eastAsia="uk-UA"/>
              </w:rPr>
              <w:br/>
              <w:t>of non current assets</w:t>
            </w:r>
          </w:p>
        </w:tc>
        <w:tc>
          <w:tcPr>
            <w:tcW w:w="798" w:type="dxa"/>
            <w:gridSpan w:val="3"/>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p>
        </w:tc>
        <w:tc>
          <w:tcPr>
            <w:tcW w:w="921" w:type="dxa"/>
            <w:gridSpan w:val="3"/>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p>
        </w:tc>
        <w:tc>
          <w:tcPr>
            <w:tcW w:w="798" w:type="dxa"/>
            <w:gridSpan w:val="3"/>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p>
        </w:tc>
        <w:tc>
          <w:tcPr>
            <w:tcW w:w="1133" w:type="dxa"/>
            <w:gridSpan w:val="3"/>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Pr="00F051E0">
              <w:rPr>
                <w:rFonts w:ascii="Garamond" w:eastAsia="Times New Roman" w:hAnsi="Garamond"/>
                <w:sz w:val="20"/>
                <w:szCs w:val="20"/>
                <w:lang w:val="en-GB" w:eastAsia="uk-UA"/>
              </w:rPr>
              <w:t xml:space="preserve">  (91)</w:t>
            </w:r>
          </w:p>
        </w:tc>
        <w:tc>
          <w:tcPr>
            <w:tcW w:w="897" w:type="dxa"/>
            <w:gridSpan w:val="3"/>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Pr="00F051E0">
              <w:rPr>
                <w:rFonts w:ascii="Garamond" w:eastAsia="Times New Roman" w:hAnsi="Garamond"/>
                <w:sz w:val="20"/>
                <w:szCs w:val="20"/>
                <w:lang w:val="en-GB" w:eastAsia="uk-UA"/>
              </w:rPr>
              <w:t xml:space="preserve">  91 </w:t>
            </w:r>
          </w:p>
        </w:tc>
        <w:tc>
          <w:tcPr>
            <w:tcW w:w="1098" w:type="dxa"/>
            <w:gridSpan w:val="3"/>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p>
        </w:tc>
        <w:tc>
          <w:tcPr>
            <w:tcW w:w="1198" w:type="dxa"/>
            <w:gridSpan w:val="3"/>
            <w:shd w:val="clear" w:color="auto" w:fill="auto"/>
            <w:vAlign w:val="center"/>
            <w:hideMark/>
          </w:tcPr>
          <w:p w:rsidR="003670C3" w:rsidRPr="00F051E0" w:rsidRDefault="003670C3"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w:t>
            </w:r>
          </w:p>
        </w:tc>
        <w:tc>
          <w:tcPr>
            <w:tcW w:w="1060" w:type="dxa"/>
            <w:gridSpan w:val="3"/>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p>
        </w:tc>
        <w:tc>
          <w:tcPr>
            <w:tcW w:w="806" w:type="dxa"/>
            <w:gridSpan w:val="3"/>
            <w:shd w:val="clear" w:color="auto" w:fill="auto"/>
            <w:vAlign w:val="center"/>
            <w:hideMark/>
          </w:tcPr>
          <w:p w:rsidR="003670C3" w:rsidRPr="00F051E0" w:rsidRDefault="003670C3"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   </w:t>
            </w:r>
          </w:p>
        </w:tc>
      </w:tr>
      <w:tr w:rsidR="003670C3" w:rsidRPr="00F051E0" w:rsidTr="00221561">
        <w:trPr>
          <w:trHeight w:val="255"/>
        </w:trPr>
        <w:tc>
          <w:tcPr>
            <w:tcW w:w="222" w:type="dxa"/>
            <w:tcBorders>
              <w:top w:val="nil"/>
              <w:left w:val="nil"/>
              <w:bottom w:val="nil"/>
            </w:tcBorders>
            <w:shd w:val="clear" w:color="auto" w:fill="auto"/>
            <w:noWrap/>
            <w:vAlign w:val="bottom"/>
            <w:hideMark/>
          </w:tcPr>
          <w:p w:rsidR="003670C3" w:rsidRPr="00F051E0" w:rsidRDefault="003670C3" w:rsidP="00F051E0">
            <w:pPr>
              <w:rPr>
                <w:rFonts w:ascii="Garamond" w:eastAsia="Times New Roman" w:hAnsi="Garamond"/>
                <w:sz w:val="20"/>
                <w:szCs w:val="20"/>
                <w:lang w:val="en-GB" w:eastAsia="uk-UA"/>
              </w:rPr>
            </w:pPr>
          </w:p>
        </w:tc>
        <w:tc>
          <w:tcPr>
            <w:tcW w:w="2486" w:type="dxa"/>
            <w:gridSpan w:val="11"/>
            <w:shd w:val="clear" w:color="auto" w:fill="auto"/>
            <w:hideMark/>
          </w:tcPr>
          <w:p w:rsidR="003670C3" w:rsidRPr="00F051E0" w:rsidRDefault="003670C3" w:rsidP="00F051E0">
            <w:pP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Reduction of revaluation reserve</w:t>
            </w:r>
          </w:p>
        </w:tc>
        <w:tc>
          <w:tcPr>
            <w:tcW w:w="798" w:type="dxa"/>
            <w:gridSpan w:val="3"/>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p>
        </w:tc>
        <w:tc>
          <w:tcPr>
            <w:tcW w:w="921" w:type="dxa"/>
            <w:gridSpan w:val="3"/>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p>
        </w:tc>
        <w:tc>
          <w:tcPr>
            <w:tcW w:w="798" w:type="dxa"/>
            <w:gridSpan w:val="3"/>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p>
        </w:tc>
        <w:tc>
          <w:tcPr>
            <w:tcW w:w="1133" w:type="dxa"/>
            <w:gridSpan w:val="3"/>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Pr="00F051E0">
              <w:rPr>
                <w:rFonts w:ascii="Garamond" w:eastAsia="Times New Roman" w:hAnsi="Garamond"/>
                <w:sz w:val="20"/>
                <w:szCs w:val="20"/>
                <w:lang w:val="en-GB" w:eastAsia="uk-UA"/>
              </w:rPr>
              <w:t xml:space="preserve">  (15)</w:t>
            </w:r>
          </w:p>
        </w:tc>
        <w:tc>
          <w:tcPr>
            <w:tcW w:w="897" w:type="dxa"/>
            <w:gridSpan w:val="3"/>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Pr="00F051E0">
              <w:rPr>
                <w:rFonts w:ascii="Garamond" w:eastAsia="Times New Roman" w:hAnsi="Garamond"/>
                <w:sz w:val="20"/>
                <w:szCs w:val="20"/>
                <w:lang w:val="en-GB" w:eastAsia="uk-UA"/>
              </w:rPr>
              <w:t xml:space="preserve">2 </w:t>
            </w:r>
          </w:p>
        </w:tc>
        <w:tc>
          <w:tcPr>
            <w:tcW w:w="1098" w:type="dxa"/>
            <w:gridSpan w:val="3"/>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p>
        </w:tc>
        <w:tc>
          <w:tcPr>
            <w:tcW w:w="1198" w:type="dxa"/>
            <w:gridSpan w:val="3"/>
            <w:shd w:val="clear" w:color="auto" w:fill="auto"/>
            <w:vAlign w:val="center"/>
            <w:hideMark/>
          </w:tcPr>
          <w:p w:rsidR="003670C3" w:rsidRPr="00F051E0" w:rsidRDefault="003670C3"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(13)</w:t>
            </w:r>
          </w:p>
        </w:tc>
        <w:tc>
          <w:tcPr>
            <w:tcW w:w="1060" w:type="dxa"/>
            <w:gridSpan w:val="3"/>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p>
        </w:tc>
        <w:tc>
          <w:tcPr>
            <w:tcW w:w="806" w:type="dxa"/>
            <w:gridSpan w:val="3"/>
            <w:shd w:val="clear" w:color="auto" w:fill="auto"/>
            <w:vAlign w:val="center"/>
            <w:hideMark/>
          </w:tcPr>
          <w:p w:rsidR="003670C3" w:rsidRPr="00F051E0" w:rsidRDefault="003670C3" w:rsidP="00F051E0">
            <w:pPr>
              <w:jc w:val="cente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xml:space="preserve">   (13)</w:t>
            </w:r>
          </w:p>
        </w:tc>
      </w:tr>
      <w:tr w:rsidR="003670C3" w:rsidRPr="00F051E0" w:rsidTr="00221561">
        <w:trPr>
          <w:trHeight w:val="255"/>
        </w:trPr>
        <w:tc>
          <w:tcPr>
            <w:tcW w:w="222" w:type="dxa"/>
            <w:tcBorders>
              <w:top w:val="nil"/>
              <w:left w:val="nil"/>
              <w:bottom w:val="nil"/>
            </w:tcBorders>
            <w:shd w:val="clear" w:color="auto" w:fill="auto"/>
            <w:noWrap/>
            <w:vAlign w:val="bottom"/>
            <w:hideMark/>
          </w:tcPr>
          <w:p w:rsidR="003670C3" w:rsidRPr="00F051E0" w:rsidRDefault="003670C3" w:rsidP="00F051E0">
            <w:pPr>
              <w:rPr>
                <w:rFonts w:ascii="Garamond" w:eastAsia="Times New Roman" w:hAnsi="Garamond"/>
                <w:sz w:val="20"/>
                <w:szCs w:val="20"/>
                <w:lang w:val="en-GB" w:eastAsia="uk-UA"/>
              </w:rPr>
            </w:pPr>
          </w:p>
        </w:tc>
        <w:tc>
          <w:tcPr>
            <w:tcW w:w="2486" w:type="dxa"/>
            <w:gridSpan w:val="11"/>
            <w:shd w:val="clear" w:color="auto" w:fill="auto"/>
            <w:hideMark/>
          </w:tcPr>
          <w:p w:rsidR="003670C3" w:rsidRPr="00F051E0" w:rsidRDefault="003670C3" w:rsidP="00F051E0">
            <w:pP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xml:space="preserve">Effect from tax rate </w:t>
            </w:r>
            <w:r>
              <w:rPr>
                <w:rFonts w:ascii="Garamond" w:eastAsia="Times New Roman" w:hAnsi="Garamond"/>
                <w:sz w:val="20"/>
                <w:szCs w:val="20"/>
                <w:lang w:val="en-GB" w:eastAsia="uk-UA"/>
              </w:rPr>
              <w:t>ch</w:t>
            </w:r>
            <w:r w:rsidRPr="00F051E0">
              <w:rPr>
                <w:rFonts w:ascii="Garamond" w:eastAsia="Times New Roman" w:hAnsi="Garamond"/>
                <w:sz w:val="20"/>
                <w:szCs w:val="20"/>
                <w:lang w:val="en-GB" w:eastAsia="uk-UA"/>
              </w:rPr>
              <w:t>ange</w:t>
            </w:r>
          </w:p>
        </w:tc>
        <w:tc>
          <w:tcPr>
            <w:tcW w:w="798" w:type="dxa"/>
            <w:gridSpan w:val="3"/>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p>
        </w:tc>
        <w:tc>
          <w:tcPr>
            <w:tcW w:w="921" w:type="dxa"/>
            <w:gridSpan w:val="3"/>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p>
        </w:tc>
        <w:tc>
          <w:tcPr>
            <w:tcW w:w="798" w:type="dxa"/>
            <w:gridSpan w:val="3"/>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p>
        </w:tc>
        <w:tc>
          <w:tcPr>
            <w:tcW w:w="1133" w:type="dxa"/>
            <w:gridSpan w:val="3"/>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xml:space="preserve"> 2 </w:t>
            </w:r>
          </w:p>
        </w:tc>
        <w:tc>
          <w:tcPr>
            <w:tcW w:w="897" w:type="dxa"/>
            <w:gridSpan w:val="3"/>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p>
        </w:tc>
        <w:tc>
          <w:tcPr>
            <w:tcW w:w="1098" w:type="dxa"/>
            <w:gridSpan w:val="3"/>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p>
        </w:tc>
        <w:tc>
          <w:tcPr>
            <w:tcW w:w="1198" w:type="dxa"/>
            <w:gridSpan w:val="3"/>
            <w:shd w:val="clear" w:color="auto" w:fill="auto"/>
            <w:vAlign w:val="center"/>
            <w:hideMark/>
          </w:tcPr>
          <w:p w:rsidR="003670C3" w:rsidRPr="00F051E0" w:rsidRDefault="003670C3"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2 </w:t>
            </w:r>
          </w:p>
        </w:tc>
        <w:tc>
          <w:tcPr>
            <w:tcW w:w="1060" w:type="dxa"/>
            <w:gridSpan w:val="3"/>
            <w:shd w:val="clear" w:color="auto" w:fill="auto"/>
            <w:noWrap/>
            <w:vAlign w:val="center"/>
            <w:hideMark/>
          </w:tcPr>
          <w:p w:rsidR="003670C3" w:rsidRPr="00F051E0" w:rsidRDefault="003670C3" w:rsidP="00F051E0">
            <w:pPr>
              <w:jc w:val="center"/>
              <w:rPr>
                <w:rFonts w:ascii="Garamond" w:eastAsia="Times New Roman" w:hAnsi="Garamond"/>
                <w:sz w:val="20"/>
                <w:szCs w:val="20"/>
                <w:lang w:val="en-GB" w:eastAsia="uk-UA"/>
              </w:rPr>
            </w:pPr>
          </w:p>
        </w:tc>
        <w:tc>
          <w:tcPr>
            <w:tcW w:w="806" w:type="dxa"/>
            <w:gridSpan w:val="3"/>
            <w:shd w:val="clear" w:color="auto" w:fill="auto"/>
            <w:vAlign w:val="center"/>
            <w:hideMark/>
          </w:tcPr>
          <w:p w:rsidR="003670C3" w:rsidRPr="00F051E0" w:rsidRDefault="003670C3"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2 </w:t>
            </w:r>
          </w:p>
        </w:tc>
      </w:tr>
      <w:tr w:rsidR="00221561" w:rsidRPr="00F051E0" w:rsidTr="00221561">
        <w:trPr>
          <w:trHeight w:val="255"/>
        </w:trPr>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0" w:type="dxa"/>
            <w:gridSpan w:val="10"/>
            <w:tcBorders>
              <w:left w:val="nil"/>
              <w:bottom w:val="nil"/>
              <w:right w:val="nil"/>
            </w:tcBorders>
            <w:shd w:val="clear" w:color="auto" w:fill="auto"/>
            <w:hideMark/>
          </w:tcPr>
          <w:p w:rsidR="00F051E0" w:rsidRPr="00F051E0" w:rsidRDefault="00F051E0" w:rsidP="00F051E0">
            <w:pP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Acquiring of shares</w:t>
            </w:r>
          </w:p>
        </w:tc>
        <w:tc>
          <w:tcPr>
            <w:tcW w:w="266" w:type="dxa"/>
            <w:tcBorders>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798" w:type="dxa"/>
            <w:gridSpan w:val="3"/>
            <w:tcBorders>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Pr="00F051E0">
              <w:rPr>
                <w:rFonts w:ascii="Garamond" w:eastAsia="Times New Roman" w:hAnsi="Garamond"/>
                <w:sz w:val="20"/>
                <w:szCs w:val="20"/>
                <w:lang w:val="en-GB" w:eastAsia="uk-UA"/>
              </w:rPr>
              <w:t xml:space="preserve">-   </w:t>
            </w:r>
          </w:p>
        </w:tc>
        <w:tc>
          <w:tcPr>
            <w:tcW w:w="921" w:type="dxa"/>
            <w:gridSpan w:val="3"/>
            <w:tcBorders>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r>
              <w:rPr>
                <w:rFonts w:ascii="Garamond" w:eastAsia="Times New Roman" w:hAnsi="Garamond"/>
                <w:sz w:val="20"/>
                <w:szCs w:val="20"/>
                <w:lang w:val="en-GB" w:eastAsia="uk-UA"/>
              </w:rPr>
              <w:t xml:space="preserve"> </w:t>
            </w:r>
            <w:r w:rsidRPr="00F051E0">
              <w:rPr>
                <w:rFonts w:ascii="Garamond" w:eastAsia="Times New Roman" w:hAnsi="Garamond"/>
                <w:sz w:val="20"/>
                <w:szCs w:val="20"/>
                <w:lang w:val="en-GB" w:eastAsia="uk-UA"/>
              </w:rPr>
              <w:t xml:space="preserve">-   </w:t>
            </w:r>
          </w:p>
        </w:tc>
        <w:tc>
          <w:tcPr>
            <w:tcW w:w="798" w:type="dxa"/>
            <w:gridSpan w:val="3"/>
            <w:tcBorders>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1133" w:type="dxa"/>
            <w:gridSpan w:val="3"/>
            <w:tcBorders>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897" w:type="dxa"/>
            <w:gridSpan w:val="3"/>
            <w:tcBorders>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1098" w:type="dxa"/>
            <w:gridSpan w:val="3"/>
            <w:tcBorders>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1198" w:type="dxa"/>
            <w:gridSpan w:val="3"/>
            <w:tcBorders>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w:t>
            </w:r>
          </w:p>
        </w:tc>
        <w:tc>
          <w:tcPr>
            <w:tcW w:w="1060" w:type="dxa"/>
            <w:gridSpan w:val="3"/>
            <w:tcBorders>
              <w:left w:val="nil"/>
              <w:bottom w:val="nil"/>
              <w:right w:val="nil"/>
            </w:tcBorders>
            <w:shd w:val="clear" w:color="auto" w:fill="auto"/>
            <w:noWrap/>
            <w:vAlign w:val="center"/>
            <w:hideMark/>
          </w:tcPr>
          <w:p w:rsidR="00F051E0" w:rsidRPr="00F051E0" w:rsidRDefault="00F051E0" w:rsidP="00F051E0">
            <w:pPr>
              <w:jc w:val="center"/>
              <w:rPr>
                <w:rFonts w:ascii="Garamond" w:eastAsia="Times New Roman" w:hAnsi="Garamond"/>
                <w:sz w:val="20"/>
                <w:szCs w:val="20"/>
                <w:lang w:val="en-GB" w:eastAsia="uk-UA"/>
              </w:rPr>
            </w:pPr>
          </w:p>
        </w:tc>
        <w:tc>
          <w:tcPr>
            <w:tcW w:w="806" w:type="dxa"/>
            <w:gridSpan w:val="3"/>
            <w:tcBorders>
              <w:left w:val="nil"/>
              <w:bottom w:val="nil"/>
              <w:right w:val="nil"/>
            </w:tcBorders>
            <w:shd w:val="clear" w:color="auto" w:fill="auto"/>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   </w:t>
            </w:r>
          </w:p>
        </w:tc>
      </w:tr>
      <w:tr w:rsidR="00221561" w:rsidRPr="00F051E0" w:rsidTr="00221561">
        <w:trPr>
          <w:trHeight w:val="330"/>
        </w:trPr>
        <w:tc>
          <w:tcPr>
            <w:tcW w:w="222" w:type="dxa"/>
            <w:tcBorders>
              <w:top w:val="nil"/>
              <w:left w:val="nil"/>
              <w:bottom w:val="nil"/>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p>
        </w:tc>
        <w:tc>
          <w:tcPr>
            <w:tcW w:w="2220" w:type="dxa"/>
            <w:gridSpan w:val="10"/>
            <w:tcBorders>
              <w:top w:val="nil"/>
              <w:left w:val="nil"/>
              <w:bottom w:val="double" w:sz="6" w:space="0" w:color="auto"/>
              <w:right w:val="nil"/>
            </w:tcBorders>
            <w:shd w:val="clear" w:color="auto" w:fill="auto"/>
            <w:vAlign w:val="center"/>
            <w:hideMark/>
          </w:tcPr>
          <w:p w:rsidR="00F051E0" w:rsidRPr="00F051E0" w:rsidRDefault="00F051E0" w:rsidP="00F051E0">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As at 30 June 2014</w:t>
            </w:r>
          </w:p>
        </w:tc>
        <w:tc>
          <w:tcPr>
            <w:tcW w:w="266" w:type="dxa"/>
            <w:tcBorders>
              <w:top w:val="nil"/>
              <w:left w:val="nil"/>
              <w:bottom w:val="double" w:sz="6" w:space="0" w:color="auto"/>
              <w:right w:val="nil"/>
            </w:tcBorders>
            <w:shd w:val="clear" w:color="auto" w:fill="auto"/>
            <w:noWrap/>
            <w:vAlign w:val="bottom"/>
            <w:hideMark/>
          </w:tcPr>
          <w:p w:rsidR="00F051E0" w:rsidRPr="00F051E0" w:rsidRDefault="00F051E0" w:rsidP="00F051E0">
            <w:pPr>
              <w:rPr>
                <w:rFonts w:ascii="Garamond" w:eastAsia="Times New Roman" w:hAnsi="Garamond"/>
                <w:sz w:val="20"/>
                <w:szCs w:val="20"/>
                <w:lang w:val="en-GB" w:eastAsia="uk-UA"/>
              </w:rPr>
            </w:pPr>
            <w:r w:rsidRPr="00F051E0">
              <w:rPr>
                <w:rFonts w:ascii="Garamond" w:eastAsia="Times New Roman" w:hAnsi="Garamond"/>
                <w:sz w:val="20"/>
                <w:szCs w:val="20"/>
                <w:lang w:val="en-GB" w:eastAsia="uk-UA"/>
              </w:rPr>
              <w:t> </w:t>
            </w:r>
          </w:p>
        </w:tc>
        <w:tc>
          <w:tcPr>
            <w:tcW w:w="798"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3 967 </w:t>
            </w:r>
          </w:p>
        </w:tc>
        <w:tc>
          <w:tcPr>
            <w:tcW w:w="921"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4 562 </w:t>
            </w:r>
          </w:p>
        </w:tc>
        <w:tc>
          <w:tcPr>
            <w:tcW w:w="798"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w:t>
            </w:r>
          </w:p>
        </w:tc>
        <w:tc>
          <w:tcPr>
            <w:tcW w:w="1133"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xml:space="preserve">   3 532 </w:t>
            </w:r>
          </w:p>
        </w:tc>
        <w:tc>
          <w:tcPr>
            <w:tcW w:w="897"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xml:space="preserve">10 758 </w:t>
            </w:r>
          </w:p>
        </w:tc>
        <w:tc>
          <w:tcPr>
            <w:tcW w:w="1098"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(12 145)</w:t>
            </w:r>
          </w:p>
        </w:tc>
        <w:tc>
          <w:tcPr>
            <w:tcW w:w="1198"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10 674 </w:t>
            </w:r>
          </w:p>
        </w:tc>
        <w:tc>
          <w:tcPr>
            <w:tcW w:w="1060" w:type="dxa"/>
            <w:gridSpan w:val="3"/>
            <w:tcBorders>
              <w:top w:val="nil"/>
              <w:left w:val="nil"/>
              <w:bottom w:val="double" w:sz="6" w:space="0" w:color="auto"/>
              <w:right w:val="nil"/>
            </w:tcBorders>
            <w:shd w:val="clear" w:color="auto" w:fill="auto"/>
            <w:noWrap/>
            <w:vAlign w:val="center"/>
            <w:hideMark/>
          </w:tcPr>
          <w:p w:rsidR="00F051E0" w:rsidRPr="00F051E0" w:rsidRDefault="00F051E0" w:rsidP="00F051E0">
            <w:pPr>
              <w:jc w:val="cente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 xml:space="preserve"> </w:t>
            </w:r>
            <w:r w:rsidRPr="00F051E0">
              <w:rPr>
                <w:rFonts w:ascii="Garamond" w:eastAsia="Times New Roman" w:hAnsi="Garamond"/>
                <w:b/>
                <w:bCs/>
                <w:sz w:val="20"/>
                <w:szCs w:val="20"/>
                <w:lang w:val="en-GB" w:eastAsia="uk-UA"/>
              </w:rPr>
              <w:t xml:space="preserve">-   </w:t>
            </w:r>
          </w:p>
        </w:tc>
        <w:tc>
          <w:tcPr>
            <w:tcW w:w="806" w:type="dxa"/>
            <w:gridSpan w:val="3"/>
            <w:tcBorders>
              <w:top w:val="nil"/>
              <w:left w:val="nil"/>
              <w:bottom w:val="double" w:sz="6" w:space="0" w:color="auto"/>
              <w:right w:val="nil"/>
            </w:tcBorders>
            <w:shd w:val="clear" w:color="auto" w:fill="auto"/>
            <w:noWrap/>
            <w:vAlign w:val="center"/>
            <w:hideMark/>
          </w:tcPr>
          <w:p w:rsidR="00F051E0" w:rsidRPr="00F051E0" w:rsidRDefault="00F051E0" w:rsidP="003670C3">
            <w:pPr>
              <w:rPr>
                <w:rFonts w:ascii="Garamond" w:eastAsia="Times New Roman" w:hAnsi="Garamond"/>
                <w:b/>
                <w:bCs/>
                <w:sz w:val="20"/>
                <w:szCs w:val="20"/>
                <w:lang w:val="en-GB" w:eastAsia="uk-UA"/>
              </w:rPr>
            </w:pPr>
            <w:r w:rsidRPr="00F051E0">
              <w:rPr>
                <w:rFonts w:ascii="Garamond" w:eastAsia="Times New Roman" w:hAnsi="Garamond"/>
                <w:b/>
                <w:bCs/>
                <w:sz w:val="20"/>
                <w:szCs w:val="20"/>
                <w:lang w:val="en-GB" w:eastAsia="uk-UA"/>
              </w:rPr>
              <w:t xml:space="preserve">10 674 </w:t>
            </w:r>
          </w:p>
        </w:tc>
      </w:tr>
    </w:tbl>
    <w:p w:rsidR="003670C3" w:rsidRDefault="003670C3"/>
    <w:tbl>
      <w:tblPr>
        <w:tblW w:w="10206" w:type="dxa"/>
        <w:tblLayout w:type="fixed"/>
        <w:tblLook w:val="04A0" w:firstRow="1" w:lastRow="0" w:firstColumn="1" w:lastColumn="0" w:noHBand="0" w:noVBand="1"/>
      </w:tblPr>
      <w:tblGrid>
        <w:gridCol w:w="277"/>
        <w:gridCol w:w="277"/>
        <w:gridCol w:w="277"/>
        <w:gridCol w:w="277"/>
        <w:gridCol w:w="277"/>
        <w:gridCol w:w="277"/>
        <w:gridCol w:w="278"/>
        <w:gridCol w:w="278"/>
        <w:gridCol w:w="278"/>
        <w:gridCol w:w="278"/>
        <w:gridCol w:w="278"/>
        <w:gridCol w:w="278"/>
        <w:gridCol w:w="302"/>
        <w:gridCol w:w="278"/>
        <w:gridCol w:w="278"/>
        <w:gridCol w:w="278"/>
        <w:gridCol w:w="278"/>
        <w:gridCol w:w="278"/>
        <w:gridCol w:w="278"/>
        <w:gridCol w:w="278"/>
        <w:gridCol w:w="278"/>
        <w:gridCol w:w="278"/>
        <w:gridCol w:w="278"/>
        <w:gridCol w:w="278"/>
        <w:gridCol w:w="278"/>
        <w:gridCol w:w="278"/>
        <w:gridCol w:w="278"/>
        <w:gridCol w:w="278"/>
        <w:gridCol w:w="278"/>
        <w:gridCol w:w="278"/>
        <w:gridCol w:w="458"/>
        <w:gridCol w:w="278"/>
        <w:gridCol w:w="278"/>
        <w:gridCol w:w="278"/>
        <w:gridCol w:w="278"/>
        <w:gridCol w:w="278"/>
      </w:tblGrid>
      <w:tr w:rsidR="009823E7" w:rsidRPr="003670C3" w:rsidTr="009823E7">
        <w:trPr>
          <w:trHeight w:val="255"/>
        </w:trPr>
        <w:tc>
          <w:tcPr>
            <w:tcW w:w="8816" w:type="dxa"/>
            <w:gridSpan w:val="31"/>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r w:rsidRPr="003670C3">
              <w:rPr>
                <w:rFonts w:ascii="Garamond" w:eastAsia="Times New Roman" w:hAnsi="Garamond"/>
                <w:b/>
                <w:bCs/>
                <w:sz w:val="20"/>
                <w:szCs w:val="20"/>
                <w:lang w:val="en-GB" w:eastAsia="uk-UA"/>
              </w:rPr>
              <w:t>NOTES TO UNAUDITED CONDENSED CONSOLIDATED FINANCIAL STATEMENTS</w:t>
            </w:r>
          </w:p>
        </w:tc>
        <w:tc>
          <w:tcPr>
            <w:tcW w:w="278"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r>
      <w:tr w:rsidR="003670C3" w:rsidRPr="009823E7" w:rsidTr="009823E7">
        <w:trPr>
          <w:gridAfter w:val="1"/>
          <w:wAfter w:w="278" w:type="dxa"/>
          <w:trHeight w:val="255"/>
        </w:trPr>
        <w:tc>
          <w:tcPr>
            <w:tcW w:w="277"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7"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7"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7"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7"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7"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302"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458"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r>
      <w:tr w:rsidR="009823E7" w:rsidRPr="009823E7"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9823E7" w:rsidRPr="003670C3" w:rsidRDefault="009823E7" w:rsidP="003670C3">
            <w:pPr>
              <w:rPr>
                <w:rFonts w:ascii="Garamond" w:eastAsia="Times New Roman" w:hAnsi="Garamond"/>
                <w:sz w:val="20"/>
                <w:szCs w:val="20"/>
                <w:lang w:val="en-GB" w:eastAsia="uk-UA"/>
              </w:rPr>
            </w:pPr>
          </w:p>
        </w:tc>
        <w:tc>
          <w:tcPr>
            <w:tcW w:w="2219" w:type="dxa"/>
            <w:gridSpan w:val="8"/>
            <w:tcBorders>
              <w:top w:val="nil"/>
              <w:left w:val="nil"/>
              <w:bottom w:val="nil"/>
              <w:right w:val="nil"/>
            </w:tcBorders>
            <w:shd w:val="clear" w:color="auto" w:fill="auto"/>
            <w:noWrap/>
            <w:vAlign w:val="bottom"/>
            <w:hideMark/>
          </w:tcPr>
          <w:p w:rsidR="009823E7" w:rsidRPr="003670C3" w:rsidRDefault="009823E7" w:rsidP="003670C3">
            <w:pPr>
              <w:rPr>
                <w:rFonts w:ascii="Garamond" w:eastAsia="Times New Roman" w:hAnsi="Garamond"/>
                <w:b/>
                <w:bCs/>
                <w:sz w:val="20"/>
                <w:szCs w:val="20"/>
                <w:lang w:val="en-GB" w:eastAsia="uk-UA"/>
              </w:rPr>
            </w:pPr>
            <w:r>
              <w:rPr>
                <w:rFonts w:ascii="Garamond" w:eastAsia="Times New Roman" w:hAnsi="Garamond"/>
                <w:b/>
                <w:bCs/>
                <w:sz w:val="20"/>
                <w:szCs w:val="20"/>
                <w:lang w:val="en-GB" w:eastAsia="uk-UA"/>
              </w:rPr>
              <w:t>1. Basis of p</w:t>
            </w:r>
            <w:r w:rsidRPr="003670C3">
              <w:rPr>
                <w:rFonts w:ascii="Garamond" w:eastAsia="Times New Roman" w:hAnsi="Garamond"/>
                <w:b/>
                <w:bCs/>
                <w:sz w:val="20"/>
                <w:szCs w:val="20"/>
                <w:lang w:val="en-GB" w:eastAsia="uk-UA"/>
              </w:rPr>
              <w:t>reparation</w:t>
            </w:r>
          </w:p>
        </w:tc>
        <w:tc>
          <w:tcPr>
            <w:tcW w:w="278" w:type="dxa"/>
            <w:tcBorders>
              <w:top w:val="nil"/>
              <w:left w:val="nil"/>
              <w:bottom w:val="nil"/>
              <w:right w:val="nil"/>
            </w:tcBorders>
            <w:shd w:val="clear" w:color="auto" w:fill="auto"/>
            <w:vAlign w:val="center"/>
            <w:hideMark/>
          </w:tcPr>
          <w:p w:rsidR="009823E7" w:rsidRPr="003670C3" w:rsidRDefault="009823E7"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vAlign w:val="center"/>
            <w:hideMark/>
          </w:tcPr>
          <w:p w:rsidR="009823E7" w:rsidRPr="003670C3" w:rsidRDefault="009823E7"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bottom"/>
            <w:hideMark/>
          </w:tcPr>
          <w:p w:rsidR="009823E7" w:rsidRPr="003670C3" w:rsidRDefault="009823E7" w:rsidP="003670C3">
            <w:pPr>
              <w:rPr>
                <w:rFonts w:ascii="Garamond" w:eastAsia="Times New Roman" w:hAnsi="Garamond"/>
                <w:sz w:val="20"/>
                <w:szCs w:val="20"/>
                <w:lang w:val="en-GB" w:eastAsia="uk-UA"/>
              </w:rPr>
            </w:pPr>
          </w:p>
        </w:tc>
        <w:tc>
          <w:tcPr>
            <w:tcW w:w="302" w:type="dxa"/>
            <w:tcBorders>
              <w:top w:val="nil"/>
              <w:left w:val="nil"/>
              <w:bottom w:val="nil"/>
              <w:right w:val="nil"/>
            </w:tcBorders>
            <w:shd w:val="clear" w:color="auto" w:fill="auto"/>
            <w:noWrap/>
            <w:vAlign w:val="center"/>
            <w:hideMark/>
          </w:tcPr>
          <w:p w:rsidR="009823E7" w:rsidRPr="003670C3" w:rsidRDefault="009823E7"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9823E7" w:rsidRPr="003670C3" w:rsidRDefault="009823E7"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9823E7" w:rsidRPr="003670C3" w:rsidRDefault="009823E7"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9823E7" w:rsidRPr="003670C3" w:rsidRDefault="009823E7"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9823E7" w:rsidRPr="003670C3" w:rsidRDefault="009823E7"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9823E7" w:rsidRPr="003670C3" w:rsidRDefault="009823E7"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9823E7" w:rsidRPr="003670C3" w:rsidRDefault="009823E7"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9823E7" w:rsidRPr="003670C3" w:rsidRDefault="009823E7"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9823E7" w:rsidRPr="003670C3" w:rsidRDefault="009823E7"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9823E7" w:rsidRPr="003670C3" w:rsidRDefault="009823E7"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9823E7" w:rsidRPr="003670C3" w:rsidRDefault="009823E7"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9823E7" w:rsidRPr="003670C3" w:rsidRDefault="009823E7"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9823E7" w:rsidRPr="003670C3" w:rsidRDefault="009823E7"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9823E7" w:rsidRPr="003670C3" w:rsidRDefault="009823E7"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9823E7" w:rsidRPr="003670C3" w:rsidRDefault="009823E7"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9823E7" w:rsidRPr="003670C3" w:rsidRDefault="009823E7"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9823E7" w:rsidRPr="003670C3" w:rsidRDefault="009823E7"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9823E7" w:rsidRPr="003670C3" w:rsidRDefault="009823E7" w:rsidP="003670C3">
            <w:pPr>
              <w:jc w:val="center"/>
              <w:rPr>
                <w:rFonts w:ascii="Garamond" w:eastAsia="Times New Roman" w:hAnsi="Garamond"/>
                <w:b/>
                <w:bCs/>
                <w:sz w:val="20"/>
                <w:szCs w:val="20"/>
                <w:lang w:val="en-GB" w:eastAsia="uk-UA"/>
              </w:rPr>
            </w:pPr>
          </w:p>
        </w:tc>
        <w:tc>
          <w:tcPr>
            <w:tcW w:w="458" w:type="dxa"/>
            <w:tcBorders>
              <w:top w:val="nil"/>
              <w:left w:val="nil"/>
              <w:bottom w:val="nil"/>
              <w:right w:val="nil"/>
            </w:tcBorders>
            <w:shd w:val="clear" w:color="auto" w:fill="auto"/>
            <w:noWrap/>
            <w:vAlign w:val="center"/>
            <w:hideMark/>
          </w:tcPr>
          <w:p w:rsidR="009823E7" w:rsidRPr="003670C3" w:rsidRDefault="009823E7"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9823E7" w:rsidRPr="003670C3" w:rsidRDefault="009823E7"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9823E7" w:rsidRPr="003670C3" w:rsidRDefault="009823E7"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9823E7" w:rsidRPr="003670C3" w:rsidRDefault="009823E7"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9823E7" w:rsidRPr="003670C3" w:rsidRDefault="009823E7" w:rsidP="003670C3">
            <w:pPr>
              <w:jc w:val="center"/>
              <w:rPr>
                <w:rFonts w:ascii="Garamond" w:eastAsia="Times New Roman" w:hAnsi="Garamond"/>
                <w:b/>
                <w:bCs/>
                <w:sz w:val="20"/>
                <w:szCs w:val="20"/>
                <w:lang w:val="en-GB" w:eastAsia="uk-UA"/>
              </w:rPr>
            </w:pPr>
          </w:p>
        </w:tc>
      </w:tr>
      <w:tr w:rsidR="003670C3" w:rsidRPr="009823E7"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b/>
                <w:bCs/>
                <w:sz w:val="20"/>
                <w:szCs w:val="20"/>
                <w:lang w:val="en-GB" w:eastAsia="uk-UA"/>
              </w:rPr>
            </w:pPr>
          </w:p>
        </w:tc>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b/>
                <w:bCs/>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b/>
                <w:bCs/>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302"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c>
          <w:tcPr>
            <w:tcW w:w="458"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jc w:val="center"/>
              <w:rPr>
                <w:rFonts w:ascii="Garamond" w:eastAsia="Times New Roman" w:hAnsi="Garamond"/>
                <w:b/>
                <w:bCs/>
                <w:sz w:val="20"/>
                <w:szCs w:val="20"/>
                <w:lang w:val="en-GB" w:eastAsia="uk-UA"/>
              </w:rPr>
            </w:pPr>
          </w:p>
        </w:tc>
      </w:tr>
      <w:tr w:rsidR="003670C3" w:rsidRPr="003670C3"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vMerge w:val="restart"/>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The unaudited condensed consolidated financial statements have been prepared in accordance with International Accounting Standard 34 Interim Financial Reporting.</w:t>
            </w:r>
          </w:p>
        </w:tc>
      </w:tr>
      <w:tr w:rsidR="003670C3" w:rsidRPr="003670C3"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vMerge/>
            <w:tcBorders>
              <w:top w:val="nil"/>
              <w:left w:val="nil"/>
              <w:bottom w:val="nil"/>
              <w:right w:val="nil"/>
            </w:tcBorders>
            <w:vAlign w:val="center"/>
            <w:hideMark/>
          </w:tcPr>
          <w:p w:rsidR="003670C3" w:rsidRPr="003670C3" w:rsidRDefault="003670C3" w:rsidP="003670C3">
            <w:pPr>
              <w:rPr>
                <w:rFonts w:ascii="Garamond" w:eastAsia="Times New Roman" w:hAnsi="Garamond"/>
                <w:sz w:val="20"/>
                <w:szCs w:val="20"/>
                <w:lang w:val="en-GB" w:eastAsia="uk-UA"/>
              </w:rPr>
            </w:pPr>
          </w:p>
        </w:tc>
      </w:tr>
      <w:tr w:rsidR="003670C3" w:rsidRPr="009823E7"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302"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45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r>
      <w:tr w:rsidR="003670C3" w:rsidRPr="003670C3"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 xml:space="preserve">The interim financial statements are unaudited but have been reviewed by the auditors whose review report is set out below. </w:t>
            </w:r>
          </w:p>
        </w:tc>
      </w:tr>
      <w:tr w:rsidR="003670C3" w:rsidRPr="009823E7"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302"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45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r>
      <w:tr w:rsidR="003670C3" w:rsidRPr="003670C3"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vMerge w:val="restart"/>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The unaudited condensed consolidated financial statements have been prepared under the historical cost convention, except for revaluation of certain properties.</w:t>
            </w:r>
          </w:p>
        </w:tc>
      </w:tr>
      <w:tr w:rsidR="003670C3" w:rsidRPr="003670C3"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vMerge/>
            <w:tcBorders>
              <w:top w:val="nil"/>
              <w:left w:val="nil"/>
              <w:bottom w:val="nil"/>
              <w:right w:val="nil"/>
            </w:tcBorders>
            <w:vAlign w:val="center"/>
            <w:hideMark/>
          </w:tcPr>
          <w:p w:rsidR="003670C3" w:rsidRPr="003670C3" w:rsidRDefault="003670C3" w:rsidP="003670C3">
            <w:pPr>
              <w:rPr>
                <w:rFonts w:ascii="Garamond" w:eastAsia="Times New Roman" w:hAnsi="Garamond"/>
                <w:sz w:val="20"/>
                <w:szCs w:val="20"/>
                <w:lang w:val="en-GB" w:eastAsia="uk-UA"/>
              </w:rPr>
            </w:pPr>
          </w:p>
        </w:tc>
      </w:tr>
      <w:tr w:rsidR="003670C3" w:rsidRPr="009823E7"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302"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45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r>
      <w:tr w:rsidR="003670C3" w:rsidRPr="003670C3"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vMerge w:val="restart"/>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 xml:space="preserve">The same accounting policies, presentation and methods of computation have been followed in </w:t>
            </w:r>
            <w:proofErr w:type="gramStart"/>
            <w:r w:rsidRPr="003670C3">
              <w:rPr>
                <w:rFonts w:ascii="Garamond" w:eastAsia="Times New Roman" w:hAnsi="Garamond"/>
                <w:sz w:val="20"/>
                <w:szCs w:val="20"/>
                <w:lang w:val="en-GB" w:eastAsia="uk-UA"/>
              </w:rPr>
              <w:t>this unaudited condensed consolidated financial statements</w:t>
            </w:r>
            <w:proofErr w:type="gramEnd"/>
            <w:r w:rsidRPr="003670C3">
              <w:rPr>
                <w:rFonts w:ascii="Garamond" w:eastAsia="Times New Roman" w:hAnsi="Garamond"/>
                <w:sz w:val="20"/>
                <w:szCs w:val="20"/>
                <w:lang w:val="en-GB" w:eastAsia="uk-UA"/>
              </w:rPr>
              <w:t xml:space="preserve"> as were applied in the preparation of the Group’s financial statements for the year ended 31 December 2013, except for the impact of the items described below.</w:t>
            </w:r>
          </w:p>
        </w:tc>
      </w:tr>
      <w:tr w:rsidR="003670C3" w:rsidRPr="003670C3"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vMerge/>
            <w:tcBorders>
              <w:top w:val="nil"/>
              <w:left w:val="nil"/>
              <w:bottom w:val="nil"/>
              <w:right w:val="nil"/>
            </w:tcBorders>
            <w:vAlign w:val="center"/>
            <w:hideMark/>
          </w:tcPr>
          <w:p w:rsidR="003670C3" w:rsidRPr="003670C3" w:rsidRDefault="003670C3" w:rsidP="003670C3">
            <w:pPr>
              <w:rPr>
                <w:rFonts w:ascii="Garamond" w:eastAsia="Times New Roman" w:hAnsi="Garamond"/>
                <w:sz w:val="20"/>
                <w:szCs w:val="20"/>
                <w:lang w:val="en-GB" w:eastAsia="uk-UA"/>
              </w:rPr>
            </w:pPr>
          </w:p>
        </w:tc>
      </w:tr>
      <w:tr w:rsidR="003670C3" w:rsidRPr="003670C3"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vMerge/>
            <w:tcBorders>
              <w:top w:val="nil"/>
              <w:left w:val="nil"/>
              <w:bottom w:val="nil"/>
              <w:right w:val="nil"/>
            </w:tcBorders>
            <w:vAlign w:val="center"/>
            <w:hideMark/>
          </w:tcPr>
          <w:p w:rsidR="003670C3" w:rsidRPr="003670C3" w:rsidRDefault="003670C3" w:rsidP="003670C3">
            <w:pPr>
              <w:rPr>
                <w:rFonts w:ascii="Garamond" w:eastAsia="Times New Roman" w:hAnsi="Garamond"/>
                <w:sz w:val="20"/>
                <w:szCs w:val="20"/>
                <w:lang w:val="en-GB" w:eastAsia="uk-UA"/>
              </w:rPr>
            </w:pPr>
          </w:p>
        </w:tc>
      </w:tr>
      <w:tr w:rsidR="003670C3" w:rsidRPr="009823E7"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302"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45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r>
      <w:tr w:rsidR="003670C3" w:rsidRPr="003670C3"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vMerge w:val="restart"/>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The preparation of the unaudited condensed consolidated financial statements requires management to make judgements, estimates and assumptions that affect the application of policies and reported amounts of assets and liabilities, income and expenses. Actual results may differ from those estimates.</w:t>
            </w:r>
          </w:p>
        </w:tc>
      </w:tr>
      <w:tr w:rsidR="003670C3" w:rsidRPr="003670C3" w:rsidTr="009823E7">
        <w:trPr>
          <w:gridAfter w:val="1"/>
          <w:wAfter w:w="278" w:type="dxa"/>
          <w:trHeight w:val="5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vMerge/>
            <w:tcBorders>
              <w:top w:val="nil"/>
              <w:left w:val="nil"/>
              <w:bottom w:val="nil"/>
              <w:right w:val="nil"/>
            </w:tcBorders>
            <w:vAlign w:val="center"/>
            <w:hideMark/>
          </w:tcPr>
          <w:p w:rsidR="003670C3" w:rsidRPr="003670C3" w:rsidRDefault="003670C3" w:rsidP="003670C3">
            <w:pPr>
              <w:rPr>
                <w:rFonts w:ascii="Garamond" w:eastAsia="Times New Roman" w:hAnsi="Garamond"/>
                <w:sz w:val="20"/>
                <w:szCs w:val="20"/>
                <w:lang w:val="en-GB" w:eastAsia="uk-UA"/>
              </w:rPr>
            </w:pPr>
          </w:p>
        </w:tc>
      </w:tr>
      <w:tr w:rsidR="003670C3" w:rsidRPr="003670C3"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vMerge/>
            <w:tcBorders>
              <w:top w:val="nil"/>
              <w:left w:val="nil"/>
              <w:bottom w:val="nil"/>
              <w:right w:val="nil"/>
            </w:tcBorders>
            <w:vAlign w:val="center"/>
            <w:hideMark/>
          </w:tcPr>
          <w:p w:rsidR="003670C3" w:rsidRPr="003670C3" w:rsidRDefault="003670C3" w:rsidP="003670C3">
            <w:pPr>
              <w:rPr>
                <w:rFonts w:ascii="Garamond" w:eastAsia="Times New Roman" w:hAnsi="Garamond"/>
                <w:sz w:val="20"/>
                <w:szCs w:val="20"/>
                <w:lang w:val="en-GB" w:eastAsia="uk-UA"/>
              </w:rPr>
            </w:pPr>
          </w:p>
        </w:tc>
      </w:tr>
      <w:tr w:rsidR="003670C3" w:rsidRPr="003670C3"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vMerge w:val="restart"/>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 xml:space="preserve">The comparatives for the six months ended 30 June 2014 are extracted from the Group’s consolidated financial statements for the year ended 31 December 2013. The auditor’s report for those accounts was unqualified, but did include references to an emphasis of matter in respect of the Group incurring a loss during the year, primarily as a result of the volatile political and economic situation in Ukraine. This has resulted in a number of challenges to the Group, including but not limited to the significant devaluation of the local currency and the increase in raw milk prices. The Group applied for a waiver from the EBRD in connection with financial covenants contained in the loan agreement, which was granted by the EBRD. Group management believes that they will continue to receive the support of the EBRD for the foreseeable future. The directors have also put in place a number of additional cost efficiency measures including but not limited to the reconstruction of manufacturing facilities in </w:t>
            </w:r>
            <w:proofErr w:type="spellStart"/>
            <w:r w:rsidRPr="003670C3">
              <w:rPr>
                <w:rFonts w:ascii="Garamond" w:eastAsia="Times New Roman" w:hAnsi="Garamond"/>
                <w:sz w:val="20"/>
                <w:szCs w:val="20"/>
                <w:lang w:val="en-GB" w:eastAsia="uk-UA"/>
              </w:rPr>
              <w:t>Starokonstantinov</w:t>
            </w:r>
            <w:proofErr w:type="spellEnd"/>
            <w:r w:rsidRPr="003670C3">
              <w:rPr>
                <w:rFonts w:ascii="Garamond" w:eastAsia="Times New Roman" w:hAnsi="Garamond"/>
                <w:sz w:val="20"/>
                <w:szCs w:val="20"/>
                <w:lang w:val="en-GB" w:eastAsia="uk-UA"/>
              </w:rPr>
              <w:t>, further optimization in the number of its subsidiaries and streamlining its business processes. Additionally, due to the position in the Ukraine, there is a risk that the Group may not be able to operate in Crimea following its occupation by Russia. As at the year end 31 December 2013 and subsequently as at the period ended 30 June 2014 of this report the Group continues to operate in Crimea, and monitor the situation.</w:t>
            </w:r>
          </w:p>
        </w:tc>
      </w:tr>
      <w:tr w:rsidR="003670C3" w:rsidRPr="003670C3"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vMerge/>
            <w:tcBorders>
              <w:top w:val="nil"/>
              <w:left w:val="nil"/>
              <w:bottom w:val="nil"/>
              <w:right w:val="nil"/>
            </w:tcBorders>
            <w:vAlign w:val="center"/>
            <w:hideMark/>
          </w:tcPr>
          <w:p w:rsidR="003670C3" w:rsidRPr="003670C3" w:rsidRDefault="003670C3" w:rsidP="003670C3">
            <w:pPr>
              <w:rPr>
                <w:rFonts w:ascii="Garamond" w:eastAsia="Times New Roman" w:hAnsi="Garamond"/>
                <w:sz w:val="20"/>
                <w:szCs w:val="20"/>
                <w:lang w:val="en-GB" w:eastAsia="uk-UA"/>
              </w:rPr>
            </w:pPr>
          </w:p>
        </w:tc>
      </w:tr>
      <w:tr w:rsidR="003670C3" w:rsidRPr="003670C3"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vMerge/>
            <w:tcBorders>
              <w:top w:val="nil"/>
              <w:left w:val="nil"/>
              <w:bottom w:val="nil"/>
              <w:right w:val="nil"/>
            </w:tcBorders>
            <w:vAlign w:val="center"/>
            <w:hideMark/>
          </w:tcPr>
          <w:p w:rsidR="003670C3" w:rsidRPr="003670C3" w:rsidRDefault="003670C3" w:rsidP="003670C3">
            <w:pPr>
              <w:rPr>
                <w:rFonts w:ascii="Garamond" w:eastAsia="Times New Roman" w:hAnsi="Garamond"/>
                <w:sz w:val="20"/>
                <w:szCs w:val="20"/>
                <w:lang w:val="en-GB" w:eastAsia="uk-UA"/>
              </w:rPr>
            </w:pPr>
          </w:p>
        </w:tc>
      </w:tr>
      <w:tr w:rsidR="003670C3" w:rsidRPr="003670C3"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vMerge/>
            <w:tcBorders>
              <w:top w:val="nil"/>
              <w:left w:val="nil"/>
              <w:bottom w:val="nil"/>
              <w:right w:val="nil"/>
            </w:tcBorders>
            <w:vAlign w:val="center"/>
            <w:hideMark/>
          </w:tcPr>
          <w:p w:rsidR="003670C3" w:rsidRPr="003670C3" w:rsidRDefault="003670C3" w:rsidP="003670C3">
            <w:pPr>
              <w:rPr>
                <w:rFonts w:ascii="Garamond" w:eastAsia="Times New Roman" w:hAnsi="Garamond"/>
                <w:sz w:val="20"/>
                <w:szCs w:val="20"/>
                <w:lang w:val="en-GB" w:eastAsia="uk-UA"/>
              </w:rPr>
            </w:pPr>
          </w:p>
        </w:tc>
      </w:tr>
      <w:tr w:rsidR="003670C3" w:rsidRPr="003670C3"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vMerge/>
            <w:tcBorders>
              <w:top w:val="nil"/>
              <w:left w:val="nil"/>
              <w:bottom w:val="nil"/>
              <w:right w:val="nil"/>
            </w:tcBorders>
            <w:vAlign w:val="center"/>
            <w:hideMark/>
          </w:tcPr>
          <w:p w:rsidR="003670C3" w:rsidRPr="003670C3" w:rsidRDefault="003670C3" w:rsidP="003670C3">
            <w:pPr>
              <w:rPr>
                <w:rFonts w:ascii="Garamond" w:eastAsia="Times New Roman" w:hAnsi="Garamond"/>
                <w:sz w:val="20"/>
                <w:szCs w:val="20"/>
                <w:lang w:val="en-GB" w:eastAsia="uk-UA"/>
              </w:rPr>
            </w:pPr>
          </w:p>
        </w:tc>
      </w:tr>
      <w:tr w:rsidR="003670C3" w:rsidRPr="003670C3"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vMerge/>
            <w:tcBorders>
              <w:top w:val="nil"/>
              <w:left w:val="nil"/>
              <w:bottom w:val="nil"/>
              <w:right w:val="nil"/>
            </w:tcBorders>
            <w:vAlign w:val="center"/>
            <w:hideMark/>
          </w:tcPr>
          <w:p w:rsidR="003670C3" w:rsidRPr="003670C3" w:rsidRDefault="003670C3" w:rsidP="003670C3">
            <w:pPr>
              <w:rPr>
                <w:rFonts w:ascii="Garamond" w:eastAsia="Times New Roman" w:hAnsi="Garamond"/>
                <w:sz w:val="20"/>
                <w:szCs w:val="20"/>
                <w:lang w:val="en-GB" w:eastAsia="uk-UA"/>
              </w:rPr>
            </w:pPr>
          </w:p>
        </w:tc>
      </w:tr>
      <w:tr w:rsidR="003670C3" w:rsidRPr="003670C3"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vMerge/>
            <w:tcBorders>
              <w:top w:val="nil"/>
              <w:left w:val="nil"/>
              <w:bottom w:val="nil"/>
              <w:right w:val="nil"/>
            </w:tcBorders>
            <w:vAlign w:val="center"/>
            <w:hideMark/>
          </w:tcPr>
          <w:p w:rsidR="003670C3" w:rsidRPr="003670C3" w:rsidRDefault="003670C3" w:rsidP="003670C3">
            <w:pPr>
              <w:rPr>
                <w:rFonts w:ascii="Garamond" w:eastAsia="Times New Roman" w:hAnsi="Garamond"/>
                <w:sz w:val="20"/>
                <w:szCs w:val="20"/>
                <w:lang w:val="en-GB" w:eastAsia="uk-UA"/>
              </w:rPr>
            </w:pPr>
          </w:p>
        </w:tc>
      </w:tr>
      <w:tr w:rsidR="003670C3" w:rsidRPr="003670C3"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vMerge/>
            <w:tcBorders>
              <w:top w:val="nil"/>
              <w:left w:val="nil"/>
              <w:bottom w:val="nil"/>
              <w:right w:val="nil"/>
            </w:tcBorders>
            <w:vAlign w:val="center"/>
            <w:hideMark/>
          </w:tcPr>
          <w:p w:rsidR="003670C3" w:rsidRPr="003670C3" w:rsidRDefault="003670C3" w:rsidP="003670C3">
            <w:pPr>
              <w:rPr>
                <w:rFonts w:ascii="Garamond" w:eastAsia="Times New Roman" w:hAnsi="Garamond"/>
                <w:sz w:val="20"/>
                <w:szCs w:val="20"/>
                <w:lang w:val="en-GB" w:eastAsia="uk-UA"/>
              </w:rPr>
            </w:pPr>
          </w:p>
        </w:tc>
      </w:tr>
      <w:tr w:rsidR="003670C3" w:rsidRPr="003670C3"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vMerge/>
            <w:tcBorders>
              <w:top w:val="nil"/>
              <w:left w:val="nil"/>
              <w:bottom w:val="nil"/>
              <w:right w:val="nil"/>
            </w:tcBorders>
            <w:vAlign w:val="center"/>
            <w:hideMark/>
          </w:tcPr>
          <w:p w:rsidR="003670C3" w:rsidRPr="003670C3" w:rsidRDefault="003670C3" w:rsidP="003670C3">
            <w:pPr>
              <w:rPr>
                <w:rFonts w:ascii="Garamond" w:eastAsia="Times New Roman" w:hAnsi="Garamond"/>
                <w:sz w:val="20"/>
                <w:szCs w:val="20"/>
                <w:lang w:val="en-GB" w:eastAsia="uk-UA"/>
              </w:rPr>
            </w:pPr>
          </w:p>
        </w:tc>
      </w:tr>
      <w:tr w:rsidR="003670C3" w:rsidRPr="003670C3"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vMerge/>
            <w:tcBorders>
              <w:top w:val="nil"/>
              <w:left w:val="nil"/>
              <w:bottom w:val="nil"/>
              <w:right w:val="nil"/>
            </w:tcBorders>
            <w:vAlign w:val="center"/>
            <w:hideMark/>
          </w:tcPr>
          <w:p w:rsidR="003670C3" w:rsidRPr="003670C3" w:rsidRDefault="003670C3" w:rsidP="003670C3">
            <w:pPr>
              <w:rPr>
                <w:rFonts w:ascii="Garamond" w:eastAsia="Times New Roman" w:hAnsi="Garamond"/>
                <w:sz w:val="20"/>
                <w:szCs w:val="20"/>
                <w:lang w:val="en-GB" w:eastAsia="uk-UA"/>
              </w:rPr>
            </w:pPr>
          </w:p>
        </w:tc>
      </w:tr>
      <w:tr w:rsidR="003670C3" w:rsidRPr="003670C3"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vMerge/>
            <w:tcBorders>
              <w:top w:val="nil"/>
              <w:left w:val="nil"/>
              <w:bottom w:val="nil"/>
              <w:right w:val="nil"/>
            </w:tcBorders>
            <w:vAlign w:val="center"/>
            <w:hideMark/>
          </w:tcPr>
          <w:p w:rsidR="003670C3" w:rsidRPr="003670C3" w:rsidRDefault="003670C3" w:rsidP="003670C3">
            <w:pPr>
              <w:rPr>
                <w:rFonts w:ascii="Garamond" w:eastAsia="Times New Roman" w:hAnsi="Garamond"/>
                <w:sz w:val="20"/>
                <w:szCs w:val="20"/>
                <w:lang w:val="en-GB" w:eastAsia="uk-UA"/>
              </w:rPr>
            </w:pPr>
          </w:p>
        </w:tc>
      </w:tr>
      <w:tr w:rsidR="003670C3" w:rsidRPr="009823E7"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302"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45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p>
        </w:tc>
      </w:tr>
      <w:tr w:rsidR="003670C3" w:rsidRPr="003670C3"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u w:val="single"/>
                <w:lang w:val="en-GB" w:eastAsia="uk-UA"/>
              </w:rPr>
            </w:pPr>
            <w:r w:rsidRPr="003670C3">
              <w:rPr>
                <w:rFonts w:ascii="Garamond" w:eastAsia="Times New Roman" w:hAnsi="Garamond"/>
                <w:sz w:val="20"/>
                <w:szCs w:val="20"/>
                <w:u w:val="single"/>
                <w:lang w:val="en-GB" w:eastAsia="uk-UA"/>
              </w:rPr>
              <w:t>Going concern</w:t>
            </w:r>
          </w:p>
        </w:tc>
      </w:tr>
      <w:tr w:rsidR="003670C3" w:rsidRPr="009823E7"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302"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45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r>
      <w:tr w:rsidR="003670C3" w:rsidRPr="003670C3"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vMerge w:val="restart"/>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 xml:space="preserve">The unaudited condensed consolidated financial statements have been prepared on a going concern basis which assumes that the Group will be able to meet its liabilities as they fall due, for the foreseeable future. </w:t>
            </w:r>
            <w:r w:rsidRPr="003670C3">
              <w:rPr>
                <w:rFonts w:ascii="Garamond" w:eastAsia="Times New Roman" w:hAnsi="Garamond"/>
                <w:sz w:val="20"/>
                <w:szCs w:val="20"/>
                <w:lang w:val="en-GB" w:eastAsia="uk-UA"/>
              </w:rPr>
              <w:br/>
            </w:r>
            <w:r w:rsidRPr="003670C3">
              <w:rPr>
                <w:rFonts w:ascii="Garamond" w:eastAsia="Times New Roman" w:hAnsi="Garamond"/>
                <w:sz w:val="20"/>
                <w:szCs w:val="20"/>
                <w:lang w:val="en-GB" w:eastAsia="uk-UA"/>
              </w:rPr>
              <w:br/>
              <w:t xml:space="preserve">During the period, the Group has breached its loan covenants with the EBRD, and has since obtained a loan waiver from the EBRD. It is our view that the EBRD will continue to support the Group through our capital projects, during a time of political unrest. Director's view, have therefore concluded that </w:t>
            </w:r>
            <w:proofErr w:type="gramStart"/>
            <w:r w:rsidRPr="003670C3">
              <w:rPr>
                <w:rFonts w:ascii="Garamond" w:eastAsia="Times New Roman" w:hAnsi="Garamond"/>
                <w:sz w:val="20"/>
                <w:szCs w:val="20"/>
                <w:lang w:val="en-GB" w:eastAsia="uk-UA"/>
              </w:rPr>
              <w:t>is  appropriate</w:t>
            </w:r>
            <w:proofErr w:type="gramEnd"/>
            <w:r w:rsidRPr="003670C3">
              <w:rPr>
                <w:rFonts w:ascii="Garamond" w:eastAsia="Times New Roman" w:hAnsi="Garamond"/>
                <w:sz w:val="20"/>
                <w:szCs w:val="20"/>
                <w:lang w:val="en-GB" w:eastAsia="uk-UA"/>
              </w:rPr>
              <w:t xml:space="preserve"> to prepare these financial statements on a going concern basis. The financial statements do not include adjustments that would be required if the Group was unable to continue as a going concern.</w:t>
            </w:r>
          </w:p>
        </w:tc>
      </w:tr>
      <w:tr w:rsidR="003670C3" w:rsidRPr="003670C3"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vMerge/>
            <w:tcBorders>
              <w:top w:val="nil"/>
              <w:left w:val="nil"/>
              <w:bottom w:val="nil"/>
              <w:right w:val="nil"/>
            </w:tcBorders>
            <w:vAlign w:val="center"/>
            <w:hideMark/>
          </w:tcPr>
          <w:p w:rsidR="003670C3" w:rsidRPr="003670C3" w:rsidRDefault="003670C3" w:rsidP="003670C3">
            <w:pPr>
              <w:rPr>
                <w:rFonts w:ascii="Garamond" w:eastAsia="Times New Roman" w:hAnsi="Garamond"/>
                <w:sz w:val="20"/>
                <w:szCs w:val="20"/>
                <w:lang w:val="en-GB" w:eastAsia="uk-UA"/>
              </w:rPr>
            </w:pPr>
          </w:p>
        </w:tc>
      </w:tr>
      <w:tr w:rsidR="003670C3" w:rsidRPr="003670C3"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vMerge/>
            <w:tcBorders>
              <w:top w:val="nil"/>
              <w:left w:val="nil"/>
              <w:bottom w:val="nil"/>
              <w:right w:val="nil"/>
            </w:tcBorders>
            <w:vAlign w:val="center"/>
            <w:hideMark/>
          </w:tcPr>
          <w:p w:rsidR="003670C3" w:rsidRPr="003670C3" w:rsidRDefault="003670C3" w:rsidP="003670C3">
            <w:pPr>
              <w:rPr>
                <w:rFonts w:ascii="Garamond" w:eastAsia="Times New Roman" w:hAnsi="Garamond"/>
                <w:sz w:val="20"/>
                <w:szCs w:val="20"/>
                <w:lang w:val="en-GB" w:eastAsia="uk-UA"/>
              </w:rPr>
            </w:pPr>
          </w:p>
        </w:tc>
      </w:tr>
      <w:tr w:rsidR="003670C3" w:rsidRPr="003670C3"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vMerge/>
            <w:tcBorders>
              <w:top w:val="nil"/>
              <w:left w:val="nil"/>
              <w:bottom w:val="nil"/>
              <w:right w:val="nil"/>
            </w:tcBorders>
            <w:vAlign w:val="center"/>
            <w:hideMark/>
          </w:tcPr>
          <w:p w:rsidR="003670C3" w:rsidRPr="003670C3" w:rsidRDefault="003670C3" w:rsidP="003670C3">
            <w:pPr>
              <w:rPr>
                <w:rFonts w:ascii="Garamond" w:eastAsia="Times New Roman" w:hAnsi="Garamond"/>
                <w:sz w:val="20"/>
                <w:szCs w:val="20"/>
                <w:lang w:val="en-GB" w:eastAsia="uk-UA"/>
              </w:rPr>
            </w:pPr>
          </w:p>
        </w:tc>
      </w:tr>
      <w:tr w:rsidR="003670C3" w:rsidRPr="003670C3"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vMerge/>
            <w:tcBorders>
              <w:top w:val="nil"/>
              <w:left w:val="nil"/>
              <w:bottom w:val="nil"/>
              <w:right w:val="nil"/>
            </w:tcBorders>
            <w:vAlign w:val="center"/>
            <w:hideMark/>
          </w:tcPr>
          <w:p w:rsidR="003670C3" w:rsidRPr="003670C3" w:rsidRDefault="003670C3" w:rsidP="003670C3">
            <w:pPr>
              <w:rPr>
                <w:rFonts w:ascii="Garamond" w:eastAsia="Times New Roman" w:hAnsi="Garamond"/>
                <w:sz w:val="20"/>
                <w:szCs w:val="20"/>
                <w:lang w:val="en-GB" w:eastAsia="uk-UA"/>
              </w:rPr>
            </w:pPr>
          </w:p>
        </w:tc>
      </w:tr>
      <w:tr w:rsidR="003670C3" w:rsidRPr="003670C3"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vMerge/>
            <w:tcBorders>
              <w:top w:val="nil"/>
              <w:left w:val="nil"/>
              <w:bottom w:val="nil"/>
              <w:right w:val="nil"/>
            </w:tcBorders>
            <w:vAlign w:val="center"/>
            <w:hideMark/>
          </w:tcPr>
          <w:p w:rsidR="003670C3" w:rsidRPr="003670C3" w:rsidRDefault="003670C3" w:rsidP="003670C3">
            <w:pPr>
              <w:rPr>
                <w:rFonts w:ascii="Garamond" w:eastAsia="Times New Roman" w:hAnsi="Garamond"/>
                <w:sz w:val="20"/>
                <w:szCs w:val="20"/>
                <w:lang w:val="en-GB" w:eastAsia="uk-UA"/>
              </w:rPr>
            </w:pPr>
          </w:p>
        </w:tc>
      </w:tr>
      <w:tr w:rsidR="003670C3" w:rsidRPr="003670C3"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vMerge/>
            <w:tcBorders>
              <w:top w:val="nil"/>
              <w:left w:val="nil"/>
              <w:bottom w:val="nil"/>
              <w:right w:val="nil"/>
            </w:tcBorders>
            <w:vAlign w:val="center"/>
            <w:hideMark/>
          </w:tcPr>
          <w:p w:rsidR="003670C3" w:rsidRPr="003670C3" w:rsidRDefault="003670C3" w:rsidP="003670C3">
            <w:pPr>
              <w:rPr>
                <w:rFonts w:ascii="Garamond" w:eastAsia="Times New Roman" w:hAnsi="Garamond"/>
                <w:sz w:val="20"/>
                <w:szCs w:val="20"/>
                <w:lang w:val="en-GB" w:eastAsia="uk-UA"/>
              </w:rPr>
            </w:pPr>
          </w:p>
        </w:tc>
      </w:tr>
      <w:tr w:rsidR="003670C3" w:rsidRPr="009823E7"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302"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45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r>
      <w:tr w:rsidR="009823E7" w:rsidRPr="009823E7"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1663" w:type="dxa"/>
            <w:gridSpan w:val="6"/>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b/>
                <w:bCs/>
                <w:sz w:val="20"/>
                <w:szCs w:val="20"/>
                <w:lang w:val="en-GB" w:eastAsia="uk-UA"/>
              </w:rPr>
            </w:pPr>
            <w:r w:rsidRPr="003670C3">
              <w:rPr>
                <w:rFonts w:ascii="Garamond" w:eastAsia="Times New Roman" w:hAnsi="Garamond"/>
                <w:b/>
                <w:bCs/>
                <w:sz w:val="20"/>
                <w:szCs w:val="20"/>
                <w:lang w:val="en-GB" w:eastAsia="uk-UA"/>
              </w:rPr>
              <w:t>2. Earnings per share</w:t>
            </w: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302"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45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color w:val="FF0000"/>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r>
      <w:tr w:rsidR="003670C3" w:rsidRPr="009823E7"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b/>
                <w:bCs/>
                <w:sz w:val="20"/>
                <w:szCs w:val="20"/>
                <w:lang w:val="en-GB" w:eastAsia="uk-UA"/>
              </w:rPr>
            </w:pPr>
          </w:p>
        </w:tc>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302"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45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color w:val="FF0000"/>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r>
      <w:tr w:rsidR="003670C3" w:rsidRPr="003670C3"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vMerge w:val="restart"/>
            <w:tcBorders>
              <w:top w:val="nil"/>
              <w:left w:val="nil"/>
              <w:bottom w:val="nil"/>
              <w:right w:val="nil"/>
            </w:tcBorders>
            <w:shd w:val="clear" w:color="auto" w:fill="auto"/>
            <w:vAlign w:val="center"/>
            <w:hideMark/>
          </w:tcPr>
          <w:p w:rsidR="003670C3" w:rsidRPr="003670C3" w:rsidRDefault="003670C3" w:rsidP="003670C3">
            <w:pPr>
              <w:jc w:val="both"/>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Basic earnings per share have been calculated by dividing net loss/profit attributable to the ordinary shareholders (loss/profit for the year) by the weighted average number of shares in issue.</w:t>
            </w:r>
          </w:p>
        </w:tc>
      </w:tr>
      <w:tr w:rsidR="003670C3" w:rsidRPr="003670C3"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vMerge/>
            <w:tcBorders>
              <w:top w:val="nil"/>
              <w:left w:val="nil"/>
              <w:bottom w:val="nil"/>
              <w:right w:val="nil"/>
            </w:tcBorders>
            <w:vAlign w:val="center"/>
            <w:hideMark/>
          </w:tcPr>
          <w:p w:rsidR="003670C3" w:rsidRPr="003670C3" w:rsidRDefault="003670C3" w:rsidP="003670C3">
            <w:pPr>
              <w:rPr>
                <w:rFonts w:ascii="Garamond" w:eastAsia="Times New Roman" w:hAnsi="Garamond"/>
                <w:sz w:val="20"/>
                <w:szCs w:val="20"/>
                <w:lang w:val="en-GB" w:eastAsia="uk-UA"/>
              </w:rPr>
            </w:pPr>
          </w:p>
        </w:tc>
      </w:tr>
      <w:tr w:rsidR="003670C3" w:rsidRPr="009823E7"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b/>
                <w:bCs/>
                <w:sz w:val="20"/>
                <w:szCs w:val="20"/>
                <w:lang w:val="en-GB" w:eastAsia="uk-UA"/>
              </w:rPr>
            </w:pPr>
          </w:p>
        </w:tc>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302"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45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color w:val="FF0000"/>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r>
      <w:tr w:rsidR="003670C3" w:rsidRPr="009823E7"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b/>
                <w:bCs/>
                <w:sz w:val="20"/>
                <w:szCs w:val="20"/>
                <w:lang w:val="en-GB" w:eastAsia="uk-UA"/>
              </w:rPr>
            </w:pPr>
          </w:p>
        </w:tc>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302"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1390" w:type="dxa"/>
            <w:gridSpan w:val="5"/>
            <w:tcBorders>
              <w:top w:val="nil"/>
              <w:left w:val="nil"/>
              <w:bottom w:val="nil"/>
              <w:right w:val="nil"/>
            </w:tcBorders>
            <w:shd w:val="clear" w:color="auto" w:fill="auto"/>
            <w:vAlign w:val="center"/>
            <w:hideMark/>
          </w:tcPr>
          <w:p w:rsidR="003670C3" w:rsidRPr="003670C3" w:rsidRDefault="003670C3" w:rsidP="003670C3">
            <w:pPr>
              <w:jc w:val="center"/>
              <w:rPr>
                <w:rFonts w:ascii="Garamond" w:eastAsia="Times New Roman" w:hAnsi="Garamond"/>
                <w:b/>
                <w:bCs/>
                <w:sz w:val="20"/>
                <w:szCs w:val="20"/>
                <w:lang w:val="en-GB" w:eastAsia="uk-UA"/>
              </w:rPr>
            </w:pPr>
            <w:r w:rsidRPr="003670C3">
              <w:rPr>
                <w:rFonts w:ascii="Garamond" w:eastAsia="Times New Roman" w:hAnsi="Garamond"/>
                <w:b/>
                <w:bCs/>
                <w:sz w:val="20"/>
                <w:szCs w:val="20"/>
                <w:lang w:val="en-GB" w:eastAsia="uk-UA"/>
              </w:rPr>
              <w:t>Six months ended</w:t>
            </w:r>
          </w:p>
        </w:tc>
        <w:tc>
          <w:tcPr>
            <w:tcW w:w="1390" w:type="dxa"/>
            <w:gridSpan w:val="5"/>
            <w:tcBorders>
              <w:top w:val="nil"/>
              <w:left w:val="nil"/>
              <w:bottom w:val="nil"/>
              <w:right w:val="nil"/>
            </w:tcBorders>
            <w:shd w:val="clear" w:color="auto" w:fill="auto"/>
            <w:vAlign w:val="center"/>
            <w:hideMark/>
          </w:tcPr>
          <w:p w:rsidR="003670C3" w:rsidRPr="003670C3" w:rsidRDefault="003670C3" w:rsidP="003670C3">
            <w:pPr>
              <w:jc w:val="center"/>
              <w:rPr>
                <w:rFonts w:ascii="Garamond" w:eastAsia="Times New Roman" w:hAnsi="Garamond"/>
                <w:b/>
                <w:bCs/>
                <w:sz w:val="20"/>
                <w:szCs w:val="20"/>
                <w:lang w:val="en-GB" w:eastAsia="uk-UA"/>
              </w:rPr>
            </w:pPr>
            <w:r w:rsidRPr="003670C3">
              <w:rPr>
                <w:rFonts w:ascii="Garamond" w:eastAsia="Times New Roman" w:hAnsi="Garamond"/>
                <w:b/>
                <w:bCs/>
                <w:sz w:val="20"/>
                <w:szCs w:val="20"/>
                <w:lang w:val="en-GB" w:eastAsia="uk-UA"/>
              </w:rPr>
              <w:t>Six months ended</w:t>
            </w:r>
          </w:p>
        </w:tc>
        <w:tc>
          <w:tcPr>
            <w:tcW w:w="45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color w:val="FF0000"/>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r>
      <w:tr w:rsidR="003670C3" w:rsidRPr="009823E7"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302"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p>
        </w:tc>
        <w:tc>
          <w:tcPr>
            <w:tcW w:w="1390" w:type="dxa"/>
            <w:gridSpan w:val="5"/>
            <w:vMerge w:val="restart"/>
            <w:tcBorders>
              <w:top w:val="nil"/>
              <w:left w:val="nil"/>
              <w:bottom w:val="single" w:sz="4" w:space="0" w:color="000000"/>
              <w:right w:val="nil"/>
            </w:tcBorders>
            <w:shd w:val="clear" w:color="auto" w:fill="auto"/>
            <w:vAlign w:val="center"/>
            <w:hideMark/>
          </w:tcPr>
          <w:p w:rsidR="003670C3" w:rsidRPr="003670C3" w:rsidRDefault="003670C3" w:rsidP="003670C3">
            <w:pPr>
              <w:jc w:val="center"/>
              <w:rPr>
                <w:rFonts w:ascii="Garamond" w:eastAsia="Times New Roman" w:hAnsi="Garamond"/>
                <w:b/>
                <w:bCs/>
                <w:sz w:val="20"/>
                <w:szCs w:val="20"/>
                <w:lang w:val="en-GB" w:eastAsia="uk-UA"/>
              </w:rPr>
            </w:pPr>
            <w:r w:rsidRPr="003670C3">
              <w:rPr>
                <w:rFonts w:ascii="Garamond" w:eastAsia="Times New Roman" w:hAnsi="Garamond"/>
                <w:b/>
                <w:bCs/>
                <w:sz w:val="20"/>
                <w:szCs w:val="20"/>
                <w:lang w:val="en-GB" w:eastAsia="uk-UA"/>
              </w:rPr>
              <w:t>30 June 2014</w:t>
            </w:r>
          </w:p>
        </w:tc>
        <w:tc>
          <w:tcPr>
            <w:tcW w:w="1390" w:type="dxa"/>
            <w:gridSpan w:val="5"/>
            <w:vMerge w:val="restart"/>
            <w:tcBorders>
              <w:top w:val="nil"/>
              <w:left w:val="nil"/>
              <w:bottom w:val="single" w:sz="4" w:space="0" w:color="000000"/>
              <w:right w:val="nil"/>
            </w:tcBorders>
            <w:shd w:val="clear" w:color="auto" w:fill="auto"/>
            <w:vAlign w:val="center"/>
            <w:hideMark/>
          </w:tcPr>
          <w:p w:rsidR="003670C3" w:rsidRPr="003670C3" w:rsidRDefault="003670C3" w:rsidP="003670C3">
            <w:pPr>
              <w:jc w:val="center"/>
              <w:rPr>
                <w:rFonts w:ascii="Garamond" w:eastAsia="Times New Roman" w:hAnsi="Garamond"/>
                <w:b/>
                <w:bCs/>
                <w:sz w:val="20"/>
                <w:szCs w:val="20"/>
                <w:lang w:val="en-GB" w:eastAsia="uk-UA"/>
              </w:rPr>
            </w:pPr>
            <w:r w:rsidRPr="003670C3">
              <w:rPr>
                <w:rFonts w:ascii="Garamond" w:eastAsia="Times New Roman" w:hAnsi="Garamond"/>
                <w:b/>
                <w:bCs/>
                <w:sz w:val="20"/>
                <w:szCs w:val="20"/>
                <w:lang w:val="en-GB" w:eastAsia="uk-UA"/>
              </w:rPr>
              <w:t>30 June 2013</w:t>
            </w:r>
          </w:p>
        </w:tc>
        <w:tc>
          <w:tcPr>
            <w:tcW w:w="45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color w:val="FF0000"/>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r>
      <w:tr w:rsidR="003670C3" w:rsidRPr="009823E7" w:rsidTr="009823E7">
        <w:trPr>
          <w:gridAfter w:val="1"/>
          <w:wAfter w:w="278" w:type="dxa"/>
          <w:trHeight w:val="255"/>
        </w:trPr>
        <w:tc>
          <w:tcPr>
            <w:tcW w:w="277"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single" w:sz="4" w:space="0" w:color="auto"/>
              <w:right w:val="nil"/>
            </w:tcBorders>
            <w:shd w:val="clear" w:color="auto" w:fill="auto"/>
            <w:noWrap/>
            <w:vAlign w:val="bottom"/>
            <w:hideMark/>
          </w:tcPr>
          <w:p w:rsidR="003670C3" w:rsidRPr="003670C3" w:rsidRDefault="003670C3" w:rsidP="003670C3">
            <w:pPr>
              <w:rPr>
                <w:rFonts w:ascii="Garamond" w:eastAsia="Times New Roman" w:hAnsi="Garamond"/>
                <w:i/>
                <w:iCs/>
                <w:sz w:val="20"/>
                <w:szCs w:val="20"/>
                <w:lang w:val="en-GB" w:eastAsia="uk-UA"/>
              </w:rPr>
            </w:pPr>
            <w:r w:rsidRPr="003670C3">
              <w:rPr>
                <w:rFonts w:ascii="Garamond" w:eastAsia="Times New Roman" w:hAnsi="Garamond"/>
                <w:i/>
                <w:iCs/>
                <w:sz w:val="20"/>
                <w:szCs w:val="20"/>
                <w:lang w:val="en-GB" w:eastAsia="uk-UA"/>
              </w:rPr>
              <w:t> </w:t>
            </w:r>
          </w:p>
        </w:tc>
        <w:tc>
          <w:tcPr>
            <w:tcW w:w="277" w:type="dxa"/>
            <w:tcBorders>
              <w:top w:val="nil"/>
              <w:left w:val="nil"/>
              <w:bottom w:val="single" w:sz="4" w:space="0" w:color="auto"/>
              <w:right w:val="nil"/>
            </w:tcBorders>
            <w:shd w:val="clear" w:color="auto" w:fill="auto"/>
            <w:noWrap/>
            <w:vAlign w:val="bottom"/>
            <w:hideMark/>
          </w:tcPr>
          <w:p w:rsidR="003670C3" w:rsidRPr="003670C3" w:rsidRDefault="003670C3" w:rsidP="003670C3">
            <w:pPr>
              <w:rPr>
                <w:rFonts w:ascii="Garamond" w:eastAsia="Times New Roman" w:hAnsi="Garamond"/>
                <w:i/>
                <w:iCs/>
                <w:sz w:val="20"/>
                <w:szCs w:val="20"/>
                <w:lang w:val="en-GB" w:eastAsia="uk-UA"/>
              </w:rPr>
            </w:pPr>
            <w:r w:rsidRPr="003670C3">
              <w:rPr>
                <w:rFonts w:ascii="Garamond" w:eastAsia="Times New Roman" w:hAnsi="Garamond"/>
                <w:i/>
                <w:iCs/>
                <w:sz w:val="20"/>
                <w:szCs w:val="20"/>
                <w:lang w:val="en-GB" w:eastAsia="uk-UA"/>
              </w:rPr>
              <w:t> </w:t>
            </w:r>
          </w:p>
        </w:tc>
        <w:tc>
          <w:tcPr>
            <w:tcW w:w="277" w:type="dxa"/>
            <w:tcBorders>
              <w:top w:val="nil"/>
              <w:left w:val="nil"/>
              <w:bottom w:val="single" w:sz="4" w:space="0" w:color="auto"/>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 </w:t>
            </w:r>
          </w:p>
        </w:tc>
        <w:tc>
          <w:tcPr>
            <w:tcW w:w="277" w:type="dxa"/>
            <w:tcBorders>
              <w:top w:val="nil"/>
              <w:left w:val="nil"/>
              <w:bottom w:val="single" w:sz="4" w:space="0" w:color="auto"/>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 </w:t>
            </w:r>
          </w:p>
        </w:tc>
        <w:tc>
          <w:tcPr>
            <w:tcW w:w="277" w:type="dxa"/>
            <w:tcBorders>
              <w:top w:val="nil"/>
              <w:left w:val="nil"/>
              <w:bottom w:val="single" w:sz="4" w:space="0" w:color="auto"/>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 </w:t>
            </w:r>
          </w:p>
        </w:tc>
        <w:tc>
          <w:tcPr>
            <w:tcW w:w="278" w:type="dxa"/>
            <w:tcBorders>
              <w:top w:val="nil"/>
              <w:left w:val="nil"/>
              <w:bottom w:val="single" w:sz="4" w:space="0" w:color="auto"/>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 </w:t>
            </w:r>
          </w:p>
        </w:tc>
        <w:tc>
          <w:tcPr>
            <w:tcW w:w="278" w:type="dxa"/>
            <w:tcBorders>
              <w:top w:val="nil"/>
              <w:left w:val="nil"/>
              <w:bottom w:val="single" w:sz="4" w:space="0" w:color="auto"/>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 </w:t>
            </w:r>
          </w:p>
        </w:tc>
        <w:tc>
          <w:tcPr>
            <w:tcW w:w="278" w:type="dxa"/>
            <w:tcBorders>
              <w:top w:val="nil"/>
              <w:left w:val="nil"/>
              <w:bottom w:val="single" w:sz="4" w:space="0" w:color="auto"/>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 </w:t>
            </w:r>
          </w:p>
        </w:tc>
        <w:tc>
          <w:tcPr>
            <w:tcW w:w="278" w:type="dxa"/>
            <w:tcBorders>
              <w:top w:val="nil"/>
              <w:left w:val="nil"/>
              <w:bottom w:val="single" w:sz="4" w:space="0" w:color="auto"/>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 </w:t>
            </w:r>
          </w:p>
        </w:tc>
        <w:tc>
          <w:tcPr>
            <w:tcW w:w="278" w:type="dxa"/>
            <w:tcBorders>
              <w:top w:val="nil"/>
              <w:left w:val="nil"/>
              <w:bottom w:val="single" w:sz="4" w:space="0" w:color="auto"/>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 </w:t>
            </w:r>
          </w:p>
        </w:tc>
        <w:tc>
          <w:tcPr>
            <w:tcW w:w="278" w:type="dxa"/>
            <w:tcBorders>
              <w:top w:val="nil"/>
              <w:left w:val="nil"/>
              <w:bottom w:val="single" w:sz="4" w:space="0" w:color="auto"/>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 </w:t>
            </w:r>
          </w:p>
        </w:tc>
        <w:tc>
          <w:tcPr>
            <w:tcW w:w="302" w:type="dxa"/>
            <w:tcBorders>
              <w:top w:val="nil"/>
              <w:left w:val="nil"/>
              <w:bottom w:val="single" w:sz="4" w:space="0" w:color="auto"/>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 </w:t>
            </w:r>
          </w:p>
        </w:tc>
        <w:tc>
          <w:tcPr>
            <w:tcW w:w="278" w:type="dxa"/>
            <w:tcBorders>
              <w:top w:val="nil"/>
              <w:left w:val="nil"/>
              <w:bottom w:val="single" w:sz="4" w:space="0" w:color="auto"/>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 </w:t>
            </w:r>
          </w:p>
        </w:tc>
        <w:tc>
          <w:tcPr>
            <w:tcW w:w="278" w:type="dxa"/>
            <w:tcBorders>
              <w:top w:val="nil"/>
              <w:left w:val="nil"/>
              <w:bottom w:val="single" w:sz="4" w:space="0" w:color="auto"/>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 </w:t>
            </w:r>
          </w:p>
        </w:tc>
        <w:tc>
          <w:tcPr>
            <w:tcW w:w="278" w:type="dxa"/>
            <w:tcBorders>
              <w:top w:val="nil"/>
              <w:left w:val="nil"/>
              <w:bottom w:val="single" w:sz="4" w:space="0" w:color="auto"/>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 </w:t>
            </w:r>
          </w:p>
        </w:tc>
        <w:tc>
          <w:tcPr>
            <w:tcW w:w="278" w:type="dxa"/>
            <w:tcBorders>
              <w:top w:val="nil"/>
              <w:left w:val="nil"/>
              <w:bottom w:val="single" w:sz="4" w:space="0" w:color="auto"/>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 </w:t>
            </w:r>
          </w:p>
        </w:tc>
        <w:tc>
          <w:tcPr>
            <w:tcW w:w="278" w:type="dxa"/>
            <w:tcBorders>
              <w:top w:val="nil"/>
              <w:left w:val="nil"/>
              <w:bottom w:val="single" w:sz="4" w:space="0" w:color="auto"/>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 </w:t>
            </w:r>
          </w:p>
        </w:tc>
        <w:tc>
          <w:tcPr>
            <w:tcW w:w="278" w:type="dxa"/>
            <w:tcBorders>
              <w:top w:val="nil"/>
              <w:left w:val="nil"/>
              <w:bottom w:val="single" w:sz="4" w:space="0" w:color="auto"/>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 </w:t>
            </w:r>
          </w:p>
        </w:tc>
        <w:tc>
          <w:tcPr>
            <w:tcW w:w="278" w:type="dxa"/>
            <w:tcBorders>
              <w:top w:val="nil"/>
              <w:left w:val="nil"/>
              <w:bottom w:val="single" w:sz="4" w:space="0" w:color="auto"/>
              <w:right w:val="nil"/>
            </w:tcBorders>
            <w:shd w:val="clear" w:color="auto" w:fill="auto"/>
            <w:vAlign w:val="center"/>
            <w:hideMark/>
          </w:tcPr>
          <w:p w:rsidR="003670C3" w:rsidRPr="003670C3" w:rsidRDefault="003670C3" w:rsidP="003670C3">
            <w:pPr>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 </w:t>
            </w:r>
          </w:p>
        </w:tc>
        <w:tc>
          <w:tcPr>
            <w:tcW w:w="1390" w:type="dxa"/>
            <w:gridSpan w:val="5"/>
            <w:vMerge/>
            <w:tcBorders>
              <w:top w:val="nil"/>
              <w:left w:val="nil"/>
              <w:bottom w:val="single" w:sz="4" w:space="0" w:color="auto"/>
              <w:right w:val="nil"/>
            </w:tcBorders>
            <w:vAlign w:val="center"/>
            <w:hideMark/>
          </w:tcPr>
          <w:p w:rsidR="003670C3" w:rsidRPr="003670C3" w:rsidRDefault="003670C3" w:rsidP="003670C3">
            <w:pPr>
              <w:rPr>
                <w:rFonts w:ascii="Garamond" w:eastAsia="Times New Roman" w:hAnsi="Garamond"/>
                <w:b/>
                <w:bCs/>
                <w:sz w:val="20"/>
                <w:szCs w:val="20"/>
                <w:lang w:val="en-GB" w:eastAsia="uk-UA"/>
              </w:rPr>
            </w:pPr>
          </w:p>
        </w:tc>
        <w:tc>
          <w:tcPr>
            <w:tcW w:w="1390" w:type="dxa"/>
            <w:gridSpan w:val="5"/>
            <w:vMerge/>
            <w:tcBorders>
              <w:top w:val="nil"/>
              <w:left w:val="nil"/>
              <w:bottom w:val="single" w:sz="4" w:space="0" w:color="auto"/>
              <w:right w:val="nil"/>
            </w:tcBorders>
            <w:vAlign w:val="center"/>
            <w:hideMark/>
          </w:tcPr>
          <w:p w:rsidR="003670C3" w:rsidRPr="003670C3" w:rsidRDefault="003670C3" w:rsidP="003670C3">
            <w:pPr>
              <w:rPr>
                <w:rFonts w:ascii="Garamond" w:eastAsia="Times New Roman" w:hAnsi="Garamond"/>
                <w:b/>
                <w:bCs/>
                <w:sz w:val="20"/>
                <w:szCs w:val="20"/>
                <w:lang w:val="en-GB" w:eastAsia="uk-UA"/>
              </w:rPr>
            </w:pPr>
          </w:p>
        </w:tc>
        <w:tc>
          <w:tcPr>
            <w:tcW w:w="45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color w:val="FF0000"/>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r>
      <w:tr w:rsidR="009823E7" w:rsidRPr="009823E7" w:rsidTr="009823E7">
        <w:trPr>
          <w:gridAfter w:val="1"/>
          <w:wAfter w:w="278" w:type="dxa"/>
          <w:trHeight w:val="255"/>
        </w:trPr>
        <w:tc>
          <w:tcPr>
            <w:tcW w:w="277"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5023" w:type="dxa"/>
            <w:gridSpan w:val="18"/>
            <w:tcBorders>
              <w:top w:val="single" w:sz="4" w:space="0" w:color="auto"/>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Net (loss) / profit attributable to ordinary shareholders, £'000</w:t>
            </w: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1390" w:type="dxa"/>
            <w:gridSpan w:val="5"/>
            <w:tcBorders>
              <w:top w:val="nil"/>
              <w:left w:val="nil"/>
              <w:bottom w:val="nil"/>
              <w:right w:val="nil"/>
            </w:tcBorders>
            <w:shd w:val="clear" w:color="auto" w:fill="auto"/>
            <w:noWrap/>
            <w:vAlign w:val="center"/>
            <w:hideMark/>
          </w:tcPr>
          <w:p w:rsidR="003670C3" w:rsidRPr="003670C3" w:rsidRDefault="003670C3" w:rsidP="003670C3">
            <w:pPr>
              <w:jc w:val="right"/>
              <w:rPr>
                <w:rFonts w:ascii="Garamond" w:eastAsia="Times New Roman" w:hAnsi="Garamond"/>
                <w:b/>
                <w:bCs/>
                <w:sz w:val="20"/>
                <w:szCs w:val="20"/>
                <w:lang w:val="en-GB" w:eastAsia="uk-UA"/>
              </w:rPr>
            </w:pPr>
            <w:r w:rsidRPr="003670C3">
              <w:rPr>
                <w:rFonts w:ascii="Garamond" w:eastAsia="Times New Roman" w:hAnsi="Garamond"/>
                <w:b/>
                <w:bCs/>
                <w:sz w:val="20"/>
                <w:szCs w:val="20"/>
                <w:lang w:val="en-GB" w:eastAsia="uk-UA"/>
              </w:rPr>
              <w:t xml:space="preserve">                     (2 007)</w:t>
            </w:r>
          </w:p>
        </w:tc>
        <w:tc>
          <w:tcPr>
            <w:tcW w:w="1390" w:type="dxa"/>
            <w:gridSpan w:val="5"/>
            <w:tcBorders>
              <w:top w:val="nil"/>
              <w:left w:val="nil"/>
              <w:bottom w:val="nil"/>
              <w:right w:val="nil"/>
            </w:tcBorders>
            <w:shd w:val="clear" w:color="auto" w:fill="auto"/>
            <w:vAlign w:val="center"/>
            <w:hideMark/>
          </w:tcPr>
          <w:p w:rsidR="003670C3" w:rsidRPr="003670C3" w:rsidRDefault="003670C3" w:rsidP="003670C3">
            <w:pPr>
              <w:jc w:val="right"/>
              <w:rPr>
                <w:rFonts w:ascii="Garamond" w:eastAsia="Times New Roman" w:hAnsi="Garamond"/>
                <w:b/>
                <w:bCs/>
                <w:sz w:val="20"/>
                <w:szCs w:val="20"/>
                <w:lang w:val="en-GB" w:eastAsia="uk-UA"/>
              </w:rPr>
            </w:pPr>
            <w:r w:rsidRPr="003670C3">
              <w:rPr>
                <w:rFonts w:ascii="Garamond" w:eastAsia="Times New Roman" w:hAnsi="Garamond"/>
                <w:b/>
                <w:bCs/>
                <w:sz w:val="20"/>
                <w:szCs w:val="20"/>
                <w:lang w:val="en-GB" w:eastAsia="uk-UA"/>
              </w:rPr>
              <w:t>173</w:t>
            </w:r>
          </w:p>
        </w:tc>
        <w:tc>
          <w:tcPr>
            <w:tcW w:w="45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color w:val="FF0000"/>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r>
      <w:tr w:rsidR="009823E7" w:rsidRPr="009823E7" w:rsidTr="009823E7">
        <w:trPr>
          <w:gridAfter w:val="1"/>
          <w:wAfter w:w="278" w:type="dxa"/>
          <w:trHeight w:val="255"/>
        </w:trPr>
        <w:tc>
          <w:tcPr>
            <w:tcW w:w="277"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5023" w:type="dxa"/>
            <w:gridSpan w:val="18"/>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 xml:space="preserve">Weighted number of ordinary shares in issue </w:t>
            </w: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1390" w:type="dxa"/>
            <w:gridSpan w:val="5"/>
            <w:tcBorders>
              <w:top w:val="nil"/>
              <w:left w:val="nil"/>
              <w:bottom w:val="nil"/>
              <w:right w:val="nil"/>
            </w:tcBorders>
            <w:shd w:val="clear" w:color="auto" w:fill="auto"/>
            <w:noWrap/>
            <w:vAlign w:val="center"/>
            <w:hideMark/>
          </w:tcPr>
          <w:p w:rsidR="003670C3" w:rsidRPr="003670C3" w:rsidRDefault="003670C3" w:rsidP="003670C3">
            <w:pPr>
              <w:jc w:val="right"/>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 xml:space="preserve">              39 673 050 </w:t>
            </w:r>
          </w:p>
        </w:tc>
        <w:tc>
          <w:tcPr>
            <w:tcW w:w="1390" w:type="dxa"/>
            <w:gridSpan w:val="5"/>
            <w:tcBorders>
              <w:top w:val="nil"/>
              <w:left w:val="nil"/>
              <w:bottom w:val="nil"/>
              <w:right w:val="nil"/>
            </w:tcBorders>
            <w:shd w:val="clear" w:color="auto" w:fill="auto"/>
            <w:noWrap/>
            <w:vAlign w:val="center"/>
            <w:hideMark/>
          </w:tcPr>
          <w:p w:rsidR="003670C3" w:rsidRPr="003670C3" w:rsidRDefault="003670C3" w:rsidP="003670C3">
            <w:pPr>
              <w:jc w:val="right"/>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 xml:space="preserve">              39 673 050 </w:t>
            </w:r>
          </w:p>
        </w:tc>
        <w:tc>
          <w:tcPr>
            <w:tcW w:w="45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color w:val="FF0000"/>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color w:val="FF0000"/>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r>
      <w:tr w:rsidR="009823E7" w:rsidRPr="009823E7" w:rsidTr="009823E7">
        <w:trPr>
          <w:gridAfter w:val="1"/>
          <w:wAfter w:w="278" w:type="dxa"/>
          <w:trHeight w:val="255"/>
        </w:trPr>
        <w:tc>
          <w:tcPr>
            <w:tcW w:w="277"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5023" w:type="dxa"/>
            <w:gridSpan w:val="18"/>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Basic earnings per share, pence</w:t>
            </w: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1390" w:type="dxa"/>
            <w:gridSpan w:val="5"/>
            <w:tcBorders>
              <w:top w:val="nil"/>
              <w:left w:val="nil"/>
              <w:bottom w:val="nil"/>
              <w:right w:val="nil"/>
            </w:tcBorders>
            <w:shd w:val="clear" w:color="auto" w:fill="auto"/>
            <w:noWrap/>
            <w:vAlign w:val="center"/>
            <w:hideMark/>
          </w:tcPr>
          <w:p w:rsidR="003670C3" w:rsidRPr="003670C3" w:rsidRDefault="003670C3" w:rsidP="003670C3">
            <w:pPr>
              <w:jc w:val="right"/>
              <w:rPr>
                <w:rFonts w:ascii="Garamond" w:eastAsia="Times New Roman" w:hAnsi="Garamond"/>
                <w:b/>
                <w:bCs/>
                <w:sz w:val="20"/>
                <w:szCs w:val="20"/>
                <w:lang w:val="en-GB" w:eastAsia="uk-UA"/>
              </w:rPr>
            </w:pPr>
            <w:r w:rsidRPr="003670C3">
              <w:rPr>
                <w:rFonts w:ascii="Garamond" w:eastAsia="Times New Roman" w:hAnsi="Garamond"/>
                <w:b/>
                <w:bCs/>
                <w:sz w:val="20"/>
                <w:szCs w:val="20"/>
                <w:lang w:val="en-GB" w:eastAsia="uk-UA"/>
              </w:rPr>
              <w:t xml:space="preserve">                       (5,06)</w:t>
            </w:r>
          </w:p>
        </w:tc>
        <w:tc>
          <w:tcPr>
            <w:tcW w:w="1390" w:type="dxa"/>
            <w:gridSpan w:val="5"/>
            <w:tcBorders>
              <w:top w:val="nil"/>
              <w:left w:val="nil"/>
              <w:bottom w:val="nil"/>
              <w:right w:val="nil"/>
            </w:tcBorders>
            <w:shd w:val="clear" w:color="auto" w:fill="auto"/>
            <w:noWrap/>
            <w:vAlign w:val="center"/>
            <w:hideMark/>
          </w:tcPr>
          <w:p w:rsidR="003670C3" w:rsidRPr="003670C3" w:rsidRDefault="003670C3" w:rsidP="003670C3">
            <w:pPr>
              <w:jc w:val="right"/>
              <w:rPr>
                <w:rFonts w:ascii="Garamond" w:eastAsia="Times New Roman" w:hAnsi="Garamond"/>
                <w:b/>
                <w:bCs/>
                <w:sz w:val="20"/>
                <w:szCs w:val="20"/>
                <w:lang w:val="en-GB" w:eastAsia="uk-UA"/>
              </w:rPr>
            </w:pPr>
            <w:r w:rsidRPr="003670C3">
              <w:rPr>
                <w:rFonts w:ascii="Garamond" w:eastAsia="Times New Roman" w:hAnsi="Garamond"/>
                <w:b/>
                <w:bCs/>
                <w:sz w:val="20"/>
                <w:szCs w:val="20"/>
                <w:lang w:val="en-GB" w:eastAsia="uk-UA"/>
              </w:rPr>
              <w:t>0,4</w:t>
            </w:r>
          </w:p>
        </w:tc>
        <w:tc>
          <w:tcPr>
            <w:tcW w:w="45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color w:val="FF0000"/>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r>
      <w:tr w:rsidR="009823E7" w:rsidRPr="009823E7" w:rsidTr="009823E7">
        <w:trPr>
          <w:gridAfter w:val="1"/>
          <w:wAfter w:w="278" w:type="dxa"/>
          <w:trHeight w:val="255"/>
        </w:trPr>
        <w:tc>
          <w:tcPr>
            <w:tcW w:w="277"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5023" w:type="dxa"/>
            <w:gridSpan w:val="18"/>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Diluted average number of shares</w:t>
            </w: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1390" w:type="dxa"/>
            <w:gridSpan w:val="5"/>
            <w:tcBorders>
              <w:top w:val="nil"/>
              <w:left w:val="nil"/>
              <w:bottom w:val="nil"/>
              <w:right w:val="nil"/>
            </w:tcBorders>
            <w:shd w:val="clear" w:color="auto" w:fill="auto"/>
            <w:noWrap/>
            <w:vAlign w:val="center"/>
            <w:hideMark/>
          </w:tcPr>
          <w:p w:rsidR="003670C3" w:rsidRPr="003670C3" w:rsidRDefault="003670C3" w:rsidP="003670C3">
            <w:pPr>
              <w:jc w:val="right"/>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 xml:space="preserve">              39 673 050 </w:t>
            </w:r>
          </w:p>
        </w:tc>
        <w:tc>
          <w:tcPr>
            <w:tcW w:w="1390" w:type="dxa"/>
            <w:gridSpan w:val="5"/>
            <w:tcBorders>
              <w:top w:val="nil"/>
              <w:left w:val="nil"/>
              <w:bottom w:val="nil"/>
              <w:right w:val="nil"/>
            </w:tcBorders>
            <w:shd w:val="clear" w:color="auto" w:fill="auto"/>
            <w:noWrap/>
            <w:vAlign w:val="center"/>
            <w:hideMark/>
          </w:tcPr>
          <w:p w:rsidR="003670C3" w:rsidRPr="003670C3" w:rsidRDefault="003670C3" w:rsidP="003670C3">
            <w:pPr>
              <w:jc w:val="right"/>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 xml:space="preserve">              39 673 050 </w:t>
            </w:r>
          </w:p>
        </w:tc>
        <w:tc>
          <w:tcPr>
            <w:tcW w:w="45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color w:val="FF0000"/>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r>
      <w:tr w:rsidR="009823E7" w:rsidRPr="009823E7" w:rsidTr="009823E7">
        <w:trPr>
          <w:gridAfter w:val="1"/>
          <w:wAfter w:w="278" w:type="dxa"/>
          <w:trHeight w:val="255"/>
        </w:trPr>
        <w:tc>
          <w:tcPr>
            <w:tcW w:w="277"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5023" w:type="dxa"/>
            <w:gridSpan w:val="18"/>
            <w:tcBorders>
              <w:top w:val="nil"/>
              <w:left w:val="nil"/>
              <w:bottom w:val="single" w:sz="4" w:space="0" w:color="auto"/>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Diluted earnings per share, pence</w:t>
            </w:r>
          </w:p>
        </w:tc>
        <w:tc>
          <w:tcPr>
            <w:tcW w:w="278" w:type="dxa"/>
            <w:tcBorders>
              <w:top w:val="nil"/>
              <w:left w:val="nil"/>
              <w:bottom w:val="single" w:sz="4" w:space="0" w:color="auto"/>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 </w:t>
            </w:r>
          </w:p>
        </w:tc>
        <w:tc>
          <w:tcPr>
            <w:tcW w:w="1390" w:type="dxa"/>
            <w:gridSpan w:val="5"/>
            <w:tcBorders>
              <w:top w:val="nil"/>
              <w:left w:val="nil"/>
              <w:bottom w:val="single" w:sz="4" w:space="0" w:color="auto"/>
              <w:right w:val="nil"/>
            </w:tcBorders>
            <w:shd w:val="clear" w:color="auto" w:fill="auto"/>
            <w:noWrap/>
            <w:vAlign w:val="center"/>
            <w:hideMark/>
          </w:tcPr>
          <w:p w:rsidR="003670C3" w:rsidRPr="003670C3" w:rsidRDefault="003670C3" w:rsidP="003670C3">
            <w:pPr>
              <w:jc w:val="right"/>
              <w:rPr>
                <w:rFonts w:ascii="Garamond" w:eastAsia="Times New Roman" w:hAnsi="Garamond"/>
                <w:b/>
                <w:bCs/>
                <w:sz w:val="20"/>
                <w:szCs w:val="20"/>
                <w:lang w:val="en-GB" w:eastAsia="uk-UA"/>
              </w:rPr>
            </w:pPr>
            <w:r w:rsidRPr="003670C3">
              <w:rPr>
                <w:rFonts w:ascii="Garamond" w:eastAsia="Times New Roman" w:hAnsi="Garamond"/>
                <w:b/>
                <w:bCs/>
                <w:sz w:val="20"/>
                <w:szCs w:val="20"/>
                <w:lang w:val="en-GB" w:eastAsia="uk-UA"/>
              </w:rPr>
              <w:t xml:space="preserve">                       (5,06)</w:t>
            </w:r>
          </w:p>
        </w:tc>
        <w:tc>
          <w:tcPr>
            <w:tcW w:w="1390" w:type="dxa"/>
            <w:gridSpan w:val="5"/>
            <w:tcBorders>
              <w:top w:val="nil"/>
              <w:left w:val="nil"/>
              <w:bottom w:val="single" w:sz="4" w:space="0" w:color="auto"/>
              <w:right w:val="nil"/>
            </w:tcBorders>
            <w:shd w:val="clear" w:color="auto" w:fill="auto"/>
            <w:noWrap/>
            <w:vAlign w:val="center"/>
            <w:hideMark/>
          </w:tcPr>
          <w:p w:rsidR="003670C3" w:rsidRPr="003670C3" w:rsidRDefault="003670C3" w:rsidP="003670C3">
            <w:pPr>
              <w:jc w:val="right"/>
              <w:rPr>
                <w:rFonts w:ascii="Garamond" w:eastAsia="Times New Roman" w:hAnsi="Garamond"/>
                <w:b/>
                <w:bCs/>
                <w:sz w:val="20"/>
                <w:szCs w:val="20"/>
                <w:lang w:val="en-GB" w:eastAsia="uk-UA"/>
              </w:rPr>
            </w:pPr>
            <w:r w:rsidRPr="003670C3">
              <w:rPr>
                <w:rFonts w:ascii="Garamond" w:eastAsia="Times New Roman" w:hAnsi="Garamond"/>
                <w:b/>
                <w:bCs/>
                <w:sz w:val="20"/>
                <w:szCs w:val="20"/>
                <w:lang w:val="en-GB" w:eastAsia="uk-UA"/>
              </w:rPr>
              <w:t>0,4</w:t>
            </w:r>
          </w:p>
        </w:tc>
        <w:tc>
          <w:tcPr>
            <w:tcW w:w="45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color w:val="FF0000"/>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r>
      <w:tr w:rsidR="003670C3" w:rsidRPr="009823E7" w:rsidTr="009823E7">
        <w:trPr>
          <w:gridAfter w:val="1"/>
          <w:wAfter w:w="278" w:type="dxa"/>
          <w:trHeight w:val="255"/>
        </w:trPr>
        <w:tc>
          <w:tcPr>
            <w:tcW w:w="277"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302"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45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color w:val="FF0000"/>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r>
      <w:tr w:rsidR="003670C3" w:rsidRPr="009823E7" w:rsidTr="009823E7">
        <w:trPr>
          <w:gridAfter w:val="1"/>
          <w:wAfter w:w="278" w:type="dxa"/>
          <w:trHeight w:val="255"/>
        </w:trPr>
        <w:tc>
          <w:tcPr>
            <w:tcW w:w="277"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302"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45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color w:val="FF0000"/>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r>
      <w:tr w:rsidR="003670C3" w:rsidRPr="009823E7" w:rsidTr="009823E7">
        <w:trPr>
          <w:gridAfter w:val="1"/>
          <w:wAfter w:w="278" w:type="dxa"/>
          <w:trHeight w:val="255"/>
        </w:trPr>
        <w:tc>
          <w:tcPr>
            <w:tcW w:w="277"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3355" w:type="dxa"/>
            <w:gridSpan w:val="12"/>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b/>
                <w:bCs/>
                <w:sz w:val="20"/>
                <w:szCs w:val="20"/>
                <w:lang w:val="en-GB" w:eastAsia="uk-UA"/>
              </w:rPr>
            </w:pPr>
            <w:r w:rsidRPr="003670C3">
              <w:rPr>
                <w:rFonts w:ascii="Garamond" w:eastAsia="Times New Roman" w:hAnsi="Garamond"/>
                <w:b/>
                <w:bCs/>
                <w:sz w:val="20"/>
                <w:szCs w:val="20"/>
                <w:lang w:val="en-GB" w:eastAsia="uk-UA"/>
              </w:rPr>
              <w:t>3. Approval of interim financial statements</w:t>
            </w: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45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color w:val="FF0000"/>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r>
      <w:tr w:rsidR="003670C3" w:rsidRPr="009823E7" w:rsidTr="009823E7">
        <w:trPr>
          <w:gridAfter w:val="1"/>
          <w:wAfter w:w="278" w:type="dxa"/>
          <w:trHeight w:val="255"/>
        </w:trPr>
        <w:tc>
          <w:tcPr>
            <w:tcW w:w="277"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7"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302"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45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color w:val="FF0000"/>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278" w:type="dxa"/>
            <w:tcBorders>
              <w:top w:val="nil"/>
              <w:left w:val="nil"/>
              <w:bottom w:val="nil"/>
              <w:right w:val="nil"/>
            </w:tcBorders>
            <w:shd w:val="clear" w:color="auto" w:fill="auto"/>
            <w:noWrap/>
            <w:vAlign w:val="bottom"/>
            <w:hideMark/>
          </w:tcPr>
          <w:p w:rsidR="003670C3" w:rsidRPr="003670C3" w:rsidRDefault="003670C3" w:rsidP="003670C3">
            <w:pPr>
              <w:rPr>
                <w:rFonts w:ascii="Garamond" w:eastAsia="Times New Roman" w:hAnsi="Garamond"/>
                <w:sz w:val="20"/>
                <w:szCs w:val="20"/>
                <w:lang w:val="en-GB" w:eastAsia="uk-UA"/>
              </w:rPr>
            </w:pPr>
          </w:p>
        </w:tc>
      </w:tr>
      <w:tr w:rsidR="003670C3" w:rsidRPr="003670C3" w:rsidTr="009823E7">
        <w:trPr>
          <w:gridAfter w:val="1"/>
          <w:wAfter w:w="278" w:type="dxa"/>
          <w:trHeight w:val="255"/>
        </w:trPr>
        <w:tc>
          <w:tcPr>
            <w:tcW w:w="277" w:type="dxa"/>
            <w:tcBorders>
              <w:top w:val="nil"/>
              <w:left w:val="nil"/>
              <w:bottom w:val="nil"/>
              <w:right w:val="nil"/>
            </w:tcBorders>
            <w:shd w:val="clear" w:color="auto" w:fill="auto"/>
            <w:noWrap/>
            <w:vAlign w:val="center"/>
            <w:hideMark/>
          </w:tcPr>
          <w:p w:rsidR="003670C3" w:rsidRPr="003670C3" w:rsidRDefault="003670C3" w:rsidP="003670C3">
            <w:pPr>
              <w:rPr>
                <w:rFonts w:ascii="Garamond" w:eastAsia="Times New Roman" w:hAnsi="Garamond"/>
                <w:sz w:val="20"/>
                <w:szCs w:val="20"/>
                <w:lang w:val="en-GB" w:eastAsia="uk-UA"/>
              </w:rPr>
            </w:pPr>
          </w:p>
        </w:tc>
        <w:tc>
          <w:tcPr>
            <w:tcW w:w="9651" w:type="dxa"/>
            <w:gridSpan w:val="34"/>
            <w:tcBorders>
              <w:top w:val="nil"/>
              <w:left w:val="nil"/>
              <w:bottom w:val="nil"/>
              <w:right w:val="nil"/>
            </w:tcBorders>
            <w:shd w:val="clear" w:color="auto" w:fill="auto"/>
            <w:hideMark/>
          </w:tcPr>
          <w:p w:rsidR="003670C3" w:rsidRPr="003670C3" w:rsidRDefault="003670C3" w:rsidP="009D237C">
            <w:pPr>
              <w:rPr>
                <w:rFonts w:ascii="Garamond" w:eastAsia="Times New Roman" w:hAnsi="Garamond"/>
                <w:sz w:val="20"/>
                <w:szCs w:val="20"/>
                <w:lang w:val="en-GB" w:eastAsia="uk-UA"/>
              </w:rPr>
            </w:pPr>
            <w:r w:rsidRPr="003670C3">
              <w:rPr>
                <w:rFonts w:ascii="Garamond" w:eastAsia="Times New Roman" w:hAnsi="Garamond"/>
                <w:sz w:val="20"/>
                <w:szCs w:val="20"/>
                <w:lang w:val="en-GB" w:eastAsia="uk-UA"/>
              </w:rPr>
              <w:t>The unaudited condensed consolidated financial statements were approved by the board of directors on 1</w:t>
            </w:r>
            <w:r w:rsidR="009D237C">
              <w:rPr>
                <w:rFonts w:ascii="Garamond" w:eastAsia="Times New Roman" w:hAnsi="Garamond"/>
                <w:sz w:val="20"/>
                <w:szCs w:val="20"/>
                <w:lang w:val="en-GB" w:eastAsia="uk-UA"/>
              </w:rPr>
              <w:t>9</w:t>
            </w:r>
            <w:r w:rsidRPr="003670C3">
              <w:rPr>
                <w:rFonts w:ascii="Garamond" w:eastAsia="Times New Roman" w:hAnsi="Garamond"/>
                <w:sz w:val="20"/>
                <w:szCs w:val="20"/>
                <w:lang w:val="en-GB" w:eastAsia="uk-UA"/>
              </w:rPr>
              <w:t xml:space="preserve"> September 2014.</w:t>
            </w:r>
          </w:p>
        </w:tc>
      </w:tr>
    </w:tbl>
    <w:p w:rsidR="00951392" w:rsidRPr="00D26ADD" w:rsidRDefault="00951392" w:rsidP="00951392">
      <w:pPr>
        <w:spacing w:before="120"/>
        <w:ind w:firstLine="709"/>
        <w:jc w:val="both"/>
        <w:rPr>
          <w:rFonts w:ascii="Times New Roman" w:hAnsi="Times New Roman"/>
          <w:bCs/>
          <w:sz w:val="24"/>
          <w:szCs w:val="24"/>
          <w:lang w:val="en-GB"/>
        </w:rPr>
      </w:pPr>
    </w:p>
    <w:sectPr w:rsidR="00951392" w:rsidRPr="00D26ADD" w:rsidSect="00F051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01C5A"/>
    <w:multiLevelType w:val="hybridMultilevel"/>
    <w:tmpl w:val="9FCA88F4"/>
    <w:lvl w:ilvl="0" w:tplc="08090001">
      <w:start w:val="1"/>
      <w:numFmt w:val="bullet"/>
      <w:lvlText w:val=""/>
      <w:lvlJc w:val="left"/>
      <w:pPr>
        <w:tabs>
          <w:tab w:val="num" w:pos="720"/>
        </w:tabs>
        <w:ind w:left="720" w:hanging="360"/>
      </w:pPr>
      <w:rPr>
        <w:rFonts w:ascii="Symbol" w:hAnsi="Symbol" w:hint="default"/>
      </w:rPr>
    </w:lvl>
    <w:lvl w:ilvl="1" w:tplc="2EC8081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F77CC5"/>
    <w:multiLevelType w:val="hybridMultilevel"/>
    <w:tmpl w:val="477CBBCA"/>
    <w:lvl w:ilvl="0" w:tplc="BA12B26A">
      <w:start w:val="1"/>
      <w:numFmt w:val="bullet"/>
      <w:lvlText w:val=""/>
      <w:lvlJc w:val="left"/>
      <w:pPr>
        <w:tabs>
          <w:tab w:val="num" w:pos="1287"/>
        </w:tabs>
        <w:ind w:left="1287" w:hanging="360"/>
      </w:pPr>
      <w:rPr>
        <w:rFonts w:ascii="Symbol" w:hAnsi="Symbol" w:hint="default"/>
        <w:color w:val="auto"/>
      </w:rPr>
    </w:lvl>
    <w:lvl w:ilvl="1" w:tplc="2EC80816">
      <w:start w:val="1"/>
      <w:numFmt w:val="bullet"/>
      <w:lvlText w:val=""/>
      <w:lvlJc w:val="left"/>
      <w:pPr>
        <w:tabs>
          <w:tab w:val="num" w:pos="2007"/>
        </w:tabs>
        <w:ind w:left="2007" w:hanging="360"/>
      </w:pPr>
      <w:rPr>
        <w:rFonts w:ascii="Symbol" w:hAnsi="Symbo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FC2EFF"/>
    <w:rsid w:val="00000EAD"/>
    <w:rsid w:val="00002AC1"/>
    <w:rsid w:val="00012481"/>
    <w:rsid w:val="00013643"/>
    <w:rsid w:val="00026CB4"/>
    <w:rsid w:val="00046405"/>
    <w:rsid w:val="000478CB"/>
    <w:rsid w:val="00052D55"/>
    <w:rsid w:val="00062DDA"/>
    <w:rsid w:val="00064386"/>
    <w:rsid w:val="00077E14"/>
    <w:rsid w:val="000A0D2A"/>
    <w:rsid w:val="000A50AB"/>
    <w:rsid w:val="000B09EE"/>
    <w:rsid w:val="000D65DF"/>
    <w:rsid w:val="000E14ED"/>
    <w:rsid w:val="00105801"/>
    <w:rsid w:val="001220BE"/>
    <w:rsid w:val="00147072"/>
    <w:rsid w:val="00150839"/>
    <w:rsid w:val="00153AAD"/>
    <w:rsid w:val="00157BB6"/>
    <w:rsid w:val="00160B4D"/>
    <w:rsid w:val="00191886"/>
    <w:rsid w:val="001A0E4E"/>
    <w:rsid w:val="001A51D8"/>
    <w:rsid w:val="001C2058"/>
    <w:rsid w:val="001C3A68"/>
    <w:rsid w:val="001D1889"/>
    <w:rsid w:val="001D19C3"/>
    <w:rsid w:val="001E75D3"/>
    <w:rsid w:val="001F14A5"/>
    <w:rsid w:val="00202ABD"/>
    <w:rsid w:val="00221561"/>
    <w:rsid w:val="0022488D"/>
    <w:rsid w:val="002375D9"/>
    <w:rsid w:val="002503B1"/>
    <w:rsid w:val="0025146B"/>
    <w:rsid w:val="00276458"/>
    <w:rsid w:val="0028722A"/>
    <w:rsid w:val="00297C55"/>
    <w:rsid w:val="002A5AD9"/>
    <w:rsid w:val="002B5B49"/>
    <w:rsid w:val="002E591A"/>
    <w:rsid w:val="002F6437"/>
    <w:rsid w:val="00304D0A"/>
    <w:rsid w:val="00306C27"/>
    <w:rsid w:val="0031773D"/>
    <w:rsid w:val="00321B75"/>
    <w:rsid w:val="0032275A"/>
    <w:rsid w:val="003462D7"/>
    <w:rsid w:val="003670C3"/>
    <w:rsid w:val="00380E6C"/>
    <w:rsid w:val="00385104"/>
    <w:rsid w:val="00396220"/>
    <w:rsid w:val="003C11BF"/>
    <w:rsid w:val="003C454A"/>
    <w:rsid w:val="003D4403"/>
    <w:rsid w:val="003E1EC3"/>
    <w:rsid w:val="003E25B0"/>
    <w:rsid w:val="00410713"/>
    <w:rsid w:val="00435AD0"/>
    <w:rsid w:val="004429F9"/>
    <w:rsid w:val="00455D57"/>
    <w:rsid w:val="00465825"/>
    <w:rsid w:val="00471711"/>
    <w:rsid w:val="00485CCC"/>
    <w:rsid w:val="004941A2"/>
    <w:rsid w:val="004F6742"/>
    <w:rsid w:val="00521F0F"/>
    <w:rsid w:val="0053447F"/>
    <w:rsid w:val="00540BE1"/>
    <w:rsid w:val="00560B87"/>
    <w:rsid w:val="005814E0"/>
    <w:rsid w:val="00581F30"/>
    <w:rsid w:val="005967D4"/>
    <w:rsid w:val="005A4844"/>
    <w:rsid w:val="00614F61"/>
    <w:rsid w:val="00616C7A"/>
    <w:rsid w:val="00640C7F"/>
    <w:rsid w:val="006416F1"/>
    <w:rsid w:val="006452EA"/>
    <w:rsid w:val="00662281"/>
    <w:rsid w:val="00663F39"/>
    <w:rsid w:val="0067504E"/>
    <w:rsid w:val="00691EC0"/>
    <w:rsid w:val="006962C2"/>
    <w:rsid w:val="006A5D5C"/>
    <w:rsid w:val="006B0574"/>
    <w:rsid w:val="006B3D9E"/>
    <w:rsid w:val="006E4142"/>
    <w:rsid w:val="006F32DE"/>
    <w:rsid w:val="00741291"/>
    <w:rsid w:val="00742590"/>
    <w:rsid w:val="007578CB"/>
    <w:rsid w:val="00765EC0"/>
    <w:rsid w:val="00766C50"/>
    <w:rsid w:val="007726B0"/>
    <w:rsid w:val="007A2005"/>
    <w:rsid w:val="007B0631"/>
    <w:rsid w:val="007B124D"/>
    <w:rsid w:val="007C036C"/>
    <w:rsid w:val="007C3D50"/>
    <w:rsid w:val="007D0AFA"/>
    <w:rsid w:val="007D6858"/>
    <w:rsid w:val="007E0956"/>
    <w:rsid w:val="007E1E49"/>
    <w:rsid w:val="0080086C"/>
    <w:rsid w:val="00820E3A"/>
    <w:rsid w:val="008361B9"/>
    <w:rsid w:val="00840CD8"/>
    <w:rsid w:val="00853200"/>
    <w:rsid w:val="00885408"/>
    <w:rsid w:val="008A4365"/>
    <w:rsid w:val="008B3597"/>
    <w:rsid w:val="008B4934"/>
    <w:rsid w:val="008E12C4"/>
    <w:rsid w:val="008E5B25"/>
    <w:rsid w:val="008E75BE"/>
    <w:rsid w:val="008F23F5"/>
    <w:rsid w:val="008F5257"/>
    <w:rsid w:val="008F5673"/>
    <w:rsid w:val="008F7658"/>
    <w:rsid w:val="00930D64"/>
    <w:rsid w:val="00932A50"/>
    <w:rsid w:val="00932A61"/>
    <w:rsid w:val="00937AF6"/>
    <w:rsid w:val="00951392"/>
    <w:rsid w:val="00970EAB"/>
    <w:rsid w:val="00971E4B"/>
    <w:rsid w:val="00973FB8"/>
    <w:rsid w:val="00976AEC"/>
    <w:rsid w:val="009823E7"/>
    <w:rsid w:val="00995DF6"/>
    <w:rsid w:val="009B497E"/>
    <w:rsid w:val="009C0B11"/>
    <w:rsid w:val="009C2FCB"/>
    <w:rsid w:val="009C3E1F"/>
    <w:rsid w:val="009C49FA"/>
    <w:rsid w:val="009D0BAA"/>
    <w:rsid w:val="009D237C"/>
    <w:rsid w:val="009E1D75"/>
    <w:rsid w:val="009E30E7"/>
    <w:rsid w:val="009F70CD"/>
    <w:rsid w:val="00A02CDC"/>
    <w:rsid w:val="00A110D8"/>
    <w:rsid w:val="00A13754"/>
    <w:rsid w:val="00A4717B"/>
    <w:rsid w:val="00A644C8"/>
    <w:rsid w:val="00A71ECE"/>
    <w:rsid w:val="00A73741"/>
    <w:rsid w:val="00A762CD"/>
    <w:rsid w:val="00AA1B85"/>
    <w:rsid w:val="00AB4957"/>
    <w:rsid w:val="00AC0880"/>
    <w:rsid w:val="00AC1081"/>
    <w:rsid w:val="00AC1163"/>
    <w:rsid w:val="00AF49D4"/>
    <w:rsid w:val="00AF75A0"/>
    <w:rsid w:val="00B13330"/>
    <w:rsid w:val="00B426A9"/>
    <w:rsid w:val="00B56849"/>
    <w:rsid w:val="00B77706"/>
    <w:rsid w:val="00B8001C"/>
    <w:rsid w:val="00BA1725"/>
    <w:rsid w:val="00BB4395"/>
    <w:rsid w:val="00BF5820"/>
    <w:rsid w:val="00C15691"/>
    <w:rsid w:val="00C37707"/>
    <w:rsid w:val="00C54EA7"/>
    <w:rsid w:val="00C64E88"/>
    <w:rsid w:val="00C74A02"/>
    <w:rsid w:val="00C74E0C"/>
    <w:rsid w:val="00C90933"/>
    <w:rsid w:val="00CA35B1"/>
    <w:rsid w:val="00CB78AD"/>
    <w:rsid w:val="00CC092C"/>
    <w:rsid w:val="00CC4F5D"/>
    <w:rsid w:val="00CC58A3"/>
    <w:rsid w:val="00CE5742"/>
    <w:rsid w:val="00CF5182"/>
    <w:rsid w:val="00D1323A"/>
    <w:rsid w:val="00D26ADD"/>
    <w:rsid w:val="00D45D08"/>
    <w:rsid w:val="00D46A1D"/>
    <w:rsid w:val="00D551CB"/>
    <w:rsid w:val="00D61E41"/>
    <w:rsid w:val="00D62351"/>
    <w:rsid w:val="00D63FA1"/>
    <w:rsid w:val="00D670F2"/>
    <w:rsid w:val="00DA49B7"/>
    <w:rsid w:val="00DB3CF1"/>
    <w:rsid w:val="00DB6B11"/>
    <w:rsid w:val="00DF4287"/>
    <w:rsid w:val="00E00466"/>
    <w:rsid w:val="00E11EC9"/>
    <w:rsid w:val="00E734D0"/>
    <w:rsid w:val="00E75377"/>
    <w:rsid w:val="00E94BC1"/>
    <w:rsid w:val="00EA414A"/>
    <w:rsid w:val="00EB23C7"/>
    <w:rsid w:val="00EB3664"/>
    <w:rsid w:val="00EE4622"/>
    <w:rsid w:val="00EF5989"/>
    <w:rsid w:val="00F00CF3"/>
    <w:rsid w:val="00F051E0"/>
    <w:rsid w:val="00F06E53"/>
    <w:rsid w:val="00F12BD8"/>
    <w:rsid w:val="00F15BC4"/>
    <w:rsid w:val="00F21B5A"/>
    <w:rsid w:val="00F34761"/>
    <w:rsid w:val="00F41DCD"/>
    <w:rsid w:val="00F7626E"/>
    <w:rsid w:val="00F7643F"/>
    <w:rsid w:val="00F810EE"/>
    <w:rsid w:val="00FA7D09"/>
    <w:rsid w:val="00FC2301"/>
    <w:rsid w:val="00FC2EFF"/>
    <w:rsid w:val="00FD4343"/>
    <w:rsid w:val="00FE46F7"/>
    <w:rsid w:val="00FF7D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EFF"/>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481"/>
    <w:rPr>
      <w:rFonts w:ascii="Tahoma" w:hAnsi="Tahoma" w:cs="Tahoma"/>
      <w:sz w:val="16"/>
      <w:szCs w:val="16"/>
    </w:rPr>
  </w:style>
  <w:style w:type="character" w:customStyle="1" w:styleId="a4">
    <w:name w:val="Текст выноски Знак"/>
    <w:basedOn w:val="a0"/>
    <w:link w:val="a3"/>
    <w:uiPriority w:val="99"/>
    <w:semiHidden/>
    <w:rsid w:val="00012481"/>
    <w:rPr>
      <w:rFonts w:ascii="Tahoma" w:hAnsi="Tahoma" w:cs="Tahoma"/>
      <w:sz w:val="16"/>
      <w:szCs w:val="16"/>
    </w:rPr>
  </w:style>
  <w:style w:type="character" w:styleId="a5">
    <w:name w:val="Hyperlink"/>
    <w:basedOn w:val="a0"/>
    <w:uiPriority w:val="99"/>
    <w:semiHidden/>
    <w:unhideWhenUsed/>
    <w:rsid w:val="00D63FA1"/>
    <w:rPr>
      <w:color w:val="0000FF"/>
      <w:u w:val="single"/>
    </w:rPr>
  </w:style>
  <w:style w:type="paragraph" w:customStyle="1" w:styleId="bj">
    <w:name w:val="bj"/>
    <w:basedOn w:val="a"/>
    <w:rsid w:val="00D63FA1"/>
    <w:pPr>
      <w:spacing w:after="240" w:line="276" w:lineRule="auto"/>
      <w:jc w:val="both"/>
    </w:pPr>
    <w:rPr>
      <w:rFonts w:eastAsia="Times New Roman" w:cs="Calibri"/>
      <w:lang w:val="en-US"/>
    </w:rPr>
  </w:style>
  <w:style w:type="paragraph" w:customStyle="1" w:styleId="bl">
    <w:name w:val="bl"/>
    <w:basedOn w:val="a"/>
    <w:rsid w:val="00D63FA1"/>
    <w:pPr>
      <w:spacing w:line="276" w:lineRule="auto"/>
      <w:ind w:right="-181"/>
    </w:pPr>
    <w:rPr>
      <w:rFonts w:eastAsia="Times New Roman" w:cs="Calibri"/>
      <w:lang w:val="en-US"/>
    </w:rPr>
  </w:style>
  <w:style w:type="character" w:customStyle="1" w:styleId="bb">
    <w:name w:val="bb"/>
    <w:basedOn w:val="a0"/>
    <w:rsid w:val="00D63FA1"/>
    <w:rPr>
      <w:rFonts w:ascii="Times New Roman" w:hAnsi="Times New Roman" w:cs="Times New Roman" w:hint="default"/>
      <w:sz w:val="24"/>
      <w:szCs w:val="24"/>
    </w:rPr>
  </w:style>
  <w:style w:type="character" w:customStyle="1" w:styleId="av">
    <w:name w:val="av"/>
    <w:basedOn w:val="a0"/>
    <w:rsid w:val="00D63FA1"/>
    <w:rPr>
      <w:rFonts w:ascii="Times New Roman" w:hAnsi="Times New Roman" w:cs="Times New Roman" w:hint="default"/>
      <w:sz w:val="24"/>
      <w:szCs w:val="24"/>
    </w:rPr>
  </w:style>
  <w:style w:type="character" w:customStyle="1" w:styleId="aq">
    <w:name w:val="aq"/>
    <w:basedOn w:val="a0"/>
    <w:rsid w:val="00D63FA1"/>
    <w:rPr>
      <w:rFonts w:ascii="Times New Roman" w:hAnsi="Times New Roman" w:cs="Times New Roman" w:hint="default"/>
      <w:color w:val="0000FF"/>
      <w:sz w:val="24"/>
      <w:szCs w:val="24"/>
    </w:rPr>
  </w:style>
  <w:style w:type="character" w:customStyle="1" w:styleId="ap">
    <w:name w:val="ap"/>
    <w:basedOn w:val="a0"/>
    <w:rsid w:val="00D63FA1"/>
    <w:rPr>
      <w:rFonts w:ascii="Times New Roman" w:hAnsi="Times New Roman" w:cs="Times New Roman" w:hint="default"/>
      <w:sz w:val="24"/>
      <w:szCs w:val="24"/>
    </w:rPr>
  </w:style>
  <w:style w:type="character" w:customStyle="1" w:styleId="al">
    <w:name w:val="al"/>
    <w:basedOn w:val="a0"/>
    <w:rsid w:val="00D63FA1"/>
    <w:rPr>
      <w:rFonts w:ascii="Times New Roman" w:hAnsi="Times New Roman" w:cs="Times New Roman" w:hint="default"/>
      <w:color w:val="1F497D"/>
      <w:sz w:val="24"/>
      <w:szCs w:val="24"/>
    </w:rPr>
  </w:style>
  <w:style w:type="character" w:customStyle="1" w:styleId="ak">
    <w:name w:val="ak"/>
    <w:basedOn w:val="a0"/>
    <w:rsid w:val="00D63FA1"/>
    <w:rPr>
      <w:rFonts w:ascii="Times New Roman" w:hAnsi="Times New Roman" w:cs="Times New Roman" w:hint="default"/>
      <w:strike w:val="0"/>
      <w:dstrike w:val="0"/>
      <w:color w:val="auto"/>
      <w:sz w:val="24"/>
      <w:szCs w:val="24"/>
      <w:u w:val="none"/>
      <w:effect w:val="none"/>
    </w:rPr>
  </w:style>
  <w:style w:type="character" w:styleId="a6">
    <w:name w:val="annotation reference"/>
    <w:basedOn w:val="a0"/>
    <w:uiPriority w:val="99"/>
    <w:semiHidden/>
    <w:unhideWhenUsed/>
    <w:rsid w:val="00276458"/>
    <w:rPr>
      <w:sz w:val="16"/>
      <w:szCs w:val="16"/>
    </w:rPr>
  </w:style>
  <w:style w:type="paragraph" w:styleId="a7">
    <w:name w:val="annotation text"/>
    <w:basedOn w:val="a"/>
    <w:link w:val="a8"/>
    <w:uiPriority w:val="99"/>
    <w:semiHidden/>
    <w:unhideWhenUsed/>
    <w:rsid w:val="00276458"/>
    <w:rPr>
      <w:sz w:val="20"/>
      <w:szCs w:val="20"/>
    </w:rPr>
  </w:style>
  <w:style w:type="character" w:customStyle="1" w:styleId="a8">
    <w:name w:val="Текст примечания Знак"/>
    <w:basedOn w:val="a0"/>
    <w:link w:val="a7"/>
    <w:uiPriority w:val="99"/>
    <w:semiHidden/>
    <w:rsid w:val="00276458"/>
    <w:rPr>
      <w:rFonts w:ascii="Calibri" w:hAnsi="Calibri" w:cs="Times New Roman"/>
      <w:sz w:val="20"/>
      <w:szCs w:val="20"/>
    </w:rPr>
  </w:style>
  <w:style w:type="paragraph" w:styleId="a9">
    <w:name w:val="annotation subject"/>
    <w:basedOn w:val="a7"/>
    <w:next w:val="a7"/>
    <w:link w:val="aa"/>
    <w:uiPriority w:val="99"/>
    <w:semiHidden/>
    <w:unhideWhenUsed/>
    <w:rsid w:val="00276458"/>
    <w:rPr>
      <w:b/>
      <w:bCs/>
    </w:rPr>
  </w:style>
  <w:style w:type="character" w:customStyle="1" w:styleId="aa">
    <w:name w:val="Тема примечания Знак"/>
    <w:basedOn w:val="a8"/>
    <w:link w:val="a9"/>
    <w:uiPriority w:val="99"/>
    <w:semiHidden/>
    <w:rsid w:val="00276458"/>
    <w:rPr>
      <w:rFonts w:ascii="Calibri" w:hAnsi="Calibri" w:cs="Times New Roman"/>
      <w:b/>
      <w:bCs/>
      <w:sz w:val="20"/>
      <w:szCs w:val="20"/>
    </w:rPr>
  </w:style>
  <w:style w:type="character" w:customStyle="1" w:styleId="dinlist">
    <w:name w:val="dinlist"/>
    <w:basedOn w:val="a0"/>
    <w:rsid w:val="00F21B5A"/>
  </w:style>
  <w:style w:type="character" w:styleId="ab">
    <w:name w:val="Strong"/>
    <w:basedOn w:val="a0"/>
    <w:uiPriority w:val="22"/>
    <w:qFormat/>
    <w:rsid w:val="00F21B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EFF"/>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481"/>
    <w:rPr>
      <w:rFonts w:ascii="Tahoma" w:hAnsi="Tahoma" w:cs="Tahoma"/>
      <w:sz w:val="16"/>
      <w:szCs w:val="16"/>
    </w:rPr>
  </w:style>
  <w:style w:type="character" w:customStyle="1" w:styleId="a4">
    <w:name w:val="Текст выноски Знак"/>
    <w:basedOn w:val="a0"/>
    <w:link w:val="a3"/>
    <w:uiPriority w:val="99"/>
    <w:semiHidden/>
    <w:rsid w:val="00012481"/>
    <w:rPr>
      <w:rFonts w:ascii="Tahoma" w:hAnsi="Tahoma" w:cs="Tahoma"/>
      <w:sz w:val="16"/>
      <w:szCs w:val="16"/>
    </w:rPr>
  </w:style>
  <w:style w:type="character" w:styleId="a5">
    <w:name w:val="Hyperlink"/>
    <w:basedOn w:val="a0"/>
    <w:uiPriority w:val="99"/>
    <w:semiHidden/>
    <w:unhideWhenUsed/>
    <w:rsid w:val="00D63FA1"/>
    <w:rPr>
      <w:color w:val="0000FF"/>
      <w:u w:val="single"/>
    </w:rPr>
  </w:style>
  <w:style w:type="paragraph" w:customStyle="1" w:styleId="bj">
    <w:name w:val="bj"/>
    <w:basedOn w:val="a"/>
    <w:rsid w:val="00D63FA1"/>
    <w:pPr>
      <w:spacing w:after="240" w:line="276" w:lineRule="auto"/>
      <w:jc w:val="both"/>
    </w:pPr>
    <w:rPr>
      <w:rFonts w:eastAsia="Times New Roman" w:cs="Calibri"/>
      <w:lang w:val="en-US"/>
    </w:rPr>
  </w:style>
  <w:style w:type="paragraph" w:customStyle="1" w:styleId="bl">
    <w:name w:val="bl"/>
    <w:basedOn w:val="a"/>
    <w:rsid w:val="00D63FA1"/>
    <w:pPr>
      <w:spacing w:line="276" w:lineRule="auto"/>
      <w:ind w:right="-181"/>
    </w:pPr>
    <w:rPr>
      <w:rFonts w:eastAsia="Times New Roman" w:cs="Calibri"/>
      <w:lang w:val="en-US"/>
    </w:rPr>
  </w:style>
  <w:style w:type="character" w:customStyle="1" w:styleId="bb">
    <w:name w:val="bb"/>
    <w:basedOn w:val="a0"/>
    <w:rsid w:val="00D63FA1"/>
    <w:rPr>
      <w:rFonts w:ascii="Times New Roman" w:hAnsi="Times New Roman" w:cs="Times New Roman" w:hint="default"/>
      <w:sz w:val="24"/>
      <w:szCs w:val="24"/>
    </w:rPr>
  </w:style>
  <w:style w:type="character" w:customStyle="1" w:styleId="av">
    <w:name w:val="av"/>
    <w:basedOn w:val="a0"/>
    <w:rsid w:val="00D63FA1"/>
    <w:rPr>
      <w:rFonts w:ascii="Times New Roman" w:hAnsi="Times New Roman" w:cs="Times New Roman" w:hint="default"/>
      <w:sz w:val="24"/>
      <w:szCs w:val="24"/>
    </w:rPr>
  </w:style>
  <w:style w:type="character" w:customStyle="1" w:styleId="aq">
    <w:name w:val="aq"/>
    <w:basedOn w:val="a0"/>
    <w:rsid w:val="00D63FA1"/>
    <w:rPr>
      <w:rFonts w:ascii="Times New Roman" w:hAnsi="Times New Roman" w:cs="Times New Roman" w:hint="default"/>
      <w:color w:val="0000FF"/>
      <w:sz w:val="24"/>
      <w:szCs w:val="24"/>
    </w:rPr>
  </w:style>
  <w:style w:type="character" w:customStyle="1" w:styleId="ap">
    <w:name w:val="ap"/>
    <w:basedOn w:val="a0"/>
    <w:rsid w:val="00D63FA1"/>
    <w:rPr>
      <w:rFonts w:ascii="Times New Roman" w:hAnsi="Times New Roman" w:cs="Times New Roman" w:hint="default"/>
      <w:sz w:val="24"/>
      <w:szCs w:val="24"/>
    </w:rPr>
  </w:style>
  <w:style w:type="character" w:customStyle="1" w:styleId="al">
    <w:name w:val="al"/>
    <w:basedOn w:val="a0"/>
    <w:rsid w:val="00D63FA1"/>
    <w:rPr>
      <w:rFonts w:ascii="Times New Roman" w:hAnsi="Times New Roman" w:cs="Times New Roman" w:hint="default"/>
      <w:color w:val="1F497D"/>
      <w:sz w:val="24"/>
      <w:szCs w:val="24"/>
    </w:rPr>
  </w:style>
  <w:style w:type="character" w:customStyle="1" w:styleId="ak">
    <w:name w:val="ak"/>
    <w:basedOn w:val="a0"/>
    <w:rsid w:val="00D63FA1"/>
    <w:rPr>
      <w:rFonts w:ascii="Times New Roman" w:hAnsi="Times New Roman" w:cs="Times New Roman" w:hint="default"/>
      <w:strike w:val="0"/>
      <w:dstrike w:val="0"/>
      <w:color w:val="auto"/>
      <w:sz w:val="24"/>
      <w:szCs w:val="24"/>
      <w:u w:val="none"/>
      <w:effect w:val="none"/>
    </w:rPr>
  </w:style>
  <w:style w:type="character" w:styleId="a6">
    <w:name w:val="annotation reference"/>
    <w:basedOn w:val="a0"/>
    <w:uiPriority w:val="99"/>
    <w:semiHidden/>
    <w:unhideWhenUsed/>
    <w:rsid w:val="00276458"/>
    <w:rPr>
      <w:sz w:val="16"/>
      <w:szCs w:val="16"/>
    </w:rPr>
  </w:style>
  <w:style w:type="paragraph" w:styleId="a7">
    <w:name w:val="annotation text"/>
    <w:basedOn w:val="a"/>
    <w:link w:val="a8"/>
    <w:uiPriority w:val="99"/>
    <w:semiHidden/>
    <w:unhideWhenUsed/>
    <w:rsid w:val="00276458"/>
    <w:rPr>
      <w:sz w:val="20"/>
      <w:szCs w:val="20"/>
    </w:rPr>
  </w:style>
  <w:style w:type="character" w:customStyle="1" w:styleId="a8">
    <w:name w:val="Текст примечания Знак"/>
    <w:basedOn w:val="a0"/>
    <w:link w:val="a7"/>
    <w:uiPriority w:val="99"/>
    <w:semiHidden/>
    <w:rsid w:val="00276458"/>
    <w:rPr>
      <w:rFonts w:ascii="Calibri" w:hAnsi="Calibri" w:cs="Times New Roman"/>
      <w:sz w:val="20"/>
      <w:szCs w:val="20"/>
    </w:rPr>
  </w:style>
  <w:style w:type="paragraph" w:styleId="a9">
    <w:name w:val="annotation subject"/>
    <w:basedOn w:val="a7"/>
    <w:next w:val="a7"/>
    <w:link w:val="aa"/>
    <w:uiPriority w:val="99"/>
    <w:semiHidden/>
    <w:unhideWhenUsed/>
    <w:rsid w:val="00276458"/>
    <w:rPr>
      <w:b/>
      <w:bCs/>
    </w:rPr>
  </w:style>
  <w:style w:type="character" w:customStyle="1" w:styleId="aa">
    <w:name w:val="Тема примечания Знак"/>
    <w:basedOn w:val="a8"/>
    <w:link w:val="a9"/>
    <w:uiPriority w:val="99"/>
    <w:semiHidden/>
    <w:rsid w:val="00276458"/>
    <w:rPr>
      <w:rFonts w:ascii="Calibri" w:hAnsi="Calibri" w:cs="Times New Roman"/>
      <w:b/>
      <w:bCs/>
      <w:sz w:val="20"/>
      <w:szCs w:val="20"/>
    </w:rPr>
  </w:style>
  <w:style w:type="character" w:customStyle="1" w:styleId="dinlist">
    <w:name w:val="dinlist"/>
    <w:basedOn w:val="a0"/>
    <w:rsid w:val="00F21B5A"/>
  </w:style>
  <w:style w:type="character" w:styleId="ab">
    <w:name w:val="Strong"/>
    <w:basedOn w:val="a0"/>
    <w:uiPriority w:val="22"/>
    <w:qFormat/>
    <w:rsid w:val="00F21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92453">
      <w:bodyDiv w:val="1"/>
      <w:marLeft w:val="0"/>
      <w:marRight w:val="0"/>
      <w:marTop w:val="0"/>
      <w:marBottom w:val="0"/>
      <w:divBdr>
        <w:top w:val="none" w:sz="0" w:space="0" w:color="auto"/>
        <w:left w:val="none" w:sz="0" w:space="0" w:color="auto"/>
        <w:bottom w:val="none" w:sz="0" w:space="0" w:color="auto"/>
        <w:right w:val="none" w:sz="0" w:space="0" w:color="auto"/>
      </w:divBdr>
    </w:div>
    <w:div w:id="287785500">
      <w:bodyDiv w:val="1"/>
      <w:marLeft w:val="0"/>
      <w:marRight w:val="0"/>
      <w:marTop w:val="0"/>
      <w:marBottom w:val="0"/>
      <w:divBdr>
        <w:top w:val="none" w:sz="0" w:space="0" w:color="auto"/>
        <w:left w:val="none" w:sz="0" w:space="0" w:color="auto"/>
        <w:bottom w:val="none" w:sz="0" w:space="0" w:color="auto"/>
        <w:right w:val="none" w:sz="0" w:space="0" w:color="auto"/>
      </w:divBdr>
    </w:div>
    <w:div w:id="389041088">
      <w:bodyDiv w:val="1"/>
      <w:marLeft w:val="0"/>
      <w:marRight w:val="0"/>
      <w:marTop w:val="0"/>
      <w:marBottom w:val="0"/>
      <w:divBdr>
        <w:top w:val="none" w:sz="0" w:space="0" w:color="auto"/>
        <w:left w:val="none" w:sz="0" w:space="0" w:color="auto"/>
        <w:bottom w:val="none" w:sz="0" w:space="0" w:color="auto"/>
        <w:right w:val="none" w:sz="0" w:space="0" w:color="auto"/>
      </w:divBdr>
    </w:div>
    <w:div w:id="532231357">
      <w:bodyDiv w:val="1"/>
      <w:marLeft w:val="0"/>
      <w:marRight w:val="0"/>
      <w:marTop w:val="0"/>
      <w:marBottom w:val="0"/>
      <w:divBdr>
        <w:top w:val="none" w:sz="0" w:space="0" w:color="auto"/>
        <w:left w:val="none" w:sz="0" w:space="0" w:color="auto"/>
        <w:bottom w:val="none" w:sz="0" w:space="0" w:color="auto"/>
        <w:right w:val="none" w:sz="0" w:space="0" w:color="auto"/>
      </w:divBdr>
    </w:div>
    <w:div w:id="694118719">
      <w:bodyDiv w:val="1"/>
      <w:marLeft w:val="0"/>
      <w:marRight w:val="0"/>
      <w:marTop w:val="0"/>
      <w:marBottom w:val="0"/>
      <w:divBdr>
        <w:top w:val="none" w:sz="0" w:space="0" w:color="auto"/>
        <w:left w:val="none" w:sz="0" w:space="0" w:color="auto"/>
        <w:bottom w:val="none" w:sz="0" w:space="0" w:color="auto"/>
        <w:right w:val="none" w:sz="0" w:space="0" w:color="auto"/>
      </w:divBdr>
    </w:div>
    <w:div w:id="745419093">
      <w:bodyDiv w:val="1"/>
      <w:marLeft w:val="0"/>
      <w:marRight w:val="0"/>
      <w:marTop w:val="0"/>
      <w:marBottom w:val="0"/>
      <w:divBdr>
        <w:top w:val="none" w:sz="0" w:space="0" w:color="auto"/>
        <w:left w:val="none" w:sz="0" w:space="0" w:color="auto"/>
        <w:bottom w:val="none" w:sz="0" w:space="0" w:color="auto"/>
        <w:right w:val="none" w:sz="0" w:space="0" w:color="auto"/>
      </w:divBdr>
    </w:div>
    <w:div w:id="800655472">
      <w:bodyDiv w:val="1"/>
      <w:marLeft w:val="0"/>
      <w:marRight w:val="0"/>
      <w:marTop w:val="0"/>
      <w:marBottom w:val="0"/>
      <w:divBdr>
        <w:top w:val="none" w:sz="0" w:space="0" w:color="auto"/>
        <w:left w:val="none" w:sz="0" w:space="0" w:color="auto"/>
        <w:bottom w:val="none" w:sz="0" w:space="0" w:color="auto"/>
        <w:right w:val="none" w:sz="0" w:space="0" w:color="auto"/>
      </w:divBdr>
    </w:div>
    <w:div w:id="956713099">
      <w:bodyDiv w:val="1"/>
      <w:marLeft w:val="0"/>
      <w:marRight w:val="0"/>
      <w:marTop w:val="0"/>
      <w:marBottom w:val="0"/>
      <w:divBdr>
        <w:top w:val="none" w:sz="0" w:space="0" w:color="auto"/>
        <w:left w:val="none" w:sz="0" w:space="0" w:color="auto"/>
        <w:bottom w:val="none" w:sz="0" w:space="0" w:color="auto"/>
        <w:right w:val="none" w:sz="0" w:space="0" w:color="auto"/>
      </w:divBdr>
    </w:div>
    <w:div w:id="979116740">
      <w:bodyDiv w:val="1"/>
      <w:marLeft w:val="0"/>
      <w:marRight w:val="0"/>
      <w:marTop w:val="0"/>
      <w:marBottom w:val="0"/>
      <w:divBdr>
        <w:top w:val="none" w:sz="0" w:space="0" w:color="auto"/>
        <w:left w:val="none" w:sz="0" w:space="0" w:color="auto"/>
        <w:bottom w:val="none" w:sz="0" w:space="0" w:color="auto"/>
        <w:right w:val="none" w:sz="0" w:space="0" w:color="auto"/>
      </w:divBdr>
    </w:div>
    <w:div w:id="1277562321">
      <w:bodyDiv w:val="1"/>
      <w:marLeft w:val="0"/>
      <w:marRight w:val="0"/>
      <w:marTop w:val="0"/>
      <w:marBottom w:val="0"/>
      <w:divBdr>
        <w:top w:val="none" w:sz="0" w:space="0" w:color="auto"/>
        <w:left w:val="none" w:sz="0" w:space="0" w:color="auto"/>
        <w:bottom w:val="none" w:sz="0" w:space="0" w:color="auto"/>
        <w:right w:val="none" w:sz="0" w:space="0" w:color="auto"/>
      </w:divBdr>
    </w:div>
    <w:div w:id="1348868013">
      <w:bodyDiv w:val="1"/>
      <w:marLeft w:val="0"/>
      <w:marRight w:val="0"/>
      <w:marTop w:val="0"/>
      <w:marBottom w:val="0"/>
      <w:divBdr>
        <w:top w:val="none" w:sz="0" w:space="0" w:color="auto"/>
        <w:left w:val="none" w:sz="0" w:space="0" w:color="auto"/>
        <w:bottom w:val="none" w:sz="0" w:space="0" w:color="auto"/>
        <w:right w:val="none" w:sz="0" w:space="0" w:color="auto"/>
      </w:divBdr>
    </w:div>
    <w:div w:id="1549148941">
      <w:bodyDiv w:val="1"/>
      <w:marLeft w:val="0"/>
      <w:marRight w:val="0"/>
      <w:marTop w:val="0"/>
      <w:marBottom w:val="0"/>
      <w:divBdr>
        <w:top w:val="none" w:sz="0" w:space="0" w:color="auto"/>
        <w:left w:val="none" w:sz="0" w:space="0" w:color="auto"/>
        <w:bottom w:val="none" w:sz="0" w:space="0" w:color="auto"/>
        <w:right w:val="none" w:sz="0" w:space="0" w:color="auto"/>
      </w:divBdr>
    </w:div>
    <w:div w:id="1764954742">
      <w:bodyDiv w:val="1"/>
      <w:marLeft w:val="0"/>
      <w:marRight w:val="0"/>
      <w:marTop w:val="0"/>
      <w:marBottom w:val="0"/>
      <w:divBdr>
        <w:top w:val="none" w:sz="0" w:space="0" w:color="auto"/>
        <w:left w:val="none" w:sz="0" w:space="0" w:color="auto"/>
        <w:bottom w:val="none" w:sz="0" w:space="0" w:color="auto"/>
        <w:right w:val="none" w:sz="0" w:space="0" w:color="auto"/>
      </w:divBdr>
    </w:div>
    <w:div w:id="1836411477">
      <w:bodyDiv w:val="1"/>
      <w:marLeft w:val="0"/>
      <w:marRight w:val="0"/>
      <w:marTop w:val="0"/>
      <w:marBottom w:val="0"/>
      <w:divBdr>
        <w:top w:val="none" w:sz="0" w:space="0" w:color="auto"/>
        <w:left w:val="none" w:sz="0" w:space="0" w:color="auto"/>
        <w:bottom w:val="none" w:sz="0" w:space="0" w:color="auto"/>
        <w:right w:val="none" w:sz="0" w:space="0" w:color="auto"/>
      </w:divBdr>
      <w:divsChild>
        <w:div w:id="1680961390">
          <w:marLeft w:val="1417"/>
          <w:marRight w:val="850"/>
          <w:marTop w:val="850"/>
          <w:marBottom w:val="850"/>
          <w:divBdr>
            <w:top w:val="none" w:sz="0" w:space="0" w:color="auto"/>
            <w:left w:val="none" w:sz="0" w:space="0" w:color="auto"/>
            <w:bottom w:val="none" w:sz="0" w:space="0" w:color="auto"/>
            <w:right w:val="none" w:sz="0" w:space="0" w:color="auto"/>
          </w:divBdr>
        </w:div>
      </w:divsChild>
    </w:div>
    <w:div w:id="191269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2419</Words>
  <Characters>13789</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BGC Partners</Company>
  <LinksUpToDate>false</LinksUpToDate>
  <CharactersWithSpaces>16176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Mariia Borodaieva</dc:creator>
  <cp:lastModifiedBy>Константин Какуша</cp:lastModifiedBy>
  <cp:revision>2</cp:revision>
  <cp:lastPrinted>2014-09-23T13:00:00Z</cp:lastPrinted>
  <dcterms:created xsi:type="dcterms:W3CDTF">2014-09-29T08:48:00Z</dcterms:created>
  <dcterms:modified xsi:type="dcterms:W3CDTF">2014-09-29T08:48:00Z</dcterms:modified>
</cp:coreProperties>
</file>