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22" w:rsidRPr="00C96594" w:rsidRDefault="00F40C22" w:rsidP="00F40C22">
      <w:pPr>
        <w:jc w:val="center"/>
        <w:rPr>
          <w:b/>
        </w:rPr>
      </w:pPr>
      <w:r w:rsidRPr="00C96594">
        <w:rPr>
          <w:b/>
        </w:rPr>
        <w:t xml:space="preserve">До </w:t>
      </w:r>
      <w:proofErr w:type="spellStart"/>
      <w:r w:rsidRPr="00C96594">
        <w:rPr>
          <w:b/>
        </w:rPr>
        <w:t>уваги</w:t>
      </w:r>
      <w:proofErr w:type="spellEnd"/>
      <w:r w:rsidRPr="00C96594">
        <w:rPr>
          <w:b/>
        </w:rPr>
        <w:t xml:space="preserve"> </w:t>
      </w:r>
      <w:proofErr w:type="spellStart"/>
      <w:r w:rsidRPr="00C96594">
        <w:rPr>
          <w:b/>
        </w:rPr>
        <w:t>акціонері</w:t>
      </w:r>
      <w:proofErr w:type="gramStart"/>
      <w:r w:rsidRPr="00C96594">
        <w:rPr>
          <w:b/>
        </w:rPr>
        <w:t>в</w:t>
      </w:r>
      <w:proofErr w:type="spellEnd"/>
      <w:proofErr w:type="gramEnd"/>
    </w:p>
    <w:p w:rsidR="00F40C22" w:rsidRPr="00C96594" w:rsidRDefault="00F40C22" w:rsidP="00F40C22">
      <w:pPr>
        <w:jc w:val="center"/>
        <w:rPr>
          <w:b/>
        </w:rPr>
      </w:pPr>
      <w:proofErr w:type="spellStart"/>
      <w:r w:rsidRPr="00C96594">
        <w:rPr>
          <w:b/>
        </w:rPr>
        <w:t>Акціонерного</w:t>
      </w:r>
      <w:proofErr w:type="spellEnd"/>
      <w:r w:rsidRPr="00C96594">
        <w:rPr>
          <w:b/>
        </w:rPr>
        <w:t xml:space="preserve"> </w:t>
      </w:r>
      <w:proofErr w:type="spellStart"/>
      <w:r w:rsidRPr="00C96594">
        <w:rPr>
          <w:b/>
        </w:rPr>
        <w:t>товариства</w:t>
      </w:r>
      <w:proofErr w:type="spellEnd"/>
      <w:r w:rsidRPr="00C96594">
        <w:rPr>
          <w:b/>
        </w:rPr>
        <w:t xml:space="preserve"> «</w:t>
      </w:r>
      <w:proofErr w:type="spellStart"/>
      <w:r w:rsidRPr="00C96594">
        <w:rPr>
          <w:b/>
        </w:rPr>
        <w:t>Турбоатом</w:t>
      </w:r>
      <w:proofErr w:type="spellEnd"/>
      <w:r w:rsidRPr="00C96594">
        <w:rPr>
          <w:b/>
        </w:rPr>
        <w:t xml:space="preserve">» </w:t>
      </w:r>
    </w:p>
    <w:p w:rsidR="00F40C22" w:rsidRPr="00C96594" w:rsidRDefault="00F40C22" w:rsidP="00F40C22">
      <w:pPr>
        <w:jc w:val="center"/>
        <w:rPr>
          <w:b/>
        </w:rPr>
      </w:pPr>
      <w:r w:rsidRPr="00C96594">
        <w:rPr>
          <w:b/>
        </w:rPr>
        <w:t xml:space="preserve"> (</w:t>
      </w:r>
      <w:r>
        <w:rPr>
          <w:b/>
          <w:lang w:val="uk-UA"/>
        </w:rPr>
        <w:t xml:space="preserve">нове найменування – Акціонерне товариство «Українські енергетичні машини», </w:t>
      </w:r>
      <w:proofErr w:type="spellStart"/>
      <w:r w:rsidRPr="00C96594">
        <w:rPr>
          <w:b/>
        </w:rPr>
        <w:t>далі</w:t>
      </w:r>
      <w:proofErr w:type="spellEnd"/>
      <w:r w:rsidRPr="00C96594">
        <w:rPr>
          <w:b/>
        </w:rPr>
        <w:t xml:space="preserve"> – АТ «</w:t>
      </w:r>
      <w:proofErr w:type="spellStart"/>
      <w:r w:rsidRPr="00C96594">
        <w:rPr>
          <w:b/>
        </w:rPr>
        <w:t>Турбоатом</w:t>
      </w:r>
      <w:proofErr w:type="spellEnd"/>
      <w:r w:rsidRPr="00C96594">
        <w:rPr>
          <w:b/>
        </w:rPr>
        <w:t xml:space="preserve">», </w:t>
      </w:r>
      <w:proofErr w:type="spellStart"/>
      <w:r w:rsidRPr="00C96594">
        <w:rPr>
          <w:b/>
        </w:rPr>
        <w:t>Товариство</w:t>
      </w:r>
      <w:proofErr w:type="spellEnd"/>
      <w:r w:rsidRPr="00C96594">
        <w:rPr>
          <w:b/>
        </w:rPr>
        <w:t xml:space="preserve">) (код ЄДРПОУ 05762269), </w:t>
      </w:r>
    </w:p>
    <w:p w:rsidR="00F40C22" w:rsidRPr="00C96594" w:rsidRDefault="00F40C22" w:rsidP="00F40C22">
      <w:pPr>
        <w:jc w:val="center"/>
        <w:rPr>
          <w:b/>
        </w:rPr>
      </w:pPr>
      <w:proofErr w:type="spellStart"/>
      <w:proofErr w:type="gramStart"/>
      <w:r w:rsidRPr="00C96594">
        <w:rPr>
          <w:b/>
        </w:rPr>
        <w:t>м</w:t>
      </w:r>
      <w:proofErr w:type="gramEnd"/>
      <w:r w:rsidRPr="00C96594">
        <w:rPr>
          <w:b/>
        </w:rPr>
        <w:t>ісцезнаходження</w:t>
      </w:r>
      <w:proofErr w:type="spellEnd"/>
      <w:r w:rsidRPr="00C96594">
        <w:rPr>
          <w:b/>
        </w:rPr>
        <w:t xml:space="preserve"> </w:t>
      </w:r>
      <w:proofErr w:type="spellStart"/>
      <w:r w:rsidRPr="00C96594">
        <w:rPr>
          <w:b/>
        </w:rPr>
        <w:t>товариства</w:t>
      </w:r>
      <w:proofErr w:type="spellEnd"/>
      <w:r w:rsidRPr="00C96594">
        <w:rPr>
          <w:b/>
        </w:rPr>
        <w:t xml:space="preserve">: пр. </w:t>
      </w:r>
      <w:proofErr w:type="spellStart"/>
      <w:r w:rsidRPr="00C96594">
        <w:rPr>
          <w:b/>
        </w:rPr>
        <w:t>Московський</w:t>
      </w:r>
      <w:proofErr w:type="spellEnd"/>
      <w:r w:rsidRPr="00C96594">
        <w:rPr>
          <w:b/>
        </w:rPr>
        <w:t xml:space="preserve">, 199, </w:t>
      </w:r>
      <w:proofErr w:type="spellStart"/>
      <w:r w:rsidRPr="00C96594">
        <w:rPr>
          <w:b/>
        </w:rPr>
        <w:t>місто</w:t>
      </w:r>
      <w:proofErr w:type="spellEnd"/>
      <w:r w:rsidRPr="00C96594">
        <w:rPr>
          <w:b/>
        </w:rPr>
        <w:t xml:space="preserve"> </w:t>
      </w:r>
      <w:proofErr w:type="spellStart"/>
      <w:r w:rsidRPr="00C96594">
        <w:rPr>
          <w:b/>
        </w:rPr>
        <w:t>Харків</w:t>
      </w:r>
      <w:proofErr w:type="spellEnd"/>
      <w:r w:rsidRPr="00C96594">
        <w:rPr>
          <w:b/>
        </w:rPr>
        <w:t xml:space="preserve">, 61037, </w:t>
      </w:r>
      <w:proofErr w:type="spellStart"/>
      <w:r w:rsidRPr="00C96594">
        <w:rPr>
          <w:b/>
        </w:rPr>
        <w:t>Украї</w:t>
      </w:r>
      <w:proofErr w:type="gramStart"/>
      <w:r w:rsidRPr="00C96594">
        <w:rPr>
          <w:b/>
        </w:rPr>
        <w:t>на</w:t>
      </w:r>
      <w:proofErr w:type="spellEnd"/>
      <w:proofErr w:type="gramEnd"/>
      <w:r w:rsidRPr="00C96594">
        <w:rPr>
          <w:b/>
        </w:rPr>
        <w:t>!</w:t>
      </w:r>
    </w:p>
    <w:p w:rsidR="00F40C22" w:rsidRPr="00E80435" w:rsidRDefault="00F40C22" w:rsidP="00F40C22">
      <w:pPr>
        <w:ind w:firstLine="540"/>
        <w:jc w:val="both"/>
        <w:rPr>
          <w:sz w:val="20"/>
          <w:szCs w:val="20"/>
        </w:rPr>
      </w:pPr>
    </w:p>
    <w:p w:rsidR="00F40C22" w:rsidRDefault="00F40C22" w:rsidP="00F40C22">
      <w:pPr>
        <w:jc w:val="center"/>
        <w:rPr>
          <w:b/>
          <w:color w:val="000000"/>
          <w:lang w:val="uk-UA" w:eastAsia="zh-CN"/>
        </w:rPr>
      </w:pPr>
      <w:proofErr w:type="spellStart"/>
      <w:r w:rsidRPr="00C96594">
        <w:rPr>
          <w:b/>
        </w:rPr>
        <w:t>Повідомляємо</w:t>
      </w:r>
      <w:proofErr w:type="spellEnd"/>
      <w:r w:rsidRPr="00C96594">
        <w:rPr>
          <w:b/>
        </w:rPr>
        <w:t xml:space="preserve"> Вас про </w:t>
      </w:r>
      <w:r>
        <w:rPr>
          <w:b/>
          <w:color w:val="000000"/>
          <w:lang w:val="uk-UA" w:eastAsia="zh-CN"/>
        </w:rPr>
        <w:t xml:space="preserve">зміни </w:t>
      </w:r>
      <w:proofErr w:type="gramStart"/>
      <w:r>
        <w:rPr>
          <w:b/>
          <w:color w:val="000000"/>
          <w:lang w:val="uk-UA" w:eastAsia="zh-CN"/>
        </w:rPr>
        <w:t>до</w:t>
      </w:r>
      <w:proofErr w:type="gramEnd"/>
      <w:r>
        <w:rPr>
          <w:b/>
          <w:color w:val="000000"/>
          <w:lang w:val="uk-UA" w:eastAsia="zh-CN"/>
        </w:rPr>
        <w:t xml:space="preserve"> </w:t>
      </w:r>
      <w:proofErr w:type="gramStart"/>
      <w:r>
        <w:rPr>
          <w:b/>
          <w:color w:val="000000"/>
          <w:lang w:val="uk-UA" w:eastAsia="zh-CN"/>
        </w:rPr>
        <w:t>проекту</w:t>
      </w:r>
      <w:proofErr w:type="gramEnd"/>
      <w:r>
        <w:rPr>
          <w:b/>
          <w:color w:val="000000"/>
          <w:lang w:val="uk-UA" w:eastAsia="zh-CN"/>
        </w:rPr>
        <w:t xml:space="preserve"> порядку денного</w:t>
      </w:r>
    </w:p>
    <w:p w:rsidR="00F40C22" w:rsidRPr="00C96594" w:rsidRDefault="00F40C22" w:rsidP="00F40C22">
      <w:pPr>
        <w:jc w:val="center"/>
        <w:rPr>
          <w:b/>
        </w:rPr>
      </w:pPr>
      <w:r>
        <w:rPr>
          <w:b/>
          <w:color w:val="000000"/>
          <w:lang w:val="uk-UA" w:eastAsia="zh-CN"/>
        </w:rPr>
        <w:t xml:space="preserve"> </w:t>
      </w:r>
      <w:r w:rsidRPr="00A5239E">
        <w:rPr>
          <w:b/>
          <w:lang w:val="uk-UA"/>
        </w:rPr>
        <w:t>позачергових загальних зборів</w:t>
      </w:r>
      <w:r>
        <w:rPr>
          <w:b/>
          <w:lang w:val="uk-UA"/>
        </w:rPr>
        <w:t xml:space="preserve"> </w:t>
      </w:r>
      <w:r w:rsidRPr="00C96594">
        <w:rPr>
          <w:b/>
        </w:rPr>
        <w:t>АТ «</w:t>
      </w:r>
      <w:proofErr w:type="spellStart"/>
      <w:r w:rsidRPr="00C96594">
        <w:rPr>
          <w:b/>
        </w:rPr>
        <w:t>Турбоатом</w:t>
      </w:r>
      <w:proofErr w:type="spellEnd"/>
      <w:r w:rsidRPr="00C96594">
        <w:rPr>
          <w:b/>
        </w:rPr>
        <w:t>»!</w:t>
      </w:r>
    </w:p>
    <w:p w:rsidR="00F40C22" w:rsidRDefault="00F40C22" w:rsidP="00F40C22">
      <w:pPr>
        <w:jc w:val="center"/>
        <w:rPr>
          <w:b/>
          <w:lang w:val="uk-UA"/>
        </w:rPr>
      </w:pPr>
    </w:p>
    <w:p w:rsidR="00F40C22" w:rsidRPr="006D2430" w:rsidRDefault="00F40C22" w:rsidP="00F40C22">
      <w:pPr>
        <w:ind w:firstLine="708"/>
        <w:jc w:val="both"/>
        <w:rPr>
          <w:lang w:val="uk-UA"/>
        </w:rPr>
      </w:pPr>
      <w:r w:rsidRPr="000E7F56">
        <w:rPr>
          <w:lang w:val="uk-UA"/>
        </w:rPr>
        <w:t xml:space="preserve"> </w:t>
      </w:r>
      <w:r w:rsidRPr="00945773">
        <w:rPr>
          <w:lang w:val="uk-UA"/>
        </w:rPr>
        <w:t>Рішення про скликання позачергових загальних зборів АТ «</w:t>
      </w:r>
      <w:proofErr w:type="spellStart"/>
      <w:r>
        <w:rPr>
          <w:lang w:val="uk-UA"/>
        </w:rPr>
        <w:t>Турбоатом</w:t>
      </w:r>
      <w:proofErr w:type="spellEnd"/>
      <w:r w:rsidRPr="00945773">
        <w:rPr>
          <w:lang w:val="uk-UA"/>
        </w:rPr>
        <w:t>» та дистанційне їх проведення (далі – позачергові загальні збори) прийнято Фондом державного</w:t>
      </w:r>
      <w:r w:rsidRPr="000E7F56">
        <w:rPr>
          <w:lang w:val="uk-UA"/>
        </w:rPr>
        <w:t xml:space="preserve"> майна України як акціонером, який є власником 10 і більше відсотків </w:t>
      </w:r>
      <w:r w:rsidRPr="006D2430">
        <w:rPr>
          <w:lang w:val="uk-UA"/>
        </w:rPr>
        <w:t xml:space="preserve">голосуючих акцій Товариства, враховуючи вимоги статті 47 Закону України «Про акціонерні товариства». </w:t>
      </w:r>
    </w:p>
    <w:p w:rsidR="00F40C22" w:rsidRPr="006D2430" w:rsidRDefault="00F40C22" w:rsidP="00F40C22">
      <w:pPr>
        <w:ind w:firstLine="708"/>
        <w:jc w:val="both"/>
        <w:rPr>
          <w:lang w:val="uk-UA"/>
        </w:rPr>
      </w:pPr>
      <w:r w:rsidRPr="006D2430">
        <w:rPr>
          <w:lang w:val="uk-UA"/>
        </w:rPr>
        <w:t xml:space="preserve">28 вересня 2021 року – дата дистанційного проведення позачергових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F40C22" w:rsidRPr="006D2430" w:rsidRDefault="00F40C22" w:rsidP="00F40C22">
      <w:pPr>
        <w:ind w:firstLine="708"/>
        <w:jc w:val="both"/>
        <w:rPr>
          <w:lang w:val="uk-UA"/>
        </w:rPr>
      </w:pPr>
      <w:r w:rsidRPr="006D2430">
        <w:rPr>
          <w:lang w:val="uk-UA"/>
        </w:rPr>
        <w:t>Дата складення переліку акціонерів, які мають право на участь у позачергових загальних зборах: 22 вересня</w:t>
      </w:r>
      <w:r w:rsidRPr="006D2430">
        <w:rPr>
          <w:iCs/>
          <w:color w:val="C9211E"/>
          <w:spacing w:val="-4"/>
          <w:lang w:val="uk-UA"/>
        </w:rPr>
        <w:t xml:space="preserve"> </w:t>
      </w:r>
      <w:r w:rsidRPr="006D2430">
        <w:rPr>
          <w:color w:val="000000"/>
          <w:lang w:val="uk-UA"/>
        </w:rPr>
        <w:t>2021 року</w:t>
      </w:r>
      <w:r w:rsidRPr="006D2430">
        <w:rPr>
          <w:lang w:val="uk-UA"/>
        </w:rPr>
        <w:t xml:space="preserve"> (станом на 24 годину).</w:t>
      </w:r>
    </w:p>
    <w:p w:rsidR="00F40C22" w:rsidRPr="006D2430" w:rsidRDefault="00F40C22" w:rsidP="00F40C22">
      <w:pPr>
        <w:ind w:firstLine="708"/>
        <w:jc w:val="both"/>
      </w:pPr>
      <w:r w:rsidRPr="006D2430">
        <w:rPr>
          <w:lang w:val="uk-UA"/>
        </w:rPr>
        <w:t xml:space="preserve">Дата розміщення бюлетенів для голосування: 24 вересня 2021 року на власному </w:t>
      </w:r>
      <w:proofErr w:type="spellStart"/>
      <w:r w:rsidRPr="006D2430">
        <w:rPr>
          <w:lang w:val="uk-UA"/>
        </w:rPr>
        <w:t>вебсайті</w:t>
      </w:r>
      <w:proofErr w:type="spellEnd"/>
      <w:r w:rsidRPr="006D2430">
        <w:rPr>
          <w:lang w:val="uk-UA"/>
        </w:rPr>
        <w:t xml:space="preserve"> Фонду державного майна України (</w:t>
      </w:r>
      <w:hyperlink r:id="rId5" w:history="1">
        <w:r w:rsidRPr="006D2430">
          <w:rPr>
            <w:rStyle w:val="a3"/>
            <w:lang w:val="uk-UA"/>
          </w:rPr>
          <w:t>http://www.spfu.gov.ua</w:t>
        </w:r>
      </w:hyperlink>
      <w:r w:rsidRPr="006D2430">
        <w:rPr>
          <w:lang w:val="uk-UA"/>
        </w:rPr>
        <w:t>) у розділі     «Діяльність»/«Корпоративне управління»/«Повідомлення акціонерам» (http://www.spfu.gov.ua/ua/content/spf-management-povidomlennya-akcioneram.html).</w:t>
      </w:r>
      <w:r w:rsidRPr="006D2430">
        <w:t xml:space="preserve"> </w:t>
      </w:r>
    </w:p>
    <w:p w:rsidR="00F40C22" w:rsidRDefault="00F40C22" w:rsidP="00F40C22">
      <w:pPr>
        <w:ind w:firstLine="708"/>
        <w:jc w:val="both"/>
        <w:rPr>
          <w:lang w:val="uk-UA"/>
        </w:rPr>
      </w:pPr>
      <w:r w:rsidRPr="006D2430">
        <w:rPr>
          <w:lang w:val="uk-UA"/>
        </w:rPr>
        <w:t>Бюлетені для голосування на позачергових загальних зборах приймаються виключно до 18-00 дати завершення голосування (28 вересня 2021 року).</w:t>
      </w:r>
    </w:p>
    <w:p w:rsidR="00F40C22" w:rsidRDefault="00F40C22" w:rsidP="00F40C22">
      <w:pPr>
        <w:ind w:firstLine="708"/>
        <w:jc w:val="both"/>
        <w:rPr>
          <w:lang w:val="uk-UA"/>
        </w:rPr>
      </w:pPr>
      <w:r>
        <w:rPr>
          <w:lang w:val="uk-UA"/>
        </w:rPr>
        <w:t xml:space="preserve">Відповідно до вимог статті 38 Закону України «Про акціонерні товариства» та </w:t>
      </w:r>
      <w:r w:rsidRPr="000E7F56">
        <w:rPr>
          <w:lang w:val="uk-UA"/>
        </w:rPr>
        <w:t>Розділ</w:t>
      </w:r>
      <w:r>
        <w:rPr>
          <w:lang w:val="uk-UA"/>
        </w:rPr>
        <w:t>у</w:t>
      </w:r>
      <w:r w:rsidRPr="00492249">
        <w:rPr>
          <w:lang w:val="uk-UA"/>
        </w:rPr>
        <w:t xml:space="preserve"> </w:t>
      </w:r>
      <w:r w:rsidRPr="000E7F56">
        <w:rPr>
          <w:lang w:val="en-US"/>
        </w:rPr>
        <w:t>XII</w:t>
      </w:r>
      <w:r w:rsidRPr="000E7F56">
        <w:rPr>
          <w:lang w:val="uk-UA"/>
        </w:rPr>
        <w:t xml:space="preserve"> </w:t>
      </w:r>
      <w:r w:rsidRPr="000E7F56">
        <w:rPr>
          <w:bCs/>
          <w:lang w:val="uk-UA"/>
        </w:rPr>
        <w:t>Тимчасового порядку</w:t>
      </w:r>
      <w:r>
        <w:rPr>
          <w:lang w:val="uk-UA"/>
        </w:rPr>
        <w:t xml:space="preserve"> акціонерами</w:t>
      </w:r>
      <w:r w:rsidRPr="00EE5400">
        <w:rPr>
          <w:lang w:val="uk-UA"/>
        </w:rPr>
        <w:t xml:space="preserve"> </w:t>
      </w:r>
      <w:r>
        <w:rPr>
          <w:lang w:val="uk-UA"/>
        </w:rPr>
        <w:t>АТ «</w:t>
      </w:r>
      <w:proofErr w:type="spellStart"/>
      <w:r>
        <w:rPr>
          <w:lang w:val="uk-UA"/>
        </w:rPr>
        <w:t>Турбоатом</w:t>
      </w:r>
      <w:proofErr w:type="spellEnd"/>
      <w:r w:rsidRPr="00EE5400">
        <w:rPr>
          <w:lang w:val="uk-UA"/>
        </w:rPr>
        <w:t>»</w:t>
      </w:r>
      <w:r>
        <w:rPr>
          <w:lang w:val="uk-UA"/>
        </w:rPr>
        <w:t>, які є власниками більше ніж 5 % голосуючих акцій АТ «</w:t>
      </w:r>
      <w:proofErr w:type="spellStart"/>
      <w:r>
        <w:rPr>
          <w:lang w:val="uk-UA"/>
        </w:rPr>
        <w:t>Турбоатом</w:t>
      </w:r>
      <w:proofErr w:type="spellEnd"/>
      <w:r>
        <w:rPr>
          <w:lang w:val="uk-UA"/>
        </w:rPr>
        <w:t>»,</w:t>
      </w:r>
      <w:r w:rsidRPr="00BB264C">
        <w:rPr>
          <w:lang w:val="uk-UA"/>
        </w:rPr>
        <w:t xml:space="preserve"> </w:t>
      </w:r>
      <w:r>
        <w:rPr>
          <w:lang w:val="uk-UA"/>
        </w:rPr>
        <w:t xml:space="preserve">внесено пропозиції щодо питань проекту порядку денного </w:t>
      </w:r>
      <w:r w:rsidRPr="009A33A1">
        <w:rPr>
          <w:lang w:val="uk-UA"/>
        </w:rPr>
        <w:t>позачергов</w:t>
      </w:r>
      <w:r>
        <w:rPr>
          <w:lang w:val="uk-UA"/>
        </w:rPr>
        <w:t>их загальних</w:t>
      </w:r>
      <w:r w:rsidRPr="00C11F93">
        <w:rPr>
          <w:b/>
          <w:lang w:val="uk-UA"/>
        </w:rPr>
        <w:t xml:space="preserve"> </w:t>
      </w:r>
      <w:r>
        <w:rPr>
          <w:lang w:val="uk-UA"/>
        </w:rPr>
        <w:t>зборів.</w:t>
      </w:r>
    </w:p>
    <w:p w:rsidR="00F40C22" w:rsidRPr="000E7F56" w:rsidRDefault="00F40C22" w:rsidP="00F40C22">
      <w:pPr>
        <w:ind w:firstLine="708"/>
        <w:jc w:val="both"/>
        <w:rPr>
          <w:lang w:val="uk-UA"/>
        </w:rPr>
      </w:pPr>
      <w:r>
        <w:rPr>
          <w:lang w:val="uk-UA"/>
        </w:rPr>
        <w:t xml:space="preserve">Відповідно до вимог частини 4 статті 38 Закону України «Про акціонерні товариства» та пункту 58 </w:t>
      </w:r>
      <w:r w:rsidRPr="000E7F56">
        <w:rPr>
          <w:bCs/>
          <w:lang w:val="uk-UA"/>
        </w:rPr>
        <w:t>Тимчасового порядку</w:t>
      </w:r>
      <w:r>
        <w:rPr>
          <w:lang w:val="uk-UA"/>
        </w:rPr>
        <w:t xml:space="preserve"> затверджено порядок денний позачергових загальних зборів АТ «</w:t>
      </w:r>
      <w:proofErr w:type="spellStart"/>
      <w:r>
        <w:rPr>
          <w:lang w:val="uk-UA"/>
        </w:rPr>
        <w:t>Турбоатом</w:t>
      </w:r>
      <w:proofErr w:type="spellEnd"/>
      <w:r>
        <w:rPr>
          <w:lang w:val="uk-UA"/>
        </w:rPr>
        <w:t>».</w:t>
      </w:r>
    </w:p>
    <w:p w:rsidR="00F40C22" w:rsidRPr="006D2430" w:rsidRDefault="00F40C22" w:rsidP="00F40C22">
      <w:pPr>
        <w:ind w:firstLine="708"/>
        <w:jc w:val="both"/>
        <w:rPr>
          <w:lang w:val="uk-UA"/>
        </w:rPr>
      </w:pPr>
    </w:p>
    <w:p w:rsidR="00F40C22" w:rsidRPr="006D2430" w:rsidRDefault="00F40C22" w:rsidP="00F40C22">
      <w:pPr>
        <w:jc w:val="both"/>
        <w:rPr>
          <w:b/>
          <w:lang w:val="uk-UA"/>
        </w:rPr>
      </w:pPr>
    </w:p>
    <w:p w:rsidR="00F40C22" w:rsidRPr="006D2430" w:rsidRDefault="00F40C22" w:rsidP="00F40C22">
      <w:pPr>
        <w:jc w:val="center"/>
        <w:rPr>
          <w:lang w:val="uk-UA"/>
        </w:rPr>
      </w:pPr>
      <w:r w:rsidRPr="006D2430">
        <w:rPr>
          <w:lang w:val="uk-UA"/>
        </w:rPr>
        <w:t>ПОРЯД</w:t>
      </w:r>
      <w:r>
        <w:rPr>
          <w:lang w:val="uk-UA"/>
        </w:rPr>
        <w:t>ОК</w:t>
      </w:r>
      <w:r w:rsidRPr="006D2430">
        <w:rPr>
          <w:lang w:val="uk-UA"/>
        </w:rPr>
        <w:t xml:space="preserve"> ДЕНН</w:t>
      </w:r>
      <w:r>
        <w:rPr>
          <w:lang w:val="uk-UA"/>
        </w:rPr>
        <w:t>ИЙ</w:t>
      </w:r>
      <w:r w:rsidRPr="006D2430">
        <w:rPr>
          <w:lang w:val="uk-UA"/>
        </w:rPr>
        <w:t>:</w:t>
      </w:r>
    </w:p>
    <w:p w:rsidR="00F40C22" w:rsidRPr="006D2430" w:rsidRDefault="00F40C22" w:rsidP="00F40C22">
      <w:pPr>
        <w:jc w:val="center"/>
        <w:rPr>
          <w:lang w:val="uk-UA"/>
        </w:rPr>
      </w:pPr>
    </w:p>
    <w:p w:rsidR="00F40C22" w:rsidRPr="006D2430" w:rsidRDefault="00F40C22" w:rsidP="00F40C22">
      <w:pPr>
        <w:numPr>
          <w:ilvl w:val="0"/>
          <w:numId w:val="1"/>
        </w:numPr>
        <w:tabs>
          <w:tab w:val="left" w:pos="1134"/>
        </w:tabs>
        <w:suppressAutoHyphens/>
        <w:ind w:left="284" w:firstLine="567"/>
        <w:jc w:val="both"/>
        <w:rPr>
          <w:lang w:val="uk-UA"/>
        </w:rPr>
      </w:pPr>
      <w:r w:rsidRPr="006D2430">
        <w:rPr>
          <w:lang w:val="uk-UA"/>
        </w:rPr>
        <w:t>Затвердження передавального акта</w:t>
      </w:r>
      <w:r w:rsidRPr="006D2430">
        <w:rPr>
          <w:lang w:val="en-US"/>
        </w:rPr>
        <w:t>.</w:t>
      </w:r>
    </w:p>
    <w:p w:rsidR="00F40C22" w:rsidRPr="006D2430" w:rsidRDefault="00F40C22" w:rsidP="00F40C22">
      <w:pPr>
        <w:numPr>
          <w:ilvl w:val="0"/>
          <w:numId w:val="1"/>
        </w:numPr>
        <w:tabs>
          <w:tab w:val="left" w:pos="1134"/>
        </w:tabs>
        <w:suppressAutoHyphens/>
        <w:ind w:left="284" w:firstLine="567"/>
        <w:jc w:val="both"/>
        <w:rPr>
          <w:lang w:val="uk-UA"/>
        </w:rPr>
      </w:pPr>
      <w:r w:rsidRPr="006D2430">
        <w:rPr>
          <w:lang w:val="uk-UA"/>
        </w:rPr>
        <w:t>Затвердження пояснень до умов договору про приєднання акціонерного товариства «Завод «</w:t>
      </w:r>
      <w:proofErr w:type="spellStart"/>
      <w:r w:rsidRPr="006D2430">
        <w:rPr>
          <w:lang w:val="uk-UA"/>
        </w:rPr>
        <w:t>Електроважмаш</w:t>
      </w:r>
      <w:proofErr w:type="spellEnd"/>
      <w:r w:rsidRPr="006D2430">
        <w:rPr>
          <w:lang w:val="uk-UA"/>
        </w:rPr>
        <w:t>» до Товариства</w:t>
      </w:r>
      <w:r w:rsidRPr="006D2430">
        <w:t>.</w:t>
      </w:r>
    </w:p>
    <w:p w:rsidR="00F40C22" w:rsidRPr="006D2430" w:rsidRDefault="00F40C22" w:rsidP="00F40C22">
      <w:pPr>
        <w:numPr>
          <w:ilvl w:val="0"/>
          <w:numId w:val="1"/>
        </w:numPr>
        <w:tabs>
          <w:tab w:val="left" w:pos="1134"/>
        </w:tabs>
        <w:suppressAutoHyphens/>
        <w:ind w:left="284" w:firstLine="567"/>
        <w:jc w:val="both"/>
        <w:rPr>
          <w:lang w:val="uk-UA"/>
        </w:rPr>
      </w:pPr>
      <w:r w:rsidRPr="006D2430">
        <w:rPr>
          <w:lang w:val="uk-UA"/>
        </w:rPr>
        <w:t>Затвердження договору про приєднання акціонерного товариства «Завод «</w:t>
      </w:r>
      <w:proofErr w:type="spellStart"/>
      <w:r w:rsidRPr="006D2430">
        <w:rPr>
          <w:lang w:val="uk-UA"/>
        </w:rPr>
        <w:t>Електроважмаш</w:t>
      </w:r>
      <w:proofErr w:type="spellEnd"/>
      <w:r w:rsidRPr="006D2430">
        <w:rPr>
          <w:lang w:val="uk-UA"/>
        </w:rPr>
        <w:t>» до Товариства.</w:t>
      </w:r>
    </w:p>
    <w:p w:rsidR="00F40C22" w:rsidRPr="006D2430" w:rsidRDefault="00F40C22" w:rsidP="00F40C22">
      <w:pPr>
        <w:numPr>
          <w:ilvl w:val="0"/>
          <w:numId w:val="1"/>
        </w:numPr>
        <w:tabs>
          <w:tab w:val="left" w:pos="1134"/>
        </w:tabs>
        <w:suppressAutoHyphens/>
        <w:ind w:left="284" w:firstLine="567"/>
        <w:jc w:val="both"/>
        <w:rPr>
          <w:lang w:val="uk-UA"/>
        </w:rPr>
      </w:pPr>
      <w:r w:rsidRPr="006D2430">
        <w:rPr>
          <w:lang w:val="uk-UA"/>
        </w:rPr>
        <w:t>Затвердження умов конвертації акцій акціонерного товариства «Завод «</w:t>
      </w:r>
      <w:proofErr w:type="spellStart"/>
      <w:r w:rsidRPr="006D2430">
        <w:rPr>
          <w:lang w:val="uk-UA"/>
        </w:rPr>
        <w:t>Електроважмаш</w:t>
      </w:r>
      <w:proofErr w:type="spellEnd"/>
      <w:r w:rsidRPr="006D2430">
        <w:rPr>
          <w:lang w:val="uk-UA"/>
        </w:rPr>
        <w:t>» в акції Товариства</w:t>
      </w:r>
      <w:r w:rsidRPr="006D2430">
        <w:t>.</w:t>
      </w:r>
    </w:p>
    <w:p w:rsidR="00F40C22" w:rsidRPr="006D2430" w:rsidRDefault="00F40C22" w:rsidP="00F40C22">
      <w:pPr>
        <w:numPr>
          <w:ilvl w:val="0"/>
          <w:numId w:val="1"/>
        </w:numPr>
        <w:tabs>
          <w:tab w:val="left" w:pos="1134"/>
        </w:tabs>
        <w:suppressAutoHyphens/>
        <w:ind w:left="284" w:firstLine="567"/>
        <w:jc w:val="both"/>
        <w:rPr>
          <w:lang w:val="uk-UA"/>
        </w:rPr>
      </w:pPr>
      <w:r w:rsidRPr="006D2430">
        <w:rPr>
          <w:lang w:val="uk-UA"/>
        </w:rPr>
        <w:t>Прийняття рішення про випуск акцій з метою конвертації акцій акціонерного товариства «Завод «</w:t>
      </w:r>
      <w:proofErr w:type="spellStart"/>
      <w:r w:rsidRPr="006D2430">
        <w:rPr>
          <w:lang w:val="uk-UA"/>
        </w:rPr>
        <w:t>Електроважмаш</w:t>
      </w:r>
      <w:proofErr w:type="spellEnd"/>
      <w:r w:rsidRPr="006D2430">
        <w:rPr>
          <w:lang w:val="uk-UA"/>
        </w:rPr>
        <w:t>» в акції Товариства.</w:t>
      </w:r>
    </w:p>
    <w:p w:rsidR="00F40C22" w:rsidRPr="006D2430" w:rsidRDefault="00F40C22" w:rsidP="00F40C22">
      <w:pPr>
        <w:numPr>
          <w:ilvl w:val="0"/>
          <w:numId w:val="1"/>
        </w:numPr>
        <w:tabs>
          <w:tab w:val="left" w:pos="1134"/>
        </w:tabs>
        <w:suppressAutoHyphens/>
        <w:ind w:left="284" w:firstLine="567"/>
        <w:jc w:val="both"/>
        <w:rPr>
          <w:lang w:val="uk-UA"/>
        </w:rPr>
      </w:pPr>
      <w:r w:rsidRPr="006D2430">
        <w:rPr>
          <w:lang w:val="uk-UA"/>
        </w:rPr>
        <w:t>Прийняття рішення про визначення уповноваженого органу Товариства, якому надаються повноваження щодо затвердження результатів розміщення (обміну) акцій та звіту про результати розміщення (обміну) акцій.</w:t>
      </w:r>
    </w:p>
    <w:p w:rsidR="00F40C22" w:rsidRDefault="00F40C22" w:rsidP="00F40C22">
      <w:pPr>
        <w:pStyle w:val="a4"/>
        <w:numPr>
          <w:ilvl w:val="0"/>
          <w:numId w:val="1"/>
        </w:numPr>
        <w:tabs>
          <w:tab w:val="left" w:pos="1134"/>
        </w:tabs>
        <w:ind w:left="284" w:firstLine="567"/>
        <w:jc w:val="both"/>
        <w:rPr>
          <w:lang w:val="uk-UA"/>
        </w:rPr>
      </w:pPr>
      <w:r>
        <w:rPr>
          <w:lang w:val="uk-UA"/>
        </w:rPr>
        <w:t>Про затвердження розміру річних дивідендів за підсумками роботи товариства за 2018 рік, у зв’язку з приведенням у відповідність до вимог постанови Кабінету Міністрів України від 24.04.2019 року № 364 (із змінами, внесеними постановою Кабінету Міністрів України від 04.12.2019 року № 1095).</w:t>
      </w:r>
    </w:p>
    <w:p w:rsidR="00F40C22" w:rsidRDefault="00F40C22" w:rsidP="00F40C22">
      <w:pPr>
        <w:pStyle w:val="a4"/>
        <w:numPr>
          <w:ilvl w:val="0"/>
          <w:numId w:val="1"/>
        </w:numPr>
        <w:tabs>
          <w:tab w:val="left" w:pos="1134"/>
        </w:tabs>
        <w:ind w:left="284" w:firstLine="567"/>
        <w:jc w:val="both"/>
        <w:rPr>
          <w:lang w:val="uk-UA"/>
        </w:rPr>
      </w:pPr>
      <w:r w:rsidRPr="00BD5282">
        <w:rPr>
          <w:lang w:val="uk-UA"/>
        </w:rPr>
        <w:t>Внесення змін до рішення з питання №7 порядку денного річних загальних зборів акціонерів АТ «ТУРБОАТОМ» від 17.04.2019</w:t>
      </w:r>
      <w:r>
        <w:rPr>
          <w:lang w:val="uk-UA"/>
        </w:rPr>
        <w:t xml:space="preserve"> </w:t>
      </w:r>
      <w:r w:rsidRPr="00BD5282">
        <w:rPr>
          <w:lang w:val="uk-UA"/>
        </w:rPr>
        <w:t xml:space="preserve">р. (протокол №24), у зв’язку з </w:t>
      </w:r>
      <w:r w:rsidRPr="00BD5282">
        <w:rPr>
          <w:lang w:val="uk-UA"/>
        </w:rPr>
        <w:lastRenderedPageBreak/>
        <w:t>приведенням у відповідність до вимог постанови Кабінету Міністрів України від 24.04.2019 № 364 (із змінами, внесеними постановою Кабінету Міністрів України від 04.12.2019 № 1015).</w:t>
      </w:r>
    </w:p>
    <w:p w:rsidR="00F40C22" w:rsidRDefault="00F40C22" w:rsidP="00F40C22">
      <w:pPr>
        <w:pStyle w:val="a4"/>
        <w:numPr>
          <w:ilvl w:val="0"/>
          <w:numId w:val="1"/>
        </w:numPr>
        <w:tabs>
          <w:tab w:val="left" w:pos="1134"/>
        </w:tabs>
        <w:ind w:left="284" w:firstLine="567"/>
        <w:jc w:val="both"/>
        <w:rPr>
          <w:lang w:val="uk-UA"/>
        </w:rPr>
      </w:pPr>
      <w:r>
        <w:rPr>
          <w:lang w:val="uk-UA"/>
        </w:rPr>
        <w:t>Прийняття рішення про надання попередньої згоди на вчинення значних правочинів.</w:t>
      </w:r>
    </w:p>
    <w:p w:rsidR="00F40C22" w:rsidRPr="0075532E" w:rsidRDefault="00F40C22" w:rsidP="00F40C22">
      <w:pPr>
        <w:pStyle w:val="a4"/>
        <w:numPr>
          <w:ilvl w:val="0"/>
          <w:numId w:val="1"/>
        </w:numPr>
        <w:tabs>
          <w:tab w:val="left" w:pos="1134"/>
          <w:tab w:val="left" w:pos="1276"/>
        </w:tabs>
        <w:ind w:left="284" w:firstLine="567"/>
        <w:jc w:val="both"/>
        <w:rPr>
          <w:lang w:val="uk-UA"/>
        </w:rPr>
      </w:pPr>
      <w:proofErr w:type="spellStart"/>
      <w:r w:rsidRPr="0075532E">
        <w:rPr>
          <w:color w:val="000000"/>
        </w:rPr>
        <w:t>Прийняття</w:t>
      </w:r>
      <w:proofErr w:type="spellEnd"/>
      <w:r w:rsidRPr="0075532E">
        <w:rPr>
          <w:color w:val="000000"/>
        </w:rPr>
        <w:t xml:space="preserve"> </w:t>
      </w:r>
      <w:proofErr w:type="spellStart"/>
      <w:proofErr w:type="gramStart"/>
      <w:r w:rsidRPr="0075532E">
        <w:rPr>
          <w:color w:val="000000"/>
        </w:rPr>
        <w:t>р</w:t>
      </w:r>
      <w:proofErr w:type="gramEnd"/>
      <w:r w:rsidRPr="0075532E">
        <w:rPr>
          <w:color w:val="000000"/>
        </w:rPr>
        <w:t>ішення</w:t>
      </w:r>
      <w:proofErr w:type="spellEnd"/>
      <w:r w:rsidRPr="0075532E">
        <w:rPr>
          <w:color w:val="000000"/>
        </w:rPr>
        <w:t xml:space="preserve"> про </w:t>
      </w:r>
      <w:proofErr w:type="spellStart"/>
      <w:r w:rsidRPr="0075532E">
        <w:rPr>
          <w:color w:val="000000"/>
        </w:rPr>
        <w:t>надання</w:t>
      </w:r>
      <w:proofErr w:type="spellEnd"/>
      <w:r w:rsidRPr="0075532E">
        <w:rPr>
          <w:color w:val="000000"/>
        </w:rPr>
        <w:t xml:space="preserve"> </w:t>
      </w:r>
      <w:proofErr w:type="spellStart"/>
      <w:r w:rsidRPr="0075532E">
        <w:rPr>
          <w:color w:val="000000"/>
        </w:rPr>
        <w:t>попередньої</w:t>
      </w:r>
      <w:proofErr w:type="spellEnd"/>
      <w:r w:rsidRPr="0075532E">
        <w:rPr>
          <w:color w:val="000000"/>
        </w:rPr>
        <w:t xml:space="preserve"> </w:t>
      </w:r>
      <w:proofErr w:type="spellStart"/>
      <w:r w:rsidRPr="0075532E">
        <w:rPr>
          <w:color w:val="000000"/>
        </w:rPr>
        <w:t>згоди</w:t>
      </w:r>
      <w:proofErr w:type="spellEnd"/>
      <w:r w:rsidRPr="0075532E">
        <w:rPr>
          <w:color w:val="000000"/>
        </w:rPr>
        <w:t xml:space="preserve"> на </w:t>
      </w:r>
      <w:proofErr w:type="spellStart"/>
      <w:r w:rsidRPr="0075532E">
        <w:rPr>
          <w:color w:val="000000"/>
        </w:rPr>
        <w:t>внесення</w:t>
      </w:r>
      <w:proofErr w:type="spellEnd"/>
      <w:r w:rsidRPr="0075532E">
        <w:rPr>
          <w:color w:val="000000"/>
        </w:rPr>
        <w:t xml:space="preserve"> </w:t>
      </w:r>
      <w:proofErr w:type="spellStart"/>
      <w:r w:rsidRPr="0075532E">
        <w:rPr>
          <w:color w:val="000000"/>
        </w:rPr>
        <w:t>змін</w:t>
      </w:r>
      <w:proofErr w:type="spellEnd"/>
      <w:r w:rsidRPr="0075532E">
        <w:rPr>
          <w:color w:val="000000"/>
        </w:rPr>
        <w:t xml:space="preserve"> до кредитного договору та договору </w:t>
      </w:r>
      <w:proofErr w:type="spellStart"/>
      <w:r w:rsidRPr="0075532E">
        <w:rPr>
          <w:color w:val="000000"/>
        </w:rPr>
        <w:t>застави</w:t>
      </w:r>
      <w:proofErr w:type="spellEnd"/>
      <w:r w:rsidRPr="0075532E">
        <w:rPr>
          <w:lang w:val="uk-UA"/>
        </w:rPr>
        <w:t>.</w:t>
      </w:r>
    </w:p>
    <w:p w:rsidR="00F40C22" w:rsidRPr="005A1E61" w:rsidRDefault="00F40C22" w:rsidP="00F40C22">
      <w:pPr>
        <w:pStyle w:val="a4"/>
        <w:numPr>
          <w:ilvl w:val="0"/>
          <w:numId w:val="1"/>
        </w:numPr>
        <w:tabs>
          <w:tab w:val="left" w:pos="1134"/>
          <w:tab w:val="left" w:pos="1276"/>
        </w:tabs>
        <w:ind w:left="284" w:firstLine="567"/>
        <w:jc w:val="both"/>
        <w:rPr>
          <w:lang w:val="uk-UA"/>
        </w:rPr>
      </w:pPr>
      <w:proofErr w:type="spellStart"/>
      <w:r w:rsidRPr="005A1E61">
        <w:rPr>
          <w:color w:val="000000"/>
        </w:rPr>
        <w:t>Прийняття</w:t>
      </w:r>
      <w:proofErr w:type="spellEnd"/>
      <w:r w:rsidRPr="005A1E61">
        <w:rPr>
          <w:color w:val="000000"/>
        </w:rPr>
        <w:t xml:space="preserve"> </w:t>
      </w:r>
      <w:proofErr w:type="spellStart"/>
      <w:proofErr w:type="gramStart"/>
      <w:r w:rsidRPr="005A1E61">
        <w:rPr>
          <w:color w:val="000000"/>
        </w:rPr>
        <w:t>р</w:t>
      </w:r>
      <w:proofErr w:type="gramEnd"/>
      <w:r w:rsidRPr="005A1E61">
        <w:rPr>
          <w:color w:val="000000"/>
        </w:rPr>
        <w:t>ішення</w:t>
      </w:r>
      <w:proofErr w:type="spellEnd"/>
      <w:r w:rsidRPr="005A1E61">
        <w:rPr>
          <w:color w:val="000000"/>
        </w:rPr>
        <w:t xml:space="preserve"> про </w:t>
      </w:r>
      <w:proofErr w:type="spellStart"/>
      <w:r w:rsidRPr="005A1E61">
        <w:rPr>
          <w:color w:val="000000"/>
        </w:rPr>
        <w:t>надання</w:t>
      </w:r>
      <w:proofErr w:type="spellEnd"/>
      <w:r w:rsidRPr="005A1E61">
        <w:rPr>
          <w:color w:val="000000"/>
        </w:rPr>
        <w:t xml:space="preserve"> </w:t>
      </w:r>
      <w:proofErr w:type="spellStart"/>
      <w:r w:rsidRPr="005A1E61">
        <w:rPr>
          <w:color w:val="000000"/>
        </w:rPr>
        <w:t>попередньої</w:t>
      </w:r>
      <w:proofErr w:type="spellEnd"/>
      <w:r w:rsidRPr="005A1E61">
        <w:rPr>
          <w:color w:val="000000"/>
        </w:rPr>
        <w:t xml:space="preserve"> </w:t>
      </w:r>
      <w:proofErr w:type="spellStart"/>
      <w:r w:rsidRPr="005A1E61">
        <w:rPr>
          <w:color w:val="000000"/>
        </w:rPr>
        <w:t>згоди</w:t>
      </w:r>
      <w:proofErr w:type="spellEnd"/>
      <w:r w:rsidRPr="005A1E61">
        <w:rPr>
          <w:color w:val="000000"/>
        </w:rPr>
        <w:t xml:space="preserve"> на </w:t>
      </w:r>
      <w:proofErr w:type="spellStart"/>
      <w:r w:rsidRPr="005A1E61">
        <w:rPr>
          <w:color w:val="000000"/>
        </w:rPr>
        <w:t>вчинення</w:t>
      </w:r>
      <w:proofErr w:type="spellEnd"/>
      <w:r w:rsidRPr="005A1E61">
        <w:rPr>
          <w:color w:val="000000"/>
        </w:rPr>
        <w:t xml:space="preserve"> </w:t>
      </w:r>
      <w:proofErr w:type="spellStart"/>
      <w:r w:rsidRPr="005A1E61">
        <w:rPr>
          <w:color w:val="000000"/>
        </w:rPr>
        <w:t>значних</w:t>
      </w:r>
      <w:proofErr w:type="spellEnd"/>
      <w:r w:rsidRPr="005A1E61">
        <w:rPr>
          <w:color w:val="000000"/>
        </w:rPr>
        <w:t xml:space="preserve"> </w:t>
      </w:r>
      <w:proofErr w:type="spellStart"/>
      <w:r w:rsidRPr="005A1E61">
        <w:rPr>
          <w:color w:val="000000"/>
        </w:rPr>
        <w:t>правочинів</w:t>
      </w:r>
      <w:proofErr w:type="spellEnd"/>
      <w:r w:rsidRPr="005A1E61">
        <w:rPr>
          <w:color w:val="000000"/>
          <w:lang w:val="uk-UA"/>
        </w:rPr>
        <w:t>.</w:t>
      </w:r>
    </w:p>
    <w:p w:rsidR="00F40C22" w:rsidRPr="007E2989" w:rsidRDefault="00F40C22" w:rsidP="00F40C22">
      <w:pPr>
        <w:pStyle w:val="a4"/>
        <w:numPr>
          <w:ilvl w:val="0"/>
          <w:numId w:val="1"/>
        </w:numPr>
        <w:tabs>
          <w:tab w:val="left" w:pos="1134"/>
          <w:tab w:val="left" w:pos="1276"/>
          <w:tab w:val="left" w:pos="2410"/>
        </w:tabs>
        <w:ind w:left="284" w:firstLine="567"/>
        <w:jc w:val="both"/>
        <w:rPr>
          <w:lang w:val="uk-UA"/>
        </w:rPr>
      </w:pPr>
      <w:proofErr w:type="spellStart"/>
      <w:r w:rsidRPr="007E2989">
        <w:rPr>
          <w:color w:val="000000"/>
        </w:rPr>
        <w:t>Прийняття</w:t>
      </w:r>
      <w:proofErr w:type="spellEnd"/>
      <w:r w:rsidRPr="007E2989">
        <w:rPr>
          <w:color w:val="000000"/>
        </w:rPr>
        <w:t xml:space="preserve"> </w:t>
      </w:r>
      <w:proofErr w:type="spellStart"/>
      <w:proofErr w:type="gramStart"/>
      <w:r w:rsidRPr="007E2989">
        <w:rPr>
          <w:color w:val="000000"/>
        </w:rPr>
        <w:t>р</w:t>
      </w:r>
      <w:proofErr w:type="gramEnd"/>
      <w:r w:rsidRPr="007E2989">
        <w:rPr>
          <w:color w:val="000000"/>
        </w:rPr>
        <w:t>ішення</w:t>
      </w:r>
      <w:proofErr w:type="spellEnd"/>
      <w:r w:rsidRPr="007E2989">
        <w:rPr>
          <w:color w:val="000000"/>
        </w:rPr>
        <w:t xml:space="preserve"> про </w:t>
      </w:r>
      <w:proofErr w:type="spellStart"/>
      <w:r w:rsidRPr="007E2989">
        <w:rPr>
          <w:color w:val="000000"/>
        </w:rPr>
        <w:t>надання</w:t>
      </w:r>
      <w:proofErr w:type="spellEnd"/>
      <w:r w:rsidRPr="007E2989">
        <w:rPr>
          <w:color w:val="000000"/>
        </w:rPr>
        <w:t xml:space="preserve"> </w:t>
      </w:r>
      <w:proofErr w:type="spellStart"/>
      <w:r w:rsidRPr="007E2989">
        <w:rPr>
          <w:color w:val="000000"/>
        </w:rPr>
        <w:t>попередньої</w:t>
      </w:r>
      <w:proofErr w:type="spellEnd"/>
      <w:r w:rsidRPr="007E2989">
        <w:rPr>
          <w:color w:val="000000"/>
        </w:rPr>
        <w:t xml:space="preserve"> </w:t>
      </w:r>
      <w:proofErr w:type="spellStart"/>
      <w:r w:rsidRPr="007E2989">
        <w:rPr>
          <w:color w:val="000000"/>
        </w:rPr>
        <w:t>згоди</w:t>
      </w:r>
      <w:proofErr w:type="spellEnd"/>
      <w:r w:rsidRPr="007E2989">
        <w:rPr>
          <w:color w:val="000000"/>
        </w:rPr>
        <w:t xml:space="preserve"> на </w:t>
      </w:r>
      <w:proofErr w:type="spellStart"/>
      <w:r w:rsidRPr="007E2989">
        <w:rPr>
          <w:color w:val="000000"/>
        </w:rPr>
        <w:t>вчинення</w:t>
      </w:r>
      <w:proofErr w:type="spellEnd"/>
      <w:r w:rsidRPr="007E2989">
        <w:rPr>
          <w:color w:val="000000"/>
        </w:rPr>
        <w:t xml:space="preserve"> </w:t>
      </w:r>
      <w:proofErr w:type="spellStart"/>
      <w:r w:rsidRPr="007E2989">
        <w:rPr>
          <w:color w:val="000000"/>
        </w:rPr>
        <w:t>значних</w:t>
      </w:r>
      <w:proofErr w:type="spellEnd"/>
      <w:r w:rsidRPr="007E2989">
        <w:rPr>
          <w:color w:val="000000"/>
        </w:rPr>
        <w:t xml:space="preserve"> </w:t>
      </w:r>
      <w:proofErr w:type="spellStart"/>
      <w:r w:rsidRPr="007E2989">
        <w:rPr>
          <w:color w:val="000000"/>
        </w:rPr>
        <w:t>правочинів</w:t>
      </w:r>
      <w:proofErr w:type="spellEnd"/>
      <w:r w:rsidRPr="007E2989">
        <w:rPr>
          <w:color w:val="000000"/>
          <w:lang w:val="uk-UA"/>
        </w:rPr>
        <w:t>.</w:t>
      </w:r>
    </w:p>
    <w:p w:rsidR="00F40C22" w:rsidRPr="007E2989" w:rsidRDefault="00F40C22" w:rsidP="00F40C22">
      <w:pPr>
        <w:pStyle w:val="a4"/>
        <w:numPr>
          <w:ilvl w:val="0"/>
          <w:numId w:val="1"/>
        </w:numPr>
        <w:tabs>
          <w:tab w:val="left" w:pos="567"/>
          <w:tab w:val="left" w:pos="993"/>
          <w:tab w:val="left" w:pos="1276"/>
        </w:tabs>
        <w:ind w:firstLine="349"/>
        <w:jc w:val="both"/>
        <w:rPr>
          <w:lang w:val="uk-UA"/>
        </w:rPr>
      </w:pPr>
      <w:proofErr w:type="spellStart"/>
      <w:r w:rsidRPr="007E2989">
        <w:rPr>
          <w:lang w:eastAsia="uk-UA"/>
        </w:rPr>
        <w:t>Обрання</w:t>
      </w:r>
      <w:proofErr w:type="spellEnd"/>
      <w:r w:rsidRPr="007E2989">
        <w:rPr>
          <w:lang w:eastAsia="uk-UA"/>
        </w:rPr>
        <w:t xml:space="preserve"> </w:t>
      </w:r>
      <w:proofErr w:type="spellStart"/>
      <w:r w:rsidRPr="007E2989">
        <w:rPr>
          <w:lang w:eastAsia="uk-UA"/>
        </w:rPr>
        <w:t>зовнішнього</w:t>
      </w:r>
      <w:proofErr w:type="spellEnd"/>
      <w:r w:rsidRPr="007E2989">
        <w:rPr>
          <w:lang w:eastAsia="uk-UA"/>
        </w:rPr>
        <w:t xml:space="preserve"> аудитора (</w:t>
      </w:r>
      <w:proofErr w:type="spellStart"/>
      <w:r w:rsidRPr="007E2989">
        <w:rPr>
          <w:lang w:eastAsia="uk-UA"/>
        </w:rPr>
        <w:t>аудиторської</w:t>
      </w:r>
      <w:proofErr w:type="spellEnd"/>
      <w:r w:rsidRPr="007E2989">
        <w:rPr>
          <w:lang w:eastAsia="uk-UA"/>
        </w:rPr>
        <w:t xml:space="preserve"> </w:t>
      </w:r>
      <w:proofErr w:type="spellStart"/>
      <w:r w:rsidRPr="007E2989">
        <w:rPr>
          <w:lang w:eastAsia="uk-UA"/>
        </w:rPr>
        <w:t>фірми</w:t>
      </w:r>
      <w:proofErr w:type="spellEnd"/>
      <w:r w:rsidRPr="007E2989">
        <w:rPr>
          <w:lang w:eastAsia="uk-UA"/>
        </w:rPr>
        <w:t xml:space="preserve">) </w:t>
      </w:r>
      <w:proofErr w:type="spellStart"/>
      <w:r w:rsidRPr="007E2989">
        <w:rPr>
          <w:lang w:eastAsia="uk-UA"/>
        </w:rPr>
        <w:t>Товариства</w:t>
      </w:r>
      <w:proofErr w:type="spellEnd"/>
      <w:r w:rsidRPr="007E2989">
        <w:rPr>
          <w:lang w:val="uk-UA" w:eastAsia="uk-UA"/>
        </w:rPr>
        <w:t>.</w:t>
      </w:r>
    </w:p>
    <w:p w:rsidR="00F40C22" w:rsidRPr="0053350C" w:rsidRDefault="00F40C22" w:rsidP="00F40C22">
      <w:pPr>
        <w:pStyle w:val="a4"/>
        <w:numPr>
          <w:ilvl w:val="0"/>
          <w:numId w:val="1"/>
        </w:numPr>
        <w:tabs>
          <w:tab w:val="left" w:pos="993"/>
          <w:tab w:val="left" w:pos="1276"/>
        </w:tabs>
        <w:ind w:left="284" w:firstLine="567"/>
        <w:jc w:val="both"/>
        <w:rPr>
          <w:lang w:val="uk-UA"/>
        </w:rPr>
      </w:pPr>
      <w:proofErr w:type="spellStart"/>
      <w:r w:rsidRPr="0053350C">
        <w:t>Прийняття</w:t>
      </w:r>
      <w:proofErr w:type="spellEnd"/>
      <w:r w:rsidRPr="0053350C">
        <w:t xml:space="preserve"> </w:t>
      </w:r>
      <w:proofErr w:type="spellStart"/>
      <w:proofErr w:type="gramStart"/>
      <w:r w:rsidRPr="0053350C">
        <w:t>р</w:t>
      </w:r>
      <w:proofErr w:type="gramEnd"/>
      <w:r w:rsidRPr="0053350C">
        <w:t>ішення</w:t>
      </w:r>
      <w:proofErr w:type="spellEnd"/>
      <w:r w:rsidRPr="0053350C">
        <w:t xml:space="preserve"> про </w:t>
      </w:r>
      <w:proofErr w:type="spellStart"/>
      <w:r w:rsidRPr="0053350C">
        <w:t>обрання</w:t>
      </w:r>
      <w:proofErr w:type="spellEnd"/>
      <w:r w:rsidRPr="0053350C">
        <w:t xml:space="preserve"> </w:t>
      </w:r>
      <w:proofErr w:type="spellStart"/>
      <w:r w:rsidRPr="0053350C">
        <w:t>оцінювача</w:t>
      </w:r>
      <w:proofErr w:type="spellEnd"/>
      <w:r w:rsidRPr="0053350C">
        <w:t xml:space="preserve"> майна </w:t>
      </w:r>
      <w:r>
        <w:rPr>
          <w:lang w:val="uk-UA"/>
        </w:rPr>
        <w:t>Товариства</w:t>
      </w:r>
      <w:r w:rsidRPr="0053350C">
        <w:t xml:space="preserve"> та </w:t>
      </w:r>
      <w:proofErr w:type="spellStart"/>
      <w:r w:rsidRPr="0053350C">
        <w:t>затвердження</w:t>
      </w:r>
      <w:proofErr w:type="spellEnd"/>
      <w:r w:rsidRPr="0053350C">
        <w:t xml:space="preserve"> умов договору, </w:t>
      </w:r>
      <w:proofErr w:type="spellStart"/>
      <w:r w:rsidRPr="0053350C">
        <w:t>що</w:t>
      </w:r>
      <w:proofErr w:type="spellEnd"/>
      <w:r w:rsidRPr="0053350C">
        <w:t xml:space="preserve"> </w:t>
      </w:r>
      <w:proofErr w:type="spellStart"/>
      <w:r w:rsidRPr="0053350C">
        <w:t>укладатиметься</w:t>
      </w:r>
      <w:proofErr w:type="spellEnd"/>
      <w:r w:rsidRPr="0053350C">
        <w:t xml:space="preserve"> </w:t>
      </w:r>
      <w:proofErr w:type="spellStart"/>
      <w:r w:rsidRPr="0053350C">
        <w:t>з</w:t>
      </w:r>
      <w:proofErr w:type="spellEnd"/>
      <w:r w:rsidRPr="0053350C">
        <w:t xml:space="preserve"> ним, </w:t>
      </w:r>
      <w:proofErr w:type="spellStart"/>
      <w:r w:rsidRPr="0053350C">
        <w:t>встановлення</w:t>
      </w:r>
      <w:proofErr w:type="spellEnd"/>
      <w:r w:rsidRPr="0053350C">
        <w:t xml:space="preserve"> </w:t>
      </w:r>
      <w:proofErr w:type="spellStart"/>
      <w:r w:rsidRPr="0053350C">
        <w:t>розміру</w:t>
      </w:r>
      <w:proofErr w:type="spellEnd"/>
      <w:r w:rsidRPr="0053350C">
        <w:t xml:space="preserve"> оплати </w:t>
      </w:r>
      <w:proofErr w:type="spellStart"/>
      <w:r w:rsidRPr="0053350C">
        <w:t>його</w:t>
      </w:r>
      <w:proofErr w:type="spellEnd"/>
      <w:r w:rsidRPr="0053350C">
        <w:t xml:space="preserve"> </w:t>
      </w:r>
      <w:proofErr w:type="spellStart"/>
      <w:r w:rsidRPr="0053350C">
        <w:t>послуг</w:t>
      </w:r>
      <w:proofErr w:type="spellEnd"/>
      <w:r w:rsidRPr="0053350C">
        <w:rPr>
          <w:lang w:val="uk-UA"/>
        </w:rPr>
        <w:t>.</w:t>
      </w:r>
    </w:p>
    <w:p w:rsidR="00F40C22" w:rsidRPr="00C90810" w:rsidRDefault="00F40C22" w:rsidP="00F40C22">
      <w:pPr>
        <w:pStyle w:val="a4"/>
        <w:numPr>
          <w:ilvl w:val="0"/>
          <w:numId w:val="1"/>
        </w:numPr>
        <w:tabs>
          <w:tab w:val="left" w:pos="993"/>
          <w:tab w:val="left" w:pos="1276"/>
        </w:tabs>
        <w:ind w:left="284" w:firstLine="567"/>
        <w:jc w:val="both"/>
      </w:pPr>
      <w:r w:rsidRPr="00C90810">
        <w:rPr>
          <w:lang w:val="uk-UA"/>
        </w:rPr>
        <w:t>Затвердження організаційної структури акціонерного товариства «Українські енергетичні машини».</w:t>
      </w:r>
    </w:p>
    <w:p w:rsidR="00F40C22" w:rsidRDefault="00F40C22" w:rsidP="00F40C22">
      <w:pPr>
        <w:pStyle w:val="a4"/>
        <w:numPr>
          <w:ilvl w:val="0"/>
          <w:numId w:val="1"/>
        </w:numPr>
        <w:tabs>
          <w:tab w:val="left" w:pos="1276"/>
        </w:tabs>
        <w:ind w:left="284" w:firstLine="567"/>
        <w:jc w:val="both"/>
        <w:rPr>
          <w:lang w:val="uk-UA"/>
        </w:rPr>
      </w:pPr>
      <w:r w:rsidRPr="00C33BF7">
        <w:rPr>
          <w:lang w:val="uk-UA"/>
        </w:rPr>
        <w:t>Прийняття рішення про надання попередньої згоди на вчинення значних правочинів.</w:t>
      </w:r>
    </w:p>
    <w:p w:rsidR="00F40C22" w:rsidRPr="009A5C16" w:rsidRDefault="00F40C22" w:rsidP="00F40C22">
      <w:pPr>
        <w:pStyle w:val="2"/>
        <w:numPr>
          <w:ilvl w:val="0"/>
          <w:numId w:val="1"/>
        </w:numPr>
        <w:tabs>
          <w:tab w:val="left" w:pos="851"/>
          <w:tab w:val="left" w:pos="1276"/>
        </w:tabs>
        <w:ind w:left="284" w:firstLine="567"/>
        <w:rPr>
          <w:sz w:val="24"/>
          <w:lang w:val="ru-RU"/>
        </w:rPr>
      </w:pPr>
      <w:proofErr w:type="spellStart"/>
      <w:r w:rsidRPr="009A5C16">
        <w:rPr>
          <w:sz w:val="24"/>
          <w:lang w:val="ru-RU"/>
        </w:rPr>
        <w:t>Прийняття</w:t>
      </w:r>
      <w:proofErr w:type="spellEnd"/>
      <w:r w:rsidRPr="009A5C16">
        <w:rPr>
          <w:sz w:val="24"/>
          <w:lang w:val="ru-RU"/>
        </w:rPr>
        <w:t xml:space="preserve"> </w:t>
      </w:r>
      <w:proofErr w:type="spellStart"/>
      <w:proofErr w:type="gramStart"/>
      <w:r w:rsidRPr="009A5C16">
        <w:rPr>
          <w:sz w:val="24"/>
          <w:lang w:val="ru-RU"/>
        </w:rPr>
        <w:t>р</w:t>
      </w:r>
      <w:proofErr w:type="gramEnd"/>
      <w:r w:rsidRPr="009A5C16">
        <w:rPr>
          <w:sz w:val="24"/>
          <w:lang w:val="ru-RU"/>
        </w:rPr>
        <w:t>ішення</w:t>
      </w:r>
      <w:proofErr w:type="spellEnd"/>
      <w:r w:rsidRPr="009A5C16">
        <w:rPr>
          <w:sz w:val="24"/>
          <w:lang w:val="ru-RU"/>
        </w:rPr>
        <w:t xml:space="preserve"> про </w:t>
      </w:r>
      <w:proofErr w:type="spellStart"/>
      <w:r w:rsidRPr="009A5C16">
        <w:rPr>
          <w:sz w:val="24"/>
          <w:lang w:val="ru-RU"/>
        </w:rPr>
        <w:t>надання</w:t>
      </w:r>
      <w:proofErr w:type="spellEnd"/>
      <w:r w:rsidRPr="009A5C16">
        <w:rPr>
          <w:sz w:val="24"/>
          <w:lang w:val="ru-RU"/>
        </w:rPr>
        <w:t xml:space="preserve"> </w:t>
      </w:r>
      <w:proofErr w:type="spellStart"/>
      <w:r w:rsidRPr="009A5C16">
        <w:rPr>
          <w:sz w:val="24"/>
          <w:lang w:val="ru-RU"/>
        </w:rPr>
        <w:t>попередньої</w:t>
      </w:r>
      <w:proofErr w:type="spellEnd"/>
      <w:r w:rsidRPr="009A5C16">
        <w:rPr>
          <w:sz w:val="24"/>
          <w:lang w:val="ru-RU"/>
        </w:rPr>
        <w:t xml:space="preserve"> </w:t>
      </w:r>
      <w:proofErr w:type="spellStart"/>
      <w:r w:rsidRPr="009A5C16">
        <w:rPr>
          <w:sz w:val="24"/>
          <w:lang w:val="ru-RU"/>
        </w:rPr>
        <w:t>згоди</w:t>
      </w:r>
      <w:proofErr w:type="spellEnd"/>
      <w:r w:rsidRPr="009A5C16">
        <w:rPr>
          <w:sz w:val="24"/>
          <w:lang w:val="ru-RU"/>
        </w:rPr>
        <w:t xml:space="preserve"> на </w:t>
      </w:r>
      <w:proofErr w:type="spellStart"/>
      <w:r w:rsidRPr="009A5C16">
        <w:rPr>
          <w:sz w:val="24"/>
          <w:lang w:val="ru-RU"/>
        </w:rPr>
        <w:t>внесення</w:t>
      </w:r>
      <w:proofErr w:type="spellEnd"/>
      <w:r w:rsidRPr="009A5C16">
        <w:rPr>
          <w:sz w:val="24"/>
          <w:lang w:val="ru-RU"/>
        </w:rPr>
        <w:t xml:space="preserve"> </w:t>
      </w:r>
      <w:proofErr w:type="spellStart"/>
      <w:r w:rsidRPr="009A5C16">
        <w:rPr>
          <w:sz w:val="24"/>
          <w:lang w:val="ru-RU"/>
        </w:rPr>
        <w:t>змін</w:t>
      </w:r>
      <w:proofErr w:type="spellEnd"/>
      <w:r w:rsidRPr="009A5C16">
        <w:rPr>
          <w:sz w:val="24"/>
          <w:lang w:val="ru-RU"/>
        </w:rPr>
        <w:t xml:space="preserve"> до Генерального кредитного договору та </w:t>
      </w:r>
      <w:proofErr w:type="spellStart"/>
      <w:r w:rsidRPr="009A5C16">
        <w:rPr>
          <w:sz w:val="24"/>
          <w:lang w:val="ru-RU"/>
        </w:rPr>
        <w:t>договорів</w:t>
      </w:r>
      <w:proofErr w:type="spellEnd"/>
      <w:r w:rsidRPr="009A5C16">
        <w:rPr>
          <w:sz w:val="24"/>
          <w:lang w:val="ru-RU"/>
        </w:rPr>
        <w:t xml:space="preserve"> </w:t>
      </w:r>
      <w:proofErr w:type="spellStart"/>
      <w:r w:rsidRPr="009A5C16">
        <w:rPr>
          <w:sz w:val="24"/>
          <w:lang w:val="ru-RU"/>
        </w:rPr>
        <w:t>застави</w:t>
      </w:r>
      <w:proofErr w:type="spellEnd"/>
      <w:r w:rsidRPr="009A5C16">
        <w:rPr>
          <w:sz w:val="24"/>
          <w:lang w:val="ru-RU"/>
        </w:rPr>
        <w:t xml:space="preserve">, </w:t>
      </w:r>
      <w:proofErr w:type="spellStart"/>
      <w:r w:rsidRPr="009A5C16">
        <w:rPr>
          <w:sz w:val="24"/>
          <w:lang w:val="ru-RU"/>
        </w:rPr>
        <w:t>іпотеки</w:t>
      </w:r>
      <w:proofErr w:type="spellEnd"/>
      <w:r w:rsidRPr="009A5C16">
        <w:rPr>
          <w:sz w:val="24"/>
          <w:lang w:val="ru-RU"/>
        </w:rPr>
        <w:t>.</w:t>
      </w:r>
    </w:p>
    <w:p w:rsidR="00F40C22" w:rsidRPr="0075532E" w:rsidRDefault="00F40C22" w:rsidP="00F40C22">
      <w:pPr>
        <w:pStyle w:val="a4"/>
        <w:tabs>
          <w:tab w:val="left" w:pos="1134"/>
          <w:tab w:val="left" w:pos="1276"/>
        </w:tabs>
        <w:ind w:left="1211"/>
        <w:jc w:val="both"/>
        <w:rPr>
          <w:lang w:val="uk-UA"/>
        </w:rPr>
      </w:pPr>
    </w:p>
    <w:p w:rsidR="00F40C22" w:rsidRPr="006D2430" w:rsidRDefault="00F40C22" w:rsidP="00F40C22">
      <w:pPr>
        <w:pStyle w:val="2"/>
        <w:ind w:firstLine="540"/>
        <w:rPr>
          <w:sz w:val="24"/>
        </w:rPr>
      </w:pPr>
    </w:p>
    <w:p w:rsidR="00F40C22" w:rsidRPr="006D2430" w:rsidRDefault="00F40C22" w:rsidP="00F40C22">
      <w:pPr>
        <w:tabs>
          <w:tab w:val="left" w:pos="1026"/>
        </w:tabs>
        <w:ind w:firstLine="709"/>
        <w:jc w:val="both"/>
        <w:rPr>
          <w:lang w:val="uk-UA"/>
        </w:rPr>
      </w:pPr>
    </w:p>
    <w:p w:rsidR="00F40C22" w:rsidRPr="006D2430" w:rsidRDefault="00F40C22" w:rsidP="00F40C22">
      <w:pPr>
        <w:jc w:val="center"/>
        <w:rPr>
          <w:bCs/>
          <w:spacing w:val="-5"/>
          <w:lang w:val="uk-UA"/>
        </w:rPr>
      </w:pPr>
      <w:r w:rsidRPr="006D2430">
        <w:rPr>
          <w:bCs/>
          <w:spacing w:val="-5"/>
          <w:lang w:val="uk-UA"/>
        </w:rPr>
        <w:t>ПРОЕКТИ  РІШЕНЬ  З  ПИТАНЬ  ПОРЯДКУ  ДЕННОГО:</w:t>
      </w:r>
    </w:p>
    <w:p w:rsidR="00F40C22" w:rsidRPr="006D2430" w:rsidRDefault="00F40C22" w:rsidP="00F40C22">
      <w:pPr>
        <w:jc w:val="center"/>
        <w:rPr>
          <w:bCs/>
          <w:spacing w:val="-5"/>
          <w:lang w:val="uk-UA"/>
        </w:rPr>
      </w:pPr>
    </w:p>
    <w:p w:rsidR="00F40C22" w:rsidRPr="006D2430" w:rsidRDefault="00F40C22" w:rsidP="00F40C22">
      <w:pPr>
        <w:pStyle w:val="2"/>
        <w:ind w:firstLine="709"/>
        <w:rPr>
          <w:i/>
          <w:sz w:val="24"/>
        </w:rPr>
      </w:pPr>
      <w:r w:rsidRPr="006D2430">
        <w:rPr>
          <w:i/>
          <w:sz w:val="24"/>
        </w:rPr>
        <w:t>1</w:t>
      </w:r>
      <w:r>
        <w:rPr>
          <w:i/>
          <w:sz w:val="24"/>
        </w:rPr>
        <w:t>. З</w:t>
      </w:r>
      <w:r w:rsidRPr="006D2430">
        <w:rPr>
          <w:i/>
          <w:sz w:val="24"/>
        </w:rPr>
        <w:t>атвердження передавального акта.</w:t>
      </w:r>
    </w:p>
    <w:p w:rsidR="00F40C22" w:rsidRPr="006D2430" w:rsidRDefault="00F40C22" w:rsidP="00F40C22">
      <w:pPr>
        <w:ind w:right="-6" w:firstLine="709"/>
        <w:jc w:val="both"/>
        <w:rPr>
          <w:bCs/>
          <w:lang w:val="uk-UA"/>
        </w:rPr>
      </w:pPr>
      <w:r w:rsidRPr="006D2430">
        <w:rPr>
          <w:bCs/>
          <w:lang w:val="uk-UA"/>
        </w:rPr>
        <w:t>1. Затвердити передавальний акт між акціонерним товариством «Завод «</w:t>
      </w:r>
      <w:proofErr w:type="spellStart"/>
      <w:r w:rsidRPr="006D2430">
        <w:rPr>
          <w:bCs/>
          <w:lang w:val="uk-UA"/>
        </w:rPr>
        <w:t>Електроважмаш</w:t>
      </w:r>
      <w:proofErr w:type="spellEnd"/>
      <w:r w:rsidRPr="006D2430">
        <w:rPr>
          <w:bCs/>
          <w:lang w:val="uk-UA"/>
        </w:rPr>
        <w:t>» (код згідно з ЄДРПОУ 00213121) та Товариством (код згідно з ЄДРПОУ 05762269) станом на 28.09.2021.</w:t>
      </w:r>
    </w:p>
    <w:p w:rsidR="00F40C22" w:rsidRDefault="00F40C22" w:rsidP="00F40C22">
      <w:pPr>
        <w:ind w:right="-6" w:firstLine="709"/>
        <w:jc w:val="both"/>
        <w:rPr>
          <w:bCs/>
          <w:lang w:val="uk-UA"/>
        </w:rPr>
      </w:pPr>
      <w:r w:rsidRPr="006D2430">
        <w:rPr>
          <w:bCs/>
          <w:lang w:val="uk-UA"/>
        </w:rPr>
        <w:t>2. Уповноважити Генерального директора Товариства (з правом передоручення) на підписання передавального акта, затвердженого рішенням цих позачергових загальних зборів.</w:t>
      </w:r>
    </w:p>
    <w:p w:rsidR="00F40C22" w:rsidRPr="006D2430" w:rsidRDefault="00F40C22" w:rsidP="00F40C22">
      <w:pPr>
        <w:ind w:right="-6" w:firstLine="709"/>
        <w:jc w:val="both"/>
        <w:rPr>
          <w:bCs/>
          <w:lang w:val="uk-UA"/>
        </w:rPr>
      </w:pPr>
    </w:p>
    <w:p w:rsidR="00F40C22" w:rsidRPr="006D2430" w:rsidRDefault="00F40C22" w:rsidP="00F40C22">
      <w:pPr>
        <w:pStyle w:val="2"/>
        <w:ind w:firstLine="709"/>
        <w:rPr>
          <w:i/>
          <w:sz w:val="24"/>
        </w:rPr>
      </w:pPr>
      <w:r w:rsidRPr="006D2430">
        <w:rPr>
          <w:bCs/>
          <w:i/>
          <w:sz w:val="24"/>
        </w:rPr>
        <w:t xml:space="preserve">2. </w:t>
      </w:r>
      <w:r w:rsidRPr="006D2430">
        <w:rPr>
          <w:i/>
          <w:sz w:val="24"/>
        </w:rPr>
        <w:t>Затвердження пояснень до умов договору про приєднання акціонерного товариства «Завод «</w:t>
      </w:r>
      <w:proofErr w:type="spellStart"/>
      <w:r w:rsidRPr="006D2430">
        <w:rPr>
          <w:i/>
          <w:sz w:val="24"/>
        </w:rPr>
        <w:t>Електроважмаш</w:t>
      </w:r>
      <w:proofErr w:type="spellEnd"/>
      <w:r w:rsidRPr="006D2430">
        <w:rPr>
          <w:i/>
          <w:sz w:val="24"/>
        </w:rPr>
        <w:t>» до Товариства.</w:t>
      </w:r>
    </w:p>
    <w:p w:rsidR="00F40C22" w:rsidRPr="006D2430" w:rsidRDefault="00F40C22" w:rsidP="00F40C22">
      <w:pPr>
        <w:pStyle w:val="2"/>
        <w:ind w:firstLine="709"/>
        <w:rPr>
          <w:sz w:val="24"/>
        </w:rPr>
      </w:pPr>
      <w:r w:rsidRPr="006D2430">
        <w:rPr>
          <w:sz w:val="24"/>
        </w:rPr>
        <w:t>Затвердити пояснення до умов договору про приєднання акціонерного товариства «Завод «</w:t>
      </w:r>
      <w:proofErr w:type="spellStart"/>
      <w:r w:rsidRPr="006D2430">
        <w:rPr>
          <w:sz w:val="24"/>
        </w:rPr>
        <w:t>Електроважмаш</w:t>
      </w:r>
      <w:proofErr w:type="spellEnd"/>
      <w:r w:rsidRPr="006D2430">
        <w:rPr>
          <w:sz w:val="24"/>
        </w:rPr>
        <w:t>» (код згідно з ЄДРПОУ 00213121) до Товариства (код згідно з ЄДРПОУ 05762269).</w:t>
      </w:r>
    </w:p>
    <w:p w:rsidR="00F40C22" w:rsidRPr="006D2430" w:rsidRDefault="00F40C22" w:rsidP="00F40C22">
      <w:pPr>
        <w:pStyle w:val="2"/>
        <w:ind w:firstLine="709"/>
        <w:rPr>
          <w:i/>
          <w:sz w:val="24"/>
        </w:rPr>
      </w:pPr>
    </w:p>
    <w:p w:rsidR="00F40C22" w:rsidRPr="006D2430" w:rsidRDefault="00F40C22" w:rsidP="00F40C22">
      <w:pPr>
        <w:pStyle w:val="2"/>
        <w:ind w:firstLine="709"/>
        <w:rPr>
          <w:i/>
          <w:sz w:val="24"/>
        </w:rPr>
      </w:pPr>
      <w:r w:rsidRPr="006D2430">
        <w:rPr>
          <w:i/>
          <w:sz w:val="24"/>
        </w:rPr>
        <w:t>3. Затвердження договору про приєднання акціонерного товариства «Завод «</w:t>
      </w:r>
      <w:proofErr w:type="spellStart"/>
      <w:r w:rsidRPr="006D2430">
        <w:rPr>
          <w:i/>
          <w:sz w:val="24"/>
        </w:rPr>
        <w:t>Електроважмаш</w:t>
      </w:r>
      <w:proofErr w:type="spellEnd"/>
      <w:r w:rsidRPr="006D2430">
        <w:rPr>
          <w:i/>
          <w:sz w:val="24"/>
        </w:rPr>
        <w:t>» до Товариства.</w:t>
      </w:r>
    </w:p>
    <w:p w:rsidR="00F40C22" w:rsidRPr="006D2430" w:rsidRDefault="00F40C22" w:rsidP="00F40C22">
      <w:pPr>
        <w:tabs>
          <w:tab w:val="left" w:pos="6379"/>
        </w:tabs>
        <w:ind w:firstLine="709"/>
        <w:jc w:val="both"/>
        <w:rPr>
          <w:lang w:val="uk-UA"/>
        </w:rPr>
      </w:pPr>
      <w:r w:rsidRPr="006D2430">
        <w:rPr>
          <w:lang w:val="uk-UA"/>
        </w:rPr>
        <w:t xml:space="preserve">1. Затвердити договір про приєднання акціонерного товариства </w:t>
      </w:r>
      <w:r w:rsidRPr="006D2430">
        <w:rPr>
          <w:bCs/>
          <w:lang w:val="uk-UA"/>
        </w:rPr>
        <w:t xml:space="preserve">«Завод </w:t>
      </w:r>
      <w:r w:rsidRPr="006D2430">
        <w:rPr>
          <w:lang w:val="uk-UA"/>
        </w:rPr>
        <w:t>«</w:t>
      </w:r>
      <w:proofErr w:type="spellStart"/>
      <w:r w:rsidRPr="006D2430">
        <w:rPr>
          <w:lang w:val="uk-UA"/>
        </w:rPr>
        <w:t>Електроважмаш</w:t>
      </w:r>
      <w:proofErr w:type="spellEnd"/>
      <w:r w:rsidRPr="006D2430">
        <w:rPr>
          <w:lang w:val="uk-UA"/>
        </w:rPr>
        <w:t>» (код згідно з ЄДРПОУ 00213121) до Товариства (код згідно з ЄДРПОУ 05762269).</w:t>
      </w:r>
    </w:p>
    <w:p w:rsidR="00F40C22" w:rsidRPr="006D2430" w:rsidRDefault="00F40C22" w:rsidP="00F40C22">
      <w:pPr>
        <w:pStyle w:val="2"/>
        <w:ind w:firstLine="709"/>
        <w:rPr>
          <w:bCs/>
          <w:sz w:val="24"/>
        </w:rPr>
      </w:pPr>
      <w:r w:rsidRPr="006D2430">
        <w:rPr>
          <w:bCs/>
          <w:sz w:val="24"/>
        </w:rPr>
        <w:t xml:space="preserve">2. Уповноважити Генерального директора Товариства (з правом передоручення) на підписання договору про </w:t>
      </w:r>
      <w:r w:rsidRPr="006D2430">
        <w:rPr>
          <w:sz w:val="24"/>
        </w:rPr>
        <w:t xml:space="preserve">приєднання акціонерного товариства </w:t>
      </w:r>
      <w:r w:rsidRPr="006D2430">
        <w:rPr>
          <w:bCs/>
          <w:sz w:val="24"/>
        </w:rPr>
        <w:t xml:space="preserve">«Завод </w:t>
      </w:r>
      <w:r w:rsidRPr="006D2430">
        <w:rPr>
          <w:sz w:val="24"/>
        </w:rPr>
        <w:t>«</w:t>
      </w:r>
      <w:proofErr w:type="spellStart"/>
      <w:r w:rsidRPr="006D2430">
        <w:rPr>
          <w:sz w:val="24"/>
        </w:rPr>
        <w:t>Електроважмаш</w:t>
      </w:r>
      <w:proofErr w:type="spellEnd"/>
      <w:r w:rsidRPr="006D2430">
        <w:rPr>
          <w:sz w:val="24"/>
        </w:rPr>
        <w:t xml:space="preserve">» </w:t>
      </w:r>
      <w:r w:rsidRPr="006D2430">
        <w:rPr>
          <w:bCs/>
          <w:sz w:val="24"/>
        </w:rPr>
        <w:t xml:space="preserve">(код згідно з ЄДРПОУ 00213121) </w:t>
      </w:r>
      <w:r w:rsidRPr="006D2430">
        <w:rPr>
          <w:sz w:val="24"/>
        </w:rPr>
        <w:t xml:space="preserve">до Товариства </w:t>
      </w:r>
      <w:r w:rsidRPr="006D2430">
        <w:rPr>
          <w:rFonts w:eastAsia="Times-Roman"/>
          <w:color w:val="000000"/>
          <w:sz w:val="24"/>
        </w:rPr>
        <w:t>(код згідно з ЄДРПОУ 05762269)</w:t>
      </w:r>
      <w:r w:rsidRPr="006D2430">
        <w:rPr>
          <w:bCs/>
          <w:sz w:val="24"/>
        </w:rPr>
        <w:t>.</w:t>
      </w:r>
    </w:p>
    <w:p w:rsidR="00F40C22" w:rsidRPr="006D2430" w:rsidRDefault="00F40C22" w:rsidP="00F40C22">
      <w:pPr>
        <w:pStyle w:val="2"/>
        <w:ind w:firstLine="709"/>
        <w:rPr>
          <w:i/>
          <w:sz w:val="24"/>
        </w:rPr>
      </w:pPr>
    </w:p>
    <w:p w:rsidR="00F40C22" w:rsidRPr="006D2430" w:rsidRDefault="00F40C22" w:rsidP="00F40C22">
      <w:pPr>
        <w:pStyle w:val="2"/>
        <w:ind w:firstLine="709"/>
        <w:rPr>
          <w:i/>
          <w:sz w:val="24"/>
        </w:rPr>
      </w:pPr>
      <w:r w:rsidRPr="006D2430">
        <w:rPr>
          <w:i/>
          <w:sz w:val="24"/>
        </w:rPr>
        <w:t>4. Затвердження умов конвертації акцій акціонерного товариства «Завод</w:t>
      </w:r>
      <w:r w:rsidRPr="006D2430">
        <w:rPr>
          <w:bCs/>
          <w:sz w:val="24"/>
        </w:rPr>
        <w:t xml:space="preserve"> </w:t>
      </w:r>
      <w:r w:rsidRPr="006D2430">
        <w:rPr>
          <w:i/>
          <w:sz w:val="24"/>
        </w:rPr>
        <w:t>«</w:t>
      </w:r>
      <w:proofErr w:type="spellStart"/>
      <w:r w:rsidRPr="006D2430">
        <w:rPr>
          <w:i/>
          <w:sz w:val="24"/>
        </w:rPr>
        <w:t>Електроважмаш</w:t>
      </w:r>
      <w:proofErr w:type="spellEnd"/>
      <w:r w:rsidRPr="006D2430">
        <w:rPr>
          <w:i/>
          <w:sz w:val="24"/>
        </w:rPr>
        <w:t>»» в акції</w:t>
      </w:r>
      <w:r>
        <w:rPr>
          <w:i/>
          <w:sz w:val="24"/>
        </w:rPr>
        <w:t xml:space="preserve"> Товариства</w:t>
      </w:r>
      <w:r w:rsidRPr="006D2430">
        <w:rPr>
          <w:i/>
          <w:sz w:val="24"/>
        </w:rPr>
        <w:t>.</w:t>
      </w:r>
    </w:p>
    <w:p w:rsidR="00F40C22" w:rsidRPr="006D2430" w:rsidRDefault="00F40C22" w:rsidP="00F40C22">
      <w:pPr>
        <w:tabs>
          <w:tab w:val="left" w:pos="0"/>
        </w:tabs>
        <w:ind w:firstLine="709"/>
        <w:jc w:val="both"/>
        <w:rPr>
          <w:rFonts w:eastAsia="Times-Roman"/>
          <w:color w:val="000000"/>
          <w:lang w:val="uk-UA"/>
        </w:rPr>
      </w:pPr>
      <w:r w:rsidRPr="006D2430">
        <w:rPr>
          <w:rFonts w:eastAsia="Times-Roman"/>
          <w:color w:val="000000"/>
          <w:lang w:val="uk-UA"/>
        </w:rPr>
        <w:lastRenderedPageBreak/>
        <w:t xml:space="preserve">Затвердити умови конвертації акцій акціонерного товариства </w:t>
      </w:r>
      <w:r w:rsidRPr="006D2430">
        <w:rPr>
          <w:bCs/>
          <w:lang w:val="uk-UA"/>
        </w:rPr>
        <w:t xml:space="preserve">«Завод </w:t>
      </w:r>
      <w:r w:rsidRPr="006D2430">
        <w:rPr>
          <w:rFonts w:eastAsia="Times-Roman"/>
          <w:color w:val="000000"/>
          <w:lang w:val="uk-UA"/>
        </w:rPr>
        <w:t>«</w:t>
      </w:r>
      <w:proofErr w:type="spellStart"/>
      <w:r w:rsidRPr="006D2430">
        <w:rPr>
          <w:rFonts w:eastAsia="Times-Roman"/>
          <w:color w:val="000000"/>
          <w:lang w:val="uk-UA"/>
        </w:rPr>
        <w:t>Електроважмаш</w:t>
      </w:r>
      <w:proofErr w:type="spellEnd"/>
      <w:r w:rsidRPr="006D2430">
        <w:rPr>
          <w:rFonts w:eastAsia="Times-Roman"/>
          <w:color w:val="000000"/>
          <w:lang w:val="uk-UA"/>
        </w:rPr>
        <w:t>»</w:t>
      </w:r>
      <w:r w:rsidRPr="006D2430">
        <w:rPr>
          <w:bCs/>
          <w:lang w:val="uk-UA"/>
        </w:rPr>
        <w:t xml:space="preserve"> (код згідно з ЄДРПОУ 00213121)</w:t>
      </w:r>
      <w:r w:rsidRPr="006D2430">
        <w:rPr>
          <w:rFonts w:eastAsia="Times-Roman"/>
          <w:color w:val="000000"/>
          <w:lang w:val="uk-UA"/>
        </w:rPr>
        <w:t xml:space="preserve"> в акції Товариства (к</w:t>
      </w:r>
      <w:r>
        <w:rPr>
          <w:rFonts w:eastAsia="Times-Roman"/>
          <w:color w:val="000000"/>
          <w:lang w:val="uk-UA"/>
        </w:rPr>
        <w:t>од згідно з ЄДРПОУ 05762269).</w:t>
      </w:r>
    </w:p>
    <w:p w:rsidR="00F40C22" w:rsidRPr="006D2430" w:rsidRDefault="00F40C22" w:rsidP="00F40C22">
      <w:pPr>
        <w:tabs>
          <w:tab w:val="left" w:pos="0"/>
        </w:tabs>
        <w:ind w:firstLine="709"/>
        <w:jc w:val="both"/>
        <w:rPr>
          <w:i/>
        </w:rPr>
      </w:pPr>
    </w:p>
    <w:p w:rsidR="00F40C22" w:rsidRPr="006D2430" w:rsidRDefault="00F40C22" w:rsidP="00F40C22">
      <w:pPr>
        <w:pStyle w:val="2"/>
        <w:ind w:firstLine="709"/>
        <w:rPr>
          <w:i/>
          <w:sz w:val="24"/>
        </w:rPr>
      </w:pPr>
      <w:r w:rsidRPr="006D2430">
        <w:rPr>
          <w:i/>
          <w:sz w:val="24"/>
        </w:rPr>
        <w:t>5. Прийняття рішення про випуск акцій з метою конвертації акцій акціонерного товариства «Завод «</w:t>
      </w:r>
      <w:proofErr w:type="spellStart"/>
      <w:r w:rsidRPr="006D2430">
        <w:rPr>
          <w:i/>
          <w:sz w:val="24"/>
        </w:rPr>
        <w:t>Електроважмаш</w:t>
      </w:r>
      <w:proofErr w:type="spellEnd"/>
      <w:r w:rsidRPr="006D2430">
        <w:rPr>
          <w:i/>
          <w:sz w:val="24"/>
        </w:rPr>
        <w:t>»» в акції</w:t>
      </w:r>
      <w:r>
        <w:rPr>
          <w:i/>
          <w:sz w:val="24"/>
        </w:rPr>
        <w:t xml:space="preserve"> Товариства</w:t>
      </w:r>
      <w:r w:rsidRPr="006D2430">
        <w:rPr>
          <w:i/>
          <w:sz w:val="24"/>
        </w:rPr>
        <w:t>.</w:t>
      </w:r>
    </w:p>
    <w:p w:rsidR="00F40C22" w:rsidRPr="006D2430" w:rsidRDefault="00F40C22" w:rsidP="00F40C22">
      <w:pPr>
        <w:pStyle w:val="2"/>
        <w:ind w:firstLine="709"/>
        <w:rPr>
          <w:sz w:val="24"/>
        </w:rPr>
      </w:pPr>
      <w:r w:rsidRPr="006D2430">
        <w:rPr>
          <w:sz w:val="24"/>
        </w:rPr>
        <w:t xml:space="preserve">Затвердити рішення про випуск акцій з метою конвертації акцій акціонерного товариства </w:t>
      </w:r>
      <w:r w:rsidRPr="006D2430">
        <w:rPr>
          <w:bCs/>
          <w:sz w:val="24"/>
        </w:rPr>
        <w:t xml:space="preserve">«Завод </w:t>
      </w:r>
      <w:r w:rsidRPr="006D2430">
        <w:rPr>
          <w:sz w:val="24"/>
        </w:rPr>
        <w:t>«</w:t>
      </w:r>
      <w:proofErr w:type="spellStart"/>
      <w:r w:rsidRPr="006D2430">
        <w:rPr>
          <w:sz w:val="24"/>
        </w:rPr>
        <w:t>Електроважмаш</w:t>
      </w:r>
      <w:proofErr w:type="spellEnd"/>
      <w:r w:rsidRPr="006D2430">
        <w:rPr>
          <w:sz w:val="24"/>
        </w:rPr>
        <w:t>»»</w:t>
      </w:r>
      <w:r w:rsidRPr="006D2430">
        <w:rPr>
          <w:bCs/>
          <w:sz w:val="24"/>
        </w:rPr>
        <w:t xml:space="preserve"> (код згідно з ЄДРПОУ 00213121)</w:t>
      </w:r>
      <w:r w:rsidRPr="006D2430">
        <w:rPr>
          <w:sz w:val="24"/>
        </w:rPr>
        <w:t xml:space="preserve"> в акції Товариства</w:t>
      </w:r>
      <w:r w:rsidRPr="006D2430">
        <w:rPr>
          <w:rFonts w:eastAsia="Times-Roman"/>
          <w:color w:val="000000"/>
          <w:sz w:val="24"/>
        </w:rPr>
        <w:t xml:space="preserve"> (код згідно з ЄДРПОУ 05762269)</w:t>
      </w:r>
      <w:r w:rsidRPr="006D2430">
        <w:rPr>
          <w:sz w:val="24"/>
        </w:rPr>
        <w:t>.</w:t>
      </w:r>
    </w:p>
    <w:p w:rsidR="00F40C22" w:rsidRPr="006D2430" w:rsidRDefault="00F40C22" w:rsidP="00F40C22">
      <w:pPr>
        <w:pStyle w:val="2"/>
        <w:ind w:firstLine="709"/>
        <w:rPr>
          <w:i/>
          <w:sz w:val="24"/>
        </w:rPr>
      </w:pPr>
    </w:p>
    <w:p w:rsidR="00F40C22" w:rsidRPr="006D2430" w:rsidRDefault="00F40C22" w:rsidP="00F40C22">
      <w:pPr>
        <w:pStyle w:val="2"/>
        <w:ind w:firstLine="709"/>
        <w:rPr>
          <w:i/>
          <w:sz w:val="24"/>
        </w:rPr>
      </w:pPr>
      <w:r w:rsidRPr="006D2430">
        <w:rPr>
          <w:i/>
          <w:sz w:val="24"/>
        </w:rPr>
        <w:t xml:space="preserve">6. Прийняття рішення про визначення уповноваженого органу </w:t>
      </w:r>
      <w:r>
        <w:rPr>
          <w:i/>
          <w:sz w:val="24"/>
        </w:rPr>
        <w:t>Товариства</w:t>
      </w:r>
      <w:r w:rsidRPr="006D2430">
        <w:rPr>
          <w:i/>
          <w:sz w:val="24"/>
        </w:rPr>
        <w:t>, якому надаються повноваження щодо затвердження результатів розміщення (обміну) акцій та звіту про результати розміщення (обміну) акцій.</w:t>
      </w:r>
    </w:p>
    <w:p w:rsidR="00F40C22" w:rsidRDefault="00F40C22" w:rsidP="00F40C22">
      <w:pPr>
        <w:ind w:right="-6" w:firstLine="709"/>
        <w:jc w:val="both"/>
        <w:rPr>
          <w:bCs/>
          <w:lang w:val="uk-UA"/>
        </w:rPr>
      </w:pPr>
      <w:r w:rsidRPr="006D2430">
        <w:rPr>
          <w:lang w:val="uk-UA"/>
        </w:rPr>
        <w:t>Визначити Дирекцію Товариства уповноваженим органом, якому надаються повноваження щодо затвердження результатів розміщення (обміну) акцій та звіту про результати розміщення (обміну) акцій</w:t>
      </w:r>
      <w:r w:rsidRPr="006D2430">
        <w:rPr>
          <w:bCs/>
          <w:lang w:val="uk-UA"/>
        </w:rPr>
        <w:t>.</w:t>
      </w:r>
    </w:p>
    <w:p w:rsidR="00F40C22" w:rsidRDefault="00F40C22" w:rsidP="00F40C22">
      <w:pPr>
        <w:ind w:right="-6" w:firstLine="709"/>
        <w:jc w:val="both"/>
        <w:rPr>
          <w:bCs/>
          <w:lang w:val="uk-UA"/>
        </w:rPr>
      </w:pPr>
    </w:p>
    <w:p w:rsidR="00F40C22" w:rsidRPr="005A1E61" w:rsidRDefault="00F40C22" w:rsidP="00F40C22">
      <w:pPr>
        <w:pStyle w:val="a4"/>
        <w:numPr>
          <w:ilvl w:val="0"/>
          <w:numId w:val="7"/>
        </w:numPr>
        <w:tabs>
          <w:tab w:val="left" w:pos="993"/>
        </w:tabs>
        <w:ind w:left="0" w:firstLine="709"/>
        <w:jc w:val="both"/>
        <w:rPr>
          <w:i/>
          <w:lang w:val="uk-UA"/>
        </w:rPr>
      </w:pPr>
      <w:r w:rsidRPr="005A1E61">
        <w:rPr>
          <w:i/>
          <w:lang w:val="uk-UA"/>
        </w:rPr>
        <w:t>Про затвердження розміру річних дивідендів за підсумками роботи товариства за 2018 рік, у зв’язку з приведенням у відповідність до вимог постанови Кабінету Міністрів України від 24.04.2019 року № 364 (із змінами, внесеними постановою Кабінету Міністрів України від 04.12.2019 року № 1095).</w:t>
      </w:r>
    </w:p>
    <w:p w:rsidR="00F40C22" w:rsidRPr="00AC640E" w:rsidRDefault="00F40C22" w:rsidP="00F40C22">
      <w:pPr>
        <w:ind w:right="-6"/>
        <w:jc w:val="both"/>
        <w:rPr>
          <w:b/>
          <w:bCs/>
          <w:lang w:val="uk-UA"/>
        </w:rPr>
      </w:pPr>
      <w:r w:rsidRPr="00AC640E">
        <w:rPr>
          <w:b/>
          <w:bCs/>
          <w:lang w:val="uk-UA"/>
        </w:rPr>
        <w:t>Проект рішення № 1:</w:t>
      </w:r>
    </w:p>
    <w:p w:rsidR="00F40C22" w:rsidRDefault="00F40C22" w:rsidP="00F40C22">
      <w:pPr>
        <w:pStyle w:val="a4"/>
        <w:numPr>
          <w:ilvl w:val="0"/>
          <w:numId w:val="2"/>
        </w:numPr>
        <w:tabs>
          <w:tab w:val="left" w:pos="0"/>
          <w:tab w:val="left" w:pos="993"/>
        </w:tabs>
        <w:ind w:left="0" w:right="-6" w:firstLine="709"/>
        <w:jc w:val="both"/>
        <w:rPr>
          <w:bCs/>
          <w:lang w:val="uk-UA"/>
        </w:rPr>
      </w:pPr>
      <w:r>
        <w:rPr>
          <w:bCs/>
          <w:lang w:val="uk-UA"/>
        </w:rPr>
        <w:t xml:space="preserve">Затвердити загальний розмір річних дивідендів за підсумками роботи Товариства за 2018 рік у розмірі – 687 847 357,45 </w:t>
      </w:r>
      <w:proofErr w:type="spellStart"/>
      <w:r>
        <w:rPr>
          <w:bCs/>
          <w:lang w:val="uk-UA"/>
        </w:rPr>
        <w:t>грн</w:t>
      </w:r>
      <w:proofErr w:type="spellEnd"/>
      <w:r>
        <w:rPr>
          <w:bCs/>
          <w:lang w:val="uk-UA"/>
        </w:rPr>
        <w:t>, у зв’язку з приведенням у відповідність до вимог постанови Кабінету Міністрів України від 24.04.2019 року № 364 (із змінами, внесеними постановою Кабінету Міністрів України від 04.12.2019 року           № 1095).</w:t>
      </w:r>
    </w:p>
    <w:p w:rsidR="00F40C22" w:rsidRDefault="00F40C22" w:rsidP="00F40C22">
      <w:pPr>
        <w:pStyle w:val="a4"/>
        <w:numPr>
          <w:ilvl w:val="0"/>
          <w:numId w:val="2"/>
        </w:numPr>
        <w:tabs>
          <w:tab w:val="left" w:pos="0"/>
          <w:tab w:val="left" w:pos="993"/>
        </w:tabs>
        <w:ind w:left="0" w:right="-6" w:firstLine="709"/>
        <w:jc w:val="both"/>
        <w:rPr>
          <w:bCs/>
          <w:lang w:val="uk-UA"/>
        </w:rPr>
      </w:pPr>
      <w:r>
        <w:rPr>
          <w:bCs/>
          <w:lang w:val="uk-UA"/>
        </w:rPr>
        <w:t>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517 426 952,84 грн.</w:t>
      </w:r>
    </w:p>
    <w:p w:rsidR="00F40C22" w:rsidRDefault="00F40C22" w:rsidP="00F40C22">
      <w:pPr>
        <w:pStyle w:val="a4"/>
        <w:numPr>
          <w:ilvl w:val="0"/>
          <w:numId w:val="2"/>
        </w:numPr>
        <w:tabs>
          <w:tab w:val="left" w:pos="0"/>
          <w:tab w:val="left" w:pos="993"/>
        </w:tabs>
        <w:ind w:left="0" w:right="-6" w:firstLine="709"/>
        <w:jc w:val="both"/>
        <w:rPr>
          <w:bCs/>
          <w:lang w:val="uk-UA"/>
        </w:rPr>
      </w:pPr>
      <w:r>
        <w:rPr>
          <w:bCs/>
          <w:lang w:val="uk-UA"/>
        </w:rPr>
        <w:t>Зобов’язати керівника Виконавчого органу сплатити Товариством дивіденди за результатами діяльності Товариства за 2018 рік.</w:t>
      </w:r>
    </w:p>
    <w:p w:rsidR="00F40C22" w:rsidRDefault="00F40C22" w:rsidP="00F40C22">
      <w:pPr>
        <w:pStyle w:val="a4"/>
        <w:numPr>
          <w:ilvl w:val="0"/>
          <w:numId w:val="2"/>
        </w:numPr>
        <w:tabs>
          <w:tab w:val="left" w:pos="0"/>
          <w:tab w:val="left" w:pos="993"/>
        </w:tabs>
        <w:ind w:left="0" w:right="-6" w:firstLine="709"/>
        <w:jc w:val="both"/>
        <w:rPr>
          <w:bCs/>
          <w:lang w:val="uk-UA"/>
        </w:rPr>
      </w:pPr>
      <w:r>
        <w:rPr>
          <w:bCs/>
          <w:lang w:val="uk-UA"/>
        </w:rPr>
        <w:t>Встановити, що виплата дивідендів здійснюється Товариством безпосередньо акціонерам.</w:t>
      </w:r>
    </w:p>
    <w:p w:rsidR="00F40C22" w:rsidRDefault="00F40C22" w:rsidP="00F40C22">
      <w:pPr>
        <w:ind w:right="-6"/>
        <w:jc w:val="both"/>
        <w:rPr>
          <w:bCs/>
          <w:lang w:val="uk-UA"/>
        </w:rPr>
      </w:pPr>
    </w:p>
    <w:p w:rsidR="00F40C22" w:rsidRPr="00AC640E" w:rsidRDefault="00F40C22" w:rsidP="00F40C22">
      <w:pPr>
        <w:ind w:right="-6"/>
        <w:jc w:val="both"/>
        <w:rPr>
          <w:b/>
          <w:bCs/>
          <w:lang w:val="uk-UA"/>
        </w:rPr>
      </w:pPr>
      <w:r w:rsidRPr="00AC640E">
        <w:rPr>
          <w:b/>
          <w:bCs/>
          <w:lang w:val="uk-UA"/>
        </w:rPr>
        <w:t>Проект рішення № 2:</w:t>
      </w:r>
    </w:p>
    <w:p w:rsidR="00F40C22" w:rsidRDefault="00F40C22" w:rsidP="00F40C22">
      <w:pPr>
        <w:pStyle w:val="a4"/>
        <w:numPr>
          <w:ilvl w:val="0"/>
          <w:numId w:val="3"/>
        </w:numPr>
        <w:tabs>
          <w:tab w:val="left" w:pos="993"/>
        </w:tabs>
        <w:ind w:left="0" w:right="-6" w:firstLine="709"/>
        <w:jc w:val="both"/>
        <w:rPr>
          <w:bCs/>
          <w:lang w:val="uk-UA"/>
        </w:rPr>
      </w:pPr>
      <w:r>
        <w:rPr>
          <w:bCs/>
          <w:lang w:val="uk-UA"/>
        </w:rPr>
        <w:t>Розподілити чистий прибуток, отриманий Товариством за результатами фінансово-господарської діяльності у 2018 році, з урахуванням Закону України «Про управління об’єктами державної власності» та постанови Кабінету Міністрів України «Про затвердження базового нормативу відрахування частки прибутку, що спрямовується на виплату дивідендів за результатами фінансово-господарської діяльності у 2018 році господарських товариств, у статутному капіталі яких є корпоративні права держави» від 24.04.2019 року № 364 (із змінами, внесеними постановою Кабінету Міністрів України від 04.12.2019 року № 1095), таким чином:</w:t>
      </w:r>
    </w:p>
    <w:p w:rsidR="00F40C22" w:rsidRDefault="00F40C22" w:rsidP="00F40C22">
      <w:pPr>
        <w:pStyle w:val="a4"/>
        <w:numPr>
          <w:ilvl w:val="0"/>
          <w:numId w:val="4"/>
        </w:numPr>
        <w:ind w:left="426" w:right="-6" w:hanging="426"/>
        <w:jc w:val="both"/>
        <w:rPr>
          <w:bCs/>
          <w:lang w:val="uk-UA"/>
        </w:rPr>
      </w:pPr>
      <w:r>
        <w:rPr>
          <w:bCs/>
          <w:lang w:val="uk-UA"/>
        </w:rPr>
        <w:t>90 % - на виплату дивідендів акціонерам Товариства;</w:t>
      </w:r>
    </w:p>
    <w:p w:rsidR="00F40C22" w:rsidRDefault="00F40C22" w:rsidP="00F40C22">
      <w:pPr>
        <w:pStyle w:val="a4"/>
        <w:numPr>
          <w:ilvl w:val="0"/>
          <w:numId w:val="4"/>
        </w:numPr>
        <w:tabs>
          <w:tab w:val="left" w:pos="426"/>
        </w:tabs>
        <w:ind w:left="0" w:right="-6" w:firstLine="0"/>
        <w:jc w:val="both"/>
        <w:rPr>
          <w:bCs/>
          <w:lang w:val="uk-UA"/>
        </w:rPr>
      </w:pPr>
      <w:r>
        <w:rPr>
          <w:bCs/>
          <w:lang w:val="uk-UA"/>
        </w:rPr>
        <w:t>10 % - на здійснення витрат, передбачених фінансовим планом Товариства на 2019 рік;</w:t>
      </w:r>
    </w:p>
    <w:p w:rsidR="00F40C22" w:rsidRDefault="00F40C22" w:rsidP="00F40C22">
      <w:pPr>
        <w:pStyle w:val="a4"/>
        <w:numPr>
          <w:ilvl w:val="0"/>
          <w:numId w:val="4"/>
        </w:numPr>
        <w:tabs>
          <w:tab w:val="left" w:pos="426"/>
        </w:tabs>
        <w:ind w:left="0" w:right="-6" w:firstLine="0"/>
        <w:jc w:val="both"/>
        <w:rPr>
          <w:bCs/>
          <w:lang w:val="uk-UA"/>
        </w:rPr>
      </w:pPr>
      <w:r>
        <w:rPr>
          <w:bCs/>
          <w:lang w:val="uk-UA"/>
        </w:rPr>
        <w:t>на поповнення резервного капіталу Товариства не нараховувати, оскільки він сформований у повному обсязі.</w:t>
      </w:r>
    </w:p>
    <w:p w:rsidR="00F40C22" w:rsidRDefault="00F40C22" w:rsidP="00F40C22">
      <w:pPr>
        <w:pStyle w:val="a4"/>
        <w:numPr>
          <w:ilvl w:val="0"/>
          <w:numId w:val="3"/>
        </w:numPr>
        <w:tabs>
          <w:tab w:val="left" w:pos="993"/>
        </w:tabs>
        <w:ind w:left="0" w:right="-6" w:firstLine="709"/>
        <w:jc w:val="both"/>
        <w:rPr>
          <w:bCs/>
          <w:lang w:val="uk-UA"/>
        </w:rPr>
      </w:pPr>
      <w:r>
        <w:rPr>
          <w:bCs/>
          <w:lang w:val="uk-UA"/>
        </w:rPr>
        <w:t>Затвердити загальний розмір річних дивідендів за підсумками роботи Товариства за 2018 рік у розмірі 687 847,5 тис. грн.</w:t>
      </w:r>
    </w:p>
    <w:p w:rsidR="00F40C22" w:rsidRDefault="00F40C22" w:rsidP="00F40C22">
      <w:pPr>
        <w:pStyle w:val="a4"/>
        <w:numPr>
          <w:ilvl w:val="0"/>
          <w:numId w:val="3"/>
        </w:numPr>
        <w:tabs>
          <w:tab w:val="left" w:pos="993"/>
        </w:tabs>
        <w:ind w:left="0" w:right="-6" w:firstLine="709"/>
        <w:jc w:val="both"/>
        <w:rPr>
          <w:bCs/>
          <w:lang w:val="uk-UA"/>
        </w:rPr>
      </w:pPr>
      <w:r>
        <w:rPr>
          <w:bCs/>
          <w:lang w:val="uk-UA"/>
        </w:rPr>
        <w:lastRenderedPageBreak/>
        <w:t>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517 426 952,84 грн.</w:t>
      </w:r>
    </w:p>
    <w:p w:rsidR="00F40C22" w:rsidRDefault="00F40C22" w:rsidP="00F40C22">
      <w:pPr>
        <w:pStyle w:val="a4"/>
        <w:numPr>
          <w:ilvl w:val="0"/>
          <w:numId w:val="3"/>
        </w:numPr>
        <w:tabs>
          <w:tab w:val="left" w:pos="993"/>
        </w:tabs>
        <w:ind w:left="0" w:right="-6" w:firstLine="709"/>
        <w:jc w:val="both"/>
        <w:rPr>
          <w:bCs/>
          <w:lang w:val="uk-UA"/>
        </w:rPr>
      </w:pPr>
      <w:r>
        <w:rPr>
          <w:bCs/>
          <w:lang w:val="uk-UA"/>
        </w:rPr>
        <w:t>Зобов’язати керівника Виконавчого органу сплатити Товариством дивіденди за результатами діяльності Товариства за 2018 рік акціонерам товариства.</w:t>
      </w:r>
    </w:p>
    <w:p w:rsidR="00F40C22" w:rsidRDefault="00F40C22" w:rsidP="00F40C22">
      <w:pPr>
        <w:pStyle w:val="a4"/>
        <w:numPr>
          <w:ilvl w:val="0"/>
          <w:numId w:val="3"/>
        </w:numPr>
        <w:tabs>
          <w:tab w:val="left" w:pos="993"/>
        </w:tabs>
        <w:ind w:left="0" w:right="-6" w:firstLine="709"/>
        <w:jc w:val="both"/>
        <w:rPr>
          <w:bCs/>
          <w:lang w:val="uk-UA"/>
        </w:rPr>
      </w:pPr>
      <w:r>
        <w:rPr>
          <w:bCs/>
          <w:lang w:val="uk-UA"/>
        </w:rPr>
        <w:t>Встановити, що виплата дивідендів акціонерам здійснюється Товариством безпосередньо.</w:t>
      </w:r>
    </w:p>
    <w:p w:rsidR="00F40C22" w:rsidRDefault="00F40C22" w:rsidP="00F40C22">
      <w:pPr>
        <w:ind w:right="-6"/>
        <w:jc w:val="both"/>
        <w:rPr>
          <w:bCs/>
          <w:lang w:val="uk-UA"/>
        </w:rPr>
      </w:pPr>
    </w:p>
    <w:p w:rsidR="00F40C22" w:rsidRPr="003856E3" w:rsidRDefault="00F40C22" w:rsidP="00F40C22">
      <w:pPr>
        <w:pStyle w:val="a4"/>
        <w:numPr>
          <w:ilvl w:val="0"/>
          <w:numId w:val="7"/>
        </w:numPr>
        <w:tabs>
          <w:tab w:val="left" w:pos="709"/>
          <w:tab w:val="left" w:pos="993"/>
        </w:tabs>
        <w:ind w:left="0" w:firstLine="709"/>
        <w:jc w:val="both"/>
        <w:rPr>
          <w:i/>
          <w:lang w:val="uk-UA"/>
        </w:rPr>
      </w:pPr>
      <w:r w:rsidRPr="003856E3">
        <w:rPr>
          <w:i/>
          <w:lang w:val="uk-UA"/>
        </w:rPr>
        <w:t>Внесення змін до рішення з питання №7 порядку денного річних загальних зборів акціонерів АТ «ТУРБОАТОМ» від 17.04.2019 р. (протокол №24), у зв’язку з приведенням у відповідність до вимог постанови Кабінету Міністрів України від 24.04.2019 № 364 (із змінами, внесеними постановою Кабінету Міністрів України від 04.12.2019 № 1015).</w:t>
      </w:r>
    </w:p>
    <w:p w:rsidR="00F40C22" w:rsidRPr="007E0595" w:rsidRDefault="00F40C22" w:rsidP="00F40C22">
      <w:pPr>
        <w:tabs>
          <w:tab w:val="left" w:pos="9355"/>
        </w:tabs>
        <w:spacing w:before="5" w:line="252" w:lineRule="exact"/>
        <w:ind w:right="-1" w:firstLine="426"/>
        <w:jc w:val="both"/>
        <w:rPr>
          <w:lang w:val="uk-UA"/>
        </w:rPr>
      </w:pPr>
      <w:r w:rsidRPr="007E0595">
        <w:rPr>
          <w:lang w:val="uk-UA"/>
        </w:rPr>
        <w:t>1. У зв’язку з приведенням у відповідність до вимог постанови Кабінету Міністрів України від 24.04.2019 № 364 (із змінами, внесеними постановою Кабінету Міністрів України від 04.12.2019 № 1015), внести зміни до рішення з питання №7 (</w:t>
      </w:r>
      <w:r w:rsidRPr="007E0595">
        <w:rPr>
          <w:i/>
          <w:iCs/>
          <w:lang w:val="uk-UA"/>
        </w:rPr>
        <w:t>Розподіл прибутку і збитків Товариства, отриманих за результатами діяльності Товариства у 2018 році, в тому числі затвердження розміру річних дивідендів, з урахуванням вимог, передбачених законодавством, відповідно до результатів фінансово-господарської діяльності Товариства у 2018 році</w:t>
      </w:r>
      <w:r w:rsidRPr="007E0595">
        <w:rPr>
          <w:lang w:val="uk-UA"/>
        </w:rPr>
        <w:t>) порядку денного річних загальних зборів акціонерів АТ «ТУРБОАТОМ» від 17.04.2019р. (протокол №24) шляхом викладення такого рішення у наступній редакції:</w:t>
      </w:r>
    </w:p>
    <w:p w:rsidR="00F40C22" w:rsidRPr="007E0595" w:rsidRDefault="00F40C22" w:rsidP="00F40C22">
      <w:pPr>
        <w:spacing w:before="5" w:line="252" w:lineRule="exact"/>
        <w:ind w:right="-1" w:firstLine="426"/>
        <w:jc w:val="both"/>
        <w:rPr>
          <w:lang w:val="uk-UA"/>
        </w:rPr>
      </w:pPr>
      <w:r w:rsidRPr="007E0595">
        <w:rPr>
          <w:lang w:val="uk-UA"/>
        </w:rPr>
        <w:t>«Розподілити чистий прибуток, отриманий Товариством за результатами фінансово-господарської діяльності у 2018 році, з урахуванням Закону України «Про управління об’єктами державної власності» та постанови Кабінету Міністрів України «Про затвердження базового нормативу відрахування частки прибутку, що спрямовується на виплату дивідендів за результатами фінансово-господарської діяльності у 2018 році господарських товариств, у статутному капіталі яких є корпоративні права держави</w:t>
      </w:r>
      <w:r>
        <w:rPr>
          <w:lang w:val="uk-UA"/>
        </w:rPr>
        <w:t>»</w:t>
      </w:r>
      <w:r w:rsidRPr="007E0595">
        <w:rPr>
          <w:lang w:val="uk-UA"/>
        </w:rPr>
        <w:t>, таким чином:</w:t>
      </w:r>
    </w:p>
    <w:p w:rsidR="00F40C22" w:rsidRPr="007E0595" w:rsidRDefault="00F40C22" w:rsidP="00F40C22">
      <w:pPr>
        <w:spacing w:before="5" w:line="252" w:lineRule="exact"/>
        <w:ind w:right="237" w:firstLine="709"/>
        <w:jc w:val="both"/>
        <w:rPr>
          <w:lang w:val="uk-UA"/>
        </w:rPr>
      </w:pPr>
      <w:r w:rsidRPr="007E0595">
        <w:rPr>
          <w:lang w:val="uk-UA"/>
        </w:rPr>
        <w:t>90 % - на виплату дивідендів акціонерам Товариства;</w:t>
      </w:r>
    </w:p>
    <w:p w:rsidR="00F40C22" w:rsidRPr="007E0595" w:rsidRDefault="00F40C22" w:rsidP="00F40C22">
      <w:pPr>
        <w:tabs>
          <w:tab w:val="left" w:pos="9355"/>
        </w:tabs>
        <w:spacing w:before="5" w:line="252" w:lineRule="exact"/>
        <w:ind w:right="-1" w:firstLine="709"/>
        <w:jc w:val="both"/>
        <w:rPr>
          <w:lang w:val="uk-UA"/>
        </w:rPr>
      </w:pPr>
      <w:r w:rsidRPr="007E0595">
        <w:rPr>
          <w:lang w:val="uk-UA"/>
        </w:rPr>
        <w:t>на поповнення резервного капіталу Товариства не нараховувати, оскільки він сформований у повному обсязі;</w:t>
      </w:r>
    </w:p>
    <w:p w:rsidR="00F40C22" w:rsidRPr="007E0595" w:rsidRDefault="00F40C22" w:rsidP="00F40C22">
      <w:pPr>
        <w:spacing w:before="5" w:line="252" w:lineRule="exact"/>
        <w:ind w:right="-1" w:firstLine="709"/>
        <w:jc w:val="both"/>
        <w:rPr>
          <w:lang w:val="uk-UA"/>
        </w:rPr>
      </w:pPr>
      <w:r w:rsidRPr="007E0595">
        <w:rPr>
          <w:lang w:val="uk-UA"/>
        </w:rPr>
        <w:t>10 % - на здійснення витрат, передбачених фінансовим планом Товариства на 2019 рік.</w:t>
      </w:r>
    </w:p>
    <w:p w:rsidR="00F40C22" w:rsidRPr="007E0595" w:rsidRDefault="00F40C22" w:rsidP="00F40C22">
      <w:pPr>
        <w:spacing w:before="5" w:line="252" w:lineRule="exact"/>
        <w:ind w:right="-1" w:firstLine="709"/>
        <w:jc w:val="both"/>
        <w:rPr>
          <w:lang w:val="uk-UA"/>
        </w:rPr>
      </w:pPr>
      <w:r w:rsidRPr="007E0595">
        <w:rPr>
          <w:lang w:val="uk-UA"/>
        </w:rPr>
        <w:t>Затвердити загальний розмір річних дивідендів за підсумками роботи Товариства за 2018 рік у розмірі – 687 847 357,45 грн.</w:t>
      </w:r>
    </w:p>
    <w:p w:rsidR="00F40C22" w:rsidRPr="007E0595" w:rsidRDefault="00F40C22" w:rsidP="00F40C22">
      <w:pPr>
        <w:tabs>
          <w:tab w:val="left" w:pos="9355"/>
        </w:tabs>
        <w:spacing w:before="5" w:line="252" w:lineRule="exact"/>
        <w:ind w:right="-1" w:firstLine="709"/>
        <w:jc w:val="both"/>
        <w:rPr>
          <w:lang w:val="uk-UA"/>
        </w:rPr>
      </w:pPr>
      <w:r w:rsidRPr="007E0595">
        <w:rPr>
          <w:lang w:val="uk-UA"/>
        </w:rPr>
        <w:t>Встановити, що виплата дивідендів здійснюється Товариством безпосередньо акціонерам.».</w:t>
      </w:r>
    </w:p>
    <w:p w:rsidR="00F40C22" w:rsidRPr="007E0595" w:rsidRDefault="00F40C22" w:rsidP="00F40C22">
      <w:pPr>
        <w:spacing w:before="5" w:line="252" w:lineRule="exact"/>
        <w:ind w:right="-1" w:firstLine="709"/>
        <w:jc w:val="both"/>
        <w:rPr>
          <w:lang w:val="uk-UA"/>
        </w:rPr>
      </w:pPr>
      <w:r w:rsidRPr="007E0595">
        <w:rPr>
          <w:lang w:val="uk-UA"/>
        </w:rPr>
        <w:t>2. 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517 426 952,84 грн.</w:t>
      </w:r>
    </w:p>
    <w:p w:rsidR="00F40C22" w:rsidRPr="007E0595" w:rsidRDefault="00F40C22" w:rsidP="00F40C22">
      <w:pPr>
        <w:spacing w:before="5" w:line="252" w:lineRule="exact"/>
        <w:ind w:right="-1" w:firstLine="709"/>
        <w:jc w:val="both"/>
        <w:rPr>
          <w:lang w:val="uk-UA"/>
        </w:rPr>
      </w:pPr>
      <w:r w:rsidRPr="007E0595">
        <w:rPr>
          <w:lang w:val="uk-UA"/>
        </w:rPr>
        <w:t>3. Зобов’язати керівника Виконавчого органу сплатити Товариством дивіденди на користь акціонерів за результатами діяльності Товариства за 2018 рік.</w:t>
      </w:r>
    </w:p>
    <w:p w:rsidR="00F40C22" w:rsidRPr="007E0595" w:rsidRDefault="00F40C22" w:rsidP="00F40C22">
      <w:pPr>
        <w:tabs>
          <w:tab w:val="left" w:pos="9355"/>
        </w:tabs>
        <w:spacing w:before="5" w:line="252" w:lineRule="exact"/>
        <w:ind w:right="-1" w:firstLine="709"/>
        <w:jc w:val="both"/>
        <w:rPr>
          <w:lang w:val="uk-UA"/>
        </w:rPr>
      </w:pPr>
      <w:r w:rsidRPr="007E0595">
        <w:rPr>
          <w:lang w:val="uk-UA"/>
        </w:rPr>
        <w:t>4. Встановити, що виплата дивідендів здійснюється Товариством безпосередньо акціонерам.</w:t>
      </w:r>
    </w:p>
    <w:p w:rsidR="00F40C22" w:rsidRDefault="00F40C22" w:rsidP="00F40C22">
      <w:pPr>
        <w:ind w:right="-6"/>
        <w:jc w:val="both"/>
        <w:rPr>
          <w:bCs/>
          <w:lang w:val="uk-UA"/>
        </w:rPr>
      </w:pPr>
    </w:p>
    <w:p w:rsidR="00F40C22" w:rsidRPr="001E771C" w:rsidRDefault="00F40C22" w:rsidP="00F40C22">
      <w:pPr>
        <w:pStyle w:val="a4"/>
        <w:numPr>
          <w:ilvl w:val="0"/>
          <w:numId w:val="7"/>
        </w:numPr>
        <w:tabs>
          <w:tab w:val="left" w:pos="851"/>
          <w:tab w:val="left" w:pos="993"/>
        </w:tabs>
        <w:ind w:left="142" w:firstLine="567"/>
        <w:jc w:val="both"/>
        <w:rPr>
          <w:i/>
          <w:lang w:val="uk-UA"/>
        </w:rPr>
      </w:pPr>
      <w:r w:rsidRPr="001E771C">
        <w:rPr>
          <w:i/>
          <w:lang w:val="uk-UA"/>
        </w:rPr>
        <w:t>Прийняття рішення про надання попередньої згоди на вчинення значних правочинів.</w:t>
      </w:r>
    </w:p>
    <w:p w:rsidR="00F40C22" w:rsidRPr="001E771C" w:rsidRDefault="00F40C22" w:rsidP="00F40C22">
      <w:pPr>
        <w:pStyle w:val="a4"/>
        <w:numPr>
          <w:ilvl w:val="0"/>
          <w:numId w:val="9"/>
        </w:numPr>
        <w:tabs>
          <w:tab w:val="left" w:pos="142"/>
          <w:tab w:val="left" w:pos="851"/>
          <w:tab w:val="left" w:pos="993"/>
        </w:tabs>
        <w:ind w:left="142" w:firstLine="567"/>
        <w:jc w:val="both"/>
        <w:rPr>
          <w:lang w:val="uk-UA"/>
        </w:rPr>
      </w:pPr>
      <w:r w:rsidRPr="001E771C">
        <w:rPr>
          <w:lang w:val="uk-UA"/>
        </w:rPr>
        <w:t>Прийняти рішення про попереднє надання згоди на вчинення Товариством у ході поточної господарської діяльності, але не більше ніж протягом одного року з дати проведення цих позачергових загальних зборів, значних правочинів, гранична сукупна ринкова вартість яких перевищує 50 % вартості активів Товариства за даними останньої річної фінансової звітності Товариства, а саме:</w:t>
      </w:r>
    </w:p>
    <w:p w:rsidR="00F40C22" w:rsidRDefault="00F40C22" w:rsidP="00F40C22">
      <w:pPr>
        <w:pStyle w:val="a4"/>
        <w:numPr>
          <w:ilvl w:val="0"/>
          <w:numId w:val="4"/>
        </w:numPr>
        <w:ind w:left="142" w:firstLine="0"/>
        <w:jc w:val="both"/>
        <w:rPr>
          <w:lang w:val="uk-UA"/>
        </w:rPr>
      </w:pPr>
      <w:r>
        <w:rPr>
          <w:lang w:val="uk-UA"/>
        </w:rPr>
        <w:t>укладення Товариством контрактів (договорів) щодо виконання Товариством робіт та реалізації Товариством продукції власного виробництва, у тому числі:</w:t>
      </w:r>
    </w:p>
    <w:p w:rsidR="00F40C22" w:rsidRDefault="00F40C22" w:rsidP="00F40C22">
      <w:pPr>
        <w:pStyle w:val="a4"/>
        <w:numPr>
          <w:ilvl w:val="0"/>
          <w:numId w:val="8"/>
        </w:numPr>
        <w:tabs>
          <w:tab w:val="left" w:pos="709"/>
        </w:tabs>
        <w:ind w:left="142" w:firstLine="218"/>
        <w:jc w:val="both"/>
        <w:rPr>
          <w:lang w:val="uk-UA"/>
        </w:rPr>
      </w:pPr>
      <w:r>
        <w:rPr>
          <w:lang w:val="uk-UA"/>
        </w:rPr>
        <w:t xml:space="preserve">постачання гідросилового обладнання для гідроагрегата ст. № 5 Дністровської ГАЕС, граничною сукупною вартістю 2 540 </w:t>
      </w:r>
      <w:proofErr w:type="spellStart"/>
      <w:r>
        <w:rPr>
          <w:lang w:val="uk-UA"/>
        </w:rPr>
        <w:t>млн</w:t>
      </w:r>
      <w:proofErr w:type="spellEnd"/>
      <w:r>
        <w:rPr>
          <w:lang w:val="uk-UA"/>
        </w:rPr>
        <w:t xml:space="preserve"> </w:t>
      </w:r>
      <w:proofErr w:type="spellStart"/>
      <w:r>
        <w:rPr>
          <w:lang w:val="uk-UA"/>
        </w:rPr>
        <w:t>грн</w:t>
      </w:r>
      <w:proofErr w:type="spellEnd"/>
      <w:r>
        <w:rPr>
          <w:lang w:val="uk-UA"/>
        </w:rPr>
        <w:t xml:space="preserve"> без урахування ПДВ;</w:t>
      </w:r>
    </w:p>
    <w:p w:rsidR="00F40C22" w:rsidRDefault="00F40C22" w:rsidP="00F40C22">
      <w:pPr>
        <w:pStyle w:val="a4"/>
        <w:numPr>
          <w:ilvl w:val="0"/>
          <w:numId w:val="8"/>
        </w:numPr>
        <w:ind w:left="142" w:firstLine="218"/>
        <w:jc w:val="both"/>
        <w:rPr>
          <w:lang w:val="uk-UA"/>
        </w:rPr>
      </w:pPr>
      <w:r>
        <w:rPr>
          <w:lang w:val="uk-UA"/>
        </w:rPr>
        <w:lastRenderedPageBreak/>
        <w:t xml:space="preserve">постачання гідросилового обладнання для гідроагрегата ст. № 6 Дністровської ГАЕС, граничною сукупною вартістю 2 620 </w:t>
      </w:r>
      <w:proofErr w:type="spellStart"/>
      <w:r>
        <w:rPr>
          <w:lang w:val="uk-UA"/>
        </w:rPr>
        <w:t>млн</w:t>
      </w:r>
      <w:proofErr w:type="spellEnd"/>
      <w:r>
        <w:rPr>
          <w:lang w:val="uk-UA"/>
        </w:rPr>
        <w:t xml:space="preserve"> </w:t>
      </w:r>
      <w:proofErr w:type="spellStart"/>
      <w:r>
        <w:rPr>
          <w:lang w:val="uk-UA"/>
        </w:rPr>
        <w:t>грн</w:t>
      </w:r>
      <w:proofErr w:type="spellEnd"/>
      <w:r>
        <w:rPr>
          <w:lang w:val="uk-UA"/>
        </w:rPr>
        <w:t xml:space="preserve"> без урахування ПДВ;</w:t>
      </w:r>
    </w:p>
    <w:p w:rsidR="00F40C22" w:rsidRPr="001E771C" w:rsidRDefault="00F40C22" w:rsidP="00F40C22">
      <w:pPr>
        <w:pStyle w:val="a4"/>
        <w:numPr>
          <w:ilvl w:val="0"/>
          <w:numId w:val="8"/>
        </w:numPr>
        <w:tabs>
          <w:tab w:val="left" w:pos="709"/>
        </w:tabs>
        <w:ind w:left="142" w:firstLine="218"/>
        <w:jc w:val="both"/>
        <w:rPr>
          <w:lang w:val="uk-UA"/>
        </w:rPr>
      </w:pPr>
      <w:r>
        <w:rPr>
          <w:lang w:val="uk-UA"/>
        </w:rPr>
        <w:t xml:space="preserve">постачання гідросилового обладнання для гідроагрегата ст. № 7 Дністровської ГАЕС, граничною сукупною вартістю 2 830 </w:t>
      </w:r>
      <w:proofErr w:type="spellStart"/>
      <w:r>
        <w:rPr>
          <w:lang w:val="uk-UA"/>
        </w:rPr>
        <w:t>млн</w:t>
      </w:r>
      <w:proofErr w:type="spellEnd"/>
      <w:r>
        <w:rPr>
          <w:lang w:val="uk-UA"/>
        </w:rPr>
        <w:t xml:space="preserve"> </w:t>
      </w:r>
      <w:proofErr w:type="spellStart"/>
      <w:r>
        <w:rPr>
          <w:lang w:val="uk-UA"/>
        </w:rPr>
        <w:t>грн</w:t>
      </w:r>
      <w:proofErr w:type="spellEnd"/>
      <w:r>
        <w:rPr>
          <w:lang w:val="uk-UA"/>
        </w:rPr>
        <w:t xml:space="preserve"> без урахування ПДВ.</w:t>
      </w:r>
    </w:p>
    <w:p w:rsidR="00F40C22" w:rsidRDefault="00F40C22" w:rsidP="00F40C22">
      <w:pPr>
        <w:pStyle w:val="a4"/>
        <w:numPr>
          <w:ilvl w:val="0"/>
          <w:numId w:val="9"/>
        </w:numPr>
        <w:tabs>
          <w:tab w:val="left" w:pos="567"/>
        </w:tabs>
        <w:ind w:left="142" w:firstLine="0"/>
        <w:jc w:val="both"/>
        <w:rPr>
          <w:lang w:val="uk-UA"/>
        </w:rPr>
      </w:pPr>
      <w:r>
        <w:rPr>
          <w:lang w:val="uk-UA"/>
        </w:rPr>
        <w:t>Надати повноваження Генеральному директору Товариства (з правом передоручення шляхом видачі довіреності) на укладення та підписання вказаних договорів.</w:t>
      </w:r>
    </w:p>
    <w:p w:rsidR="00F40C22" w:rsidRPr="001E771C" w:rsidRDefault="00F40C22" w:rsidP="00F40C22">
      <w:pPr>
        <w:pStyle w:val="a4"/>
        <w:tabs>
          <w:tab w:val="left" w:pos="1134"/>
        </w:tabs>
        <w:ind w:left="502"/>
        <w:jc w:val="both"/>
        <w:rPr>
          <w:lang w:val="uk-UA"/>
        </w:rPr>
      </w:pPr>
    </w:p>
    <w:p w:rsidR="00F40C22" w:rsidRPr="007E0595" w:rsidRDefault="00F40C22" w:rsidP="00F40C22">
      <w:pPr>
        <w:pStyle w:val="a4"/>
        <w:numPr>
          <w:ilvl w:val="0"/>
          <w:numId w:val="7"/>
        </w:numPr>
        <w:tabs>
          <w:tab w:val="left" w:pos="1134"/>
        </w:tabs>
        <w:ind w:left="0" w:right="-6" w:firstLine="709"/>
        <w:jc w:val="both"/>
        <w:rPr>
          <w:bCs/>
          <w:i/>
          <w:lang w:val="uk-UA"/>
        </w:rPr>
      </w:pPr>
      <w:proofErr w:type="spellStart"/>
      <w:r w:rsidRPr="007E0595">
        <w:rPr>
          <w:i/>
          <w:color w:val="000000"/>
        </w:rPr>
        <w:t>Прийняття</w:t>
      </w:r>
      <w:proofErr w:type="spellEnd"/>
      <w:r w:rsidRPr="007E0595">
        <w:rPr>
          <w:i/>
          <w:color w:val="000000"/>
        </w:rPr>
        <w:t xml:space="preserve"> </w:t>
      </w:r>
      <w:proofErr w:type="spellStart"/>
      <w:proofErr w:type="gramStart"/>
      <w:r w:rsidRPr="007E0595">
        <w:rPr>
          <w:i/>
          <w:color w:val="000000"/>
        </w:rPr>
        <w:t>р</w:t>
      </w:r>
      <w:proofErr w:type="gramEnd"/>
      <w:r w:rsidRPr="007E0595">
        <w:rPr>
          <w:i/>
          <w:color w:val="000000"/>
        </w:rPr>
        <w:t>ішення</w:t>
      </w:r>
      <w:proofErr w:type="spellEnd"/>
      <w:r w:rsidRPr="007E0595">
        <w:rPr>
          <w:i/>
          <w:color w:val="000000"/>
        </w:rPr>
        <w:t xml:space="preserve"> про </w:t>
      </w:r>
      <w:proofErr w:type="spellStart"/>
      <w:r w:rsidRPr="007E0595">
        <w:rPr>
          <w:i/>
          <w:color w:val="000000"/>
        </w:rPr>
        <w:t>надання</w:t>
      </w:r>
      <w:proofErr w:type="spellEnd"/>
      <w:r w:rsidRPr="007E0595">
        <w:rPr>
          <w:i/>
          <w:color w:val="000000"/>
        </w:rPr>
        <w:t xml:space="preserve"> </w:t>
      </w:r>
      <w:proofErr w:type="spellStart"/>
      <w:r w:rsidRPr="007E0595">
        <w:rPr>
          <w:i/>
          <w:color w:val="000000"/>
        </w:rPr>
        <w:t>попередньої</w:t>
      </w:r>
      <w:proofErr w:type="spellEnd"/>
      <w:r w:rsidRPr="007E0595">
        <w:rPr>
          <w:i/>
          <w:color w:val="000000"/>
        </w:rPr>
        <w:t xml:space="preserve"> </w:t>
      </w:r>
      <w:proofErr w:type="spellStart"/>
      <w:r w:rsidRPr="007E0595">
        <w:rPr>
          <w:i/>
          <w:color w:val="000000"/>
        </w:rPr>
        <w:t>згоди</w:t>
      </w:r>
      <w:proofErr w:type="spellEnd"/>
      <w:r w:rsidRPr="007E0595">
        <w:rPr>
          <w:i/>
          <w:color w:val="000000"/>
        </w:rPr>
        <w:t xml:space="preserve"> на </w:t>
      </w:r>
      <w:proofErr w:type="spellStart"/>
      <w:r w:rsidRPr="007E0595">
        <w:rPr>
          <w:i/>
          <w:color w:val="000000"/>
        </w:rPr>
        <w:t>внесення</w:t>
      </w:r>
      <w:proofErr w:type="spellEnd"/>
      <w:r w:rsidRPr="007E0595">
        <w:rPr>
          <w:i/>
          <w:color w:val="000000"/>
        </w:rPr>
        <w:t xml:space="preserve"> </w:t>
      </w:r>
      <w:proofErr w:type="spellStart"/>
      <w:r w:rsidRPr="007E0595">
        <w:rPr>
          <w:i/>
          <w:color w:val="000000"/>
        </w:rPr>
        <w:t>змін</w:t>
      </w:r>
      <w:proofErr w:type="spellEnd"/>
      <w:r w:rsidRPr="007E0595">
        <w:rPr>
          <w:i/>
          <w:color w:val="000000"/>
        </w:rPr>
        <w:t xml:space="preserve"> до кредитного договору та договору </w:t>
      </w:r>
      <w:proofErr w:type="spellStart"/>
      <w:r w:rsidRPr="007E0595">
        <w:rPr>
          <w:i/>
          <w:color w:val="000000"/>
        </w:rPr>
        <w:t>застави</w:t>
      </w:r>
      <w:proofErr w:type="spellEnd"/>
      <w:r w:rsidRPr="007E0595">
        <w:rPr>
          <w:i/>
          <w:lang w:val="uk-UA"/>
        </w:rPr>
        <w:t>.</w:t>
      </w:r>
    </w:p>
    <w:p w:rsidR="00F40C22" w:rsidRPr="004F5691" w:rsidRDefault="00F40C22" w:rsidP="00F40C22">
      <w:pPr>
        <w:numPr>
          <w:ilvl w:val="0"/>
          <w:numId w:val="5"/>
        </w:numPr>
        <w:tabs>
          <w:tab w:val="left" w:pos="993"/>
        </w:tabs>
        <w:autoSpaceDE w:val="0"/>
        <w:autoSpaceDN w:val="0"/>
        <w:adjustRightInd w:val="0"/>
        <w:ind w:left="0" w:firstLine="709"/>
        <w:jc w:val="both"/>
        <w:rPr>
          <w:lang w:val="uk-UA" w:eastAsia="uk-UA"/>
        </w:rPr>
      </w:pPr>
      <w:r w:rsidRPr="004F5691">
        <w:rPr>
          <w:noProof/>
          <w:lang w:val="uk-UA"/>
        </w:rPr>
        <w:t xml:space="preserve">Прийняти рішення про попереднє надання згоди на внесення змін до </w:t>
      </w:r>
      <w:r w:rsidRPr="004F5691">
        <w:rPr>
          <w:lang w:val="uk-UA" w:eastAsia="uk-UA"/>
        </w:rPr>
        <w:t>кредитного договору № 20-1</w:t>
      </w:r>
      <w:r w:rsidRPr="004F5691">
        <w:rPr>
          <w:lang w:val="en-US" w:eastAsia="uk-UA"/>
        </w:rPr>
        <w:t>KN</w:t>
      </w:r>
      <w:r w:rsidRPr="004F5691">
        <w:rPr>
          <w:lang w:val="uk-UA" w:eastAsia="uk-UA"/>
        </w:rPr>
        <w:t>0001 від 22.06.2020, укладеного з АТ</w:t>
      </w:r>
      <w:r w:rsidRPr="004F5691">
        <w:rPr>
          <w:lang w:eastAsia="uk-UA"/>
        </w:rPr>
        <w:t> </w:t>
      </w:r>
      <w:r w:rsidRPr="004F5691">
        <w:rPr>
          <w:lang w:val="uk-UA" w:eastAsia="uk-UA"/>
        </w:rPr>
        <w:t xml:space="preserve">«Укрексімбанк» шляхом підписання </w:t>
      </w:r>
      <w:r w:rsidRPr="004F5691">
        <w:rPr>
          <w:noProof/>
          <w:lang w:val="uk-UA"/>
        </w:rPr>
        <w:t xml:space="preserve">додаткової угоди до </w:t>
      </w:r>
      <w:r w:rsidRPr="004F5691">
        <w:rPr>
          <w:color w:val="000000"/>
          <w:lang w:val="uk-UA" w:eastAsia="uk-UA"/>
        </w:rPr>
        <w:t xml:space="preserve">вищезазначеного договору </w:t>
      </w:r>
      <w:r w:rsidRPr="004F5691">
        <w:rPr>
          <w:lang w:val="uk-UA" w:eastAsia="uk-UA"/>
        </w:rPr>
        <w:t xml:space="preserve">щодо пролонгації кредиту в сумі </w:t>
      </w:r>
      <w:r w:rsidRPr="004F5691">
        <w:rPr>
          <w:color w:val="000000"/>
          <w:lang w:val="uk-UA" w:eastAsia="uk-UA"/>
        </w:rPr>
        <w:t>89</w:t>
      </w:r>
      <w:r w:rsidRPr="004F5691">
        <w:rPr>
          <w:color w:val="000000"/>
          <w:lang w:eastAsia="uk-UA"/>
        </w:rPr>
        <w:t> </w:t>
      </w:r>
      <w:r w:rsidRPr="004F5691">
        <w:rPr>
          <w:color w:val="000000"/>
          <w:lang w:val="uk-UA" w:eastAsia="uk-UA"/>
        </w:rPr>
        <w:t xml:space="preserve">550 000,00 </w:t>
      </w:r>
      <w:proofErr w:type="spellStart"/>
      <w:r w:rsidRPr="004F5691">
        <w:rPr>
          <w:lang w:val="uk-UA" w:eastAsia="uk-UA"/>
        </w:rPr>
        <w:t>грн</w:t>
      </w:r>
      <w:proofErr w:type="spellEnd"/>
      <w:r w:rsidRPr="004F5691">
        <w:rPr>
          <w:lang w:val="uk-UA" w:eastAsia="uk-UA"/>
        </w:rPr>
        <w:t xml:space="preserve"> терміном по 01.06.2022 (включно) із зміною до 16% річних розміру процентів за користування кредитними коштами.</w:t>
      </w:r>
    </w:p>
    <w:p w:rsidR="00F40C22" w:rsidRPr="004F5691" w:rsidRDefault="00F40C22" w:rsidP="00F40C22">
      <w:pPr>
        <w:numPr>
          <w:ilvl w:val="0"/>
          <w:numId w:val="5"/>
        </w:numPr>
        <w:tabs>
          <w:tab w:val="left" w:pos="993"/>
        </w:tabs>
        <w:autoSpaceDE w:val="0"/>
        <w:autoSpaceDN w:val="0"/>
        <w:adjustRightInd w:val="0"/>
        <w:ind w:left="0" w:firstLine="709"/>
        <w:jc w:val="both"/>
        <w:rPr>
          <w:lang w:val="uk-UA" w:eastAsia="uk-UA"/>
        </w:rPr>
      </w:pPr>
      <w:r w:rsidRPr="004F5691">
        <w:rPr>
          <w:noProof/>
          <w:lang w:val="uk-UA"/>
        </w:rPr>
        <w:t>Прийняти рішення про попереднє надання згоди на внесення відповідних змін до договору застави № 20-1</w:t>
      </w:r>
      <w:r w:rsidRPr="004F5691">
        <w:rPr>
          <w:noProof/>
        </w:rPr>
        <w:t>ZM</w:t>
      </w:r>
      <w:r w:rsidRPr="004F5691">
        <w:rPr>
          <w:noProof/>
          <w:lang w:val="uk-UA"/>
        </w:rPr>
        <w:t>0004</w:t>
      </w:r>
      <w:r w:rsidRPr="004F5691">
        <w:rPr>
          <w:lang w:val="uk-UA" w:eastAsia="uk-UA"/>
        </w:rPr>
        <w:t xml:space="preserve"> від 22.06.2020, укладеного з АТ</w:t>
      </w:r>
      <w:r w:rsidRPr="004F5691">
        <w:rPr>
          <w:lang w:eastAsia="uk-UA"/>
        </w:rPr>
        <w:t> </w:t>
      </w:r>
      <w:r w:rsidRPr="004F5691">
        <w:rPr>
          <w:lang w:val="uk-UA" w:eastAsia="uk-UA"/>
        </w:rPr>
        <w:t>«Укрексімбанк» в якості забезпечення за кредитним договором № 20-1</w:t>
      </w:r>
      <w:r w:rsidRPr="004F5691">
        <w:rPr>
          <w:lang w:val="en-US" w:eastAsia="uk-UA"/>
        </w:rPr>
        <w:t>KN</w:t>
      </w:r>
      <w:r w:rsidRPr="004F5691">
        <w:rPr>
          <w:lang w:val="uk-UA" w:eastAsia="uk-UA"/>
        </w:rPr>
        <w:t xml:space="preserve">0001 від 22.06.2020, шляхом підписання договору про внесення змін </w:t>
      </w:r>
      <w:r w:rsidRPr="004F5691">
        <w:rPr>
          <w:noProof/>
          <w:lang w:val="uk-UA"/>
        </w:rPr>
        <w:t xml:space="preserve">до </w:t>
      </w:r>
      <w:r w:rsidRPr="004F5691">
        <w:rPr>
          <w:color w:val="000000"/>
          <w:lang w:val="uk-UA" w:eastAsia="uk-UA"/>
        </w:rPr>
        <w:t xml:space="preserve"> вищезазначеного договору </w:t>
      </w:r>
      <w:r w:rsidRPr="004F5691">
        <w:rPr>
          <w:lang w:val="uk-UA" w:eastAsia="uk-UA"/>
        </w:rPr>
        <w:t>щодо пролонгації кредиту.</w:t>
      </w:r>
    </w:p>
    <w:p w:rsidR="00F40C22" w:rsidRPr="004F5691" w:rsidRDefault="00F40C22" w:rsidP="00F40C22">
      <w:pPr>
        <w:pStyle w:val="a7"/>
        <w:numPr>
          <w:ilvl w:val="0"/>
          <w:numId w:val="5"/>
        </w:numPr>
        <w:tabs>
          <w:tab w:val="left" w:pos="993"/>
        </w:tabs>
        <w:ind w:left="0" w:firstLine="709"/>
        <w:jc w:val="both"/>
        <w:rPr>
          <w:rFonts w:ascii="Times New Roman" w:hAnsi="Times New Roman"/>
          <w:bCs/>
          <w:noProof/>
          <w:sz w:val="24"/>
          <w:szCs w:val="24"/>
        </w:rPr>
      </w:pPr>
      <w:r w:rsidRPr="004F5691">
        <w:rPr>
          <w:rFonts w:ascii="Times New Roman" w:hAnsi="Times New Roman"/>
          <w:sz w:val="24"/>
          <w:szCs w:val="24"/>
          <w:lang w:val="uk-UA"/>
        </w:rPr>
        <w:t>Н</w:t>
      </w:r>
      <w:proofErr w:type="spellStart"/>
      <w:r w:rsidRPr="004F5691">
        <w:rPr>
          <w:rFonts w:ascii="Times New Roman" w:hAnsi="Times New Roman"/>
          <w:sz w:val="24"/>
          <w:szCs w:val="24"/>
        </w:rPr>
        <w:t>адати</w:t>
      </w:r>
      <w:proofErr w:type="spellEnd"/>
      <w:r w:rsidRPr="004F5691">
        <w:rPr>
          <w:rFonts w:ascii="Times New Roman" w:hAnsi="Times New Roman"/>
          <w:sz w:val="24"/>
          <w:szCs w:val="24"/>
        </w:rPr>
        <w:t xml:space="preserve"> </w:t>
      </w:r>
      <w:proofErr w:type="spellStart"/>
      <w:r w:rsidRPr="004F5691">
        <w:rPr>
          <w:rFonts w:ascii="Times New Roman" w:hAnsi="Times New Roman"/>
          <w:sz w:val="24"/>
          <w:szCs w:val="24"/>
        </w:rPr>
        <w:t>повноваження</w:t>
      </w:r>
      <w:proofErr w:type="spellEnd"/>
      <w:r w:rsidRPr="004F5691">
        <w:rPr>
          <w:rFonts w:ascii="Times New Roman" w:hAnsi="Times New Roman"/>
          <w:sz w:val="24"/>
          <w:szCs w:val="24"/>
        </w:rPr>
        <w:t xml:space="preserve"> Генеральному директору </w:t>
      </w:r>
      <w:proofErr w:type="spellStart"/>
      <w:r w:rsidRPr="004F5691">
        <w:rPr>
          <w:rFonts w:ascii="Times New Roman" w:hAnsi="Times New Roman"/>
          <w:sz w:val="24"/>
          <w:szCs w:val="24"/>
        </w:rPr>
        <w:t>Товариства</w:t>
      </w:r>
      <w:proofErr w:type="spellEnd"/>
      <w:r w:rsidRPr="004F5691">
        <w:rPr>
          <w:rFonts w:ascii="Times New Roman" w:hAnsi="Times New Roman"/>
          <w:sz w:val="24"/>
          <w:szCs w:val="24"/>
        </w:rPr>
        <w:t xml:space="preserve"> (</w:t>
      </w:r>
      <w:proofErr w:type="spellStart"/>
      <w:r w:rsidRPr="004F5691">
        <w:rPr>
          <w:rFonts w:ascii="Times New Roman" w:hAnsi="Times New Roman"/>
          <w:sz w:val="24"/>
          <w:szCs w:val="24"/>
        </w:rPr>
        <w:t>з</w:t>
      </w:r>
      <w:proofErr w:type="spellEnd"/>
      <w:r w:rsidRPr="004F5691">
        <w:rPr>
          <w:rFonts w:ascii="Times New Roman" w:hAnsi="Times New Roman"/>
          <w:sz w:val="24"/>
          <w:szCs w:val="24"/>
        </w:rPr>
        <w:t xml:space="preserve"> правом </w:t>
      </w:r>
      <w:proofErr w:type="spellStart"/>
      <w:r w:rsidRPr="004F5691">
        <w:rPr>
          <w:rFonts w:ascii="Times New Roman" w:hAnsi="Times New Roman"/>
          <w:sz w:val="24"/>
          <w:szCs w:val="24"/>
        </w:rPr>
        <w:t>передоручення</w:t>
      </w:r>
      <w:proofErr w:type="spellEnd"/>
      <w:r w:rsidRPr="004F5691">
        <w:rPr>
          <w:rFonts w:ascii="Times New Roman" w:hAnsi="Times New Roman"/>
          <w:sz w:val="24"/>
          <w:szCs w:val="24"/>
        </w:rPr>
        <w:t xml:space="preserve"> шляхом </w:t>
      </w:r>
      <w:proofErr w:type="spellStart"/>
      <w:r w:rsidRPr="004F5691">
        <w:rPr>
          <w:rFonts w:ascii="Times New Roman" w:hAnsi="Times New Roman"/>
          <w:sz w:val="24"/>
          <w:szCs w:val="24"/>
        </w:rPr>
        <w:t>видачі</w:t>
      </w:r>
      <w:proofErr w:type="spellEnd"/>
      <w:r w:rsidRPr="004F5691">
        <w:rPr>
          <w:rFonts w:ascii="Times New Roman" w:hAnsi="Times New Roman"/>
          <w:sz w:val="24"/>
          <w:szCs w:val="24"/>
        </w:rPr>
        <w:t xml:space="preserve"> </w:t>
      </w:r>
      <w:proofErr w:type="spellStart"/>
      <w:r w:rsidRPr="004F5691">
        <w:rPr>
          <w:rFonts w:ascii="Times New Roman" w:hAnsi="Times New Roman"/>
          <w:sz w:val="24"/>
          <w:szCs w:val="24"/>
        </w:rPr>
        <w:t>довіреності</w:t>
      </w:r>
      <w:proofErr w:type="spellEnd"/>
      <w:r w:rsidRPr="004F5691">
        <w:rPr>
          <w:rFonts w:ascii="Times New Roman" w:hAnsi="Times New Roman"/>
          <w:sz w:val="24"/>
          <w:szCs w:val="24"/>
        </w:rPr>
        <w:t xml:space="preserve">) на </w:t>
      </w:r>
      <w:proofErr w:type="spellStart"/>
      <w:r w:rsidRPr="004F5691">
        <w:rPr>
          <w:rFonts w:ascii="Times New Roman" w:hAnsi="Times New Roman"/>
          <w:sz w:val="24"/>
          <w:szCs w:val="24"/>
        </w:rPr>
        <w:t>укладення</w:t>
      </w:r>
      <w:proofErr w:type="spellEnd"/>
      <w:r w:rsidRPr="004F5691">
        <w:rPr>
          <w:rFonts w:ascii="Times New Roman" w:hAnsi="Times New Roman"/>
          <w:sz w:val="24"/>
          <w:szCs w:val="24"/>
        </w:rPr>
        <w:t xml:space="preserve"> та </w:t>
      </w:r>
      <w:proofErr w:type="spellStart"/>
      <w:r w:rsidRPr="004F5691">
        <w:rPr>
          <w:rFonts w:ascii="Times New Roman" w:hAnsi="Times New Roman"/>
          <w:sz w:val="24"/>
          <w:szCs w:val="24"/>
        </w:rPr>
        <w:t>підписання</w:t>
      </w:r>
      <w:proofErr w:type="spellEnd"/>
      <w:r w:rsidRPr="004F5691">
        <w:rPr>
          <w:rFonts w:ascii="Times New Roman" w:hAnsi="Times New Roman"/>
          <w:sz w:val="24"/>
          <w:szCs w:val="24"/>
        </w:rPr>
        <w:t xml:space="preserve"> </w:t>
      </w:r>
      <w:proofErr w:type="spellStart"/>
      <w:r w:rsidRPr="004F5691">
        <w:rPr>
          <w:rFonts w:ascii="Times New Roman" w:hAnsi="Times New Roman"/>
          <w:sz w:val="24"/>
          <w:szCs w:val="24"/>
        </w:rPr>
        <w:t>вказаних</w:t>
      </w:r>
      <w:proofErr w:type="spellEnd"/>
      <w:r w:rsidRPr="004F5691">
        <w:rPr>
          <w:rFonts w:ascii="Times New Roman" w:hAnsi="Times New Roman"/>
          <w:sz w:val="24"/>
          <w:szCs w:val="24"/>
        </w:rPr>
        <w:t xml:space="preserve"> </w:t>
      </w:r>
      <w:proofErr w:type="spellStart"/>
      <w:r w:rsidRPr="004F5691">
        <w:rPr>
          <w:rFonts w:ascii="Times New Roman" w:hAnsi="Times New Roman"/>
          <w:bCs/>
          <w:sz w:val="24"/>
          <w:szCs w:val="24"/>
        </w:rPr>
        <w:t>договорів</w:t>
      </w:r>
      <w:proofErr w:type="spellEnd"/>
      <w:r w:rsidRPr="004F5691">
        <w:rPr>
          <w:rFonts w:ascii="Times New Roman" w:hAnsi="Times New Roman"/>
          <w:bCs/>
          <w:sz w:val="24"/>
          <w:szCs w:val="24"/>
          <w:lang w:val="uk-UA"/>
        </w:rPr>
        <w:t>/угод</w:t>
      </w:r>
      <w:r w:rsidRPr="004F5691">
        <w:rPr>
          <w:rFonts w:ascii="Times New Roman" w:hAnsi="Times New Roman"/>
          <w:bCs/>
          <w:noProof/>
          <w:sz w:val="24"/>
          <w:szCs w:val="24"/>
        </w:rPr>
        <w:t>.</w:t>
      </w:r>
    </w:p>
    <w:p w:rsidR="00F40C22" w:rsidRDefault="00F40C22" w:rsidP="00F40C22">
      <w:pPr>
        <w:pStyle w:val="a7"/>
        <w:spacing w:line="276" w:lineRule="auto"/>
        <w:jc w:val="both"/>
        <w:rPr>
          <w:rFonts w:ascii="Times New Roman" w:hAnsi="Times New Roman"/>
          <w:bCs/>
          <w:noProof/>
          <w:sz w:val="24"/>
          <w:szCs w:val="24"/>
          <w:lang w:val="uk-UA"/>
        </w:rPr>
      </w:pPr>
    </w:p>
    <w:p w:rsidR="00F40C22" w:rsidRDefault="00F40C22" w:rsidP="00F40C22">
      <w:pPr>
        <w:pStyle w:val="a4"/>
        <w:numPr>
          <w:ilvl w:val="0"/>
          <w:numId w:val="7"/>
        </w:numPr>
        <w:tabs>
          <w:tab w:val="left" w:pos="709"/>
          <w:tab w:val="left" w:pos="993"/>
          <w:tab w:val="left" w:pos="1134"/>
        </w:tabs>
        <w:ind w:left="0" w:firstLine="709"/>
        <w:jc w:val="both"/>
        <w:rPr>
          <w:i/>
          <w:lang w:val="uk-UA"/>
        </w:rPr>
      </w:pPr>
      <w:r w:rsidRPr="00C963CE">
        <w:rPr>
          <w:i/>
          <w:lang w:val="uk-UA"/>
        </w:rPr>
        <w:t>Прийняття рішення про надання попередньої згоди на вчинення значних правочинів.</w:t>
      </w:r>
    </w:p>
    <w:p w:rsidR="00F40C22" w:rsidRDefault="00F40C22" w:rsidP="00F40C22">
      <w:pPr>
        <w:pStyle w:val="a4"/>
        <w:numPr>
          <w:ilvl w:val="0"/>
          <w:numId w:val="10"/>
        </w:numPr>
        <w:tabs>
          <w:tab w:val="left" w:pos="993"/>
        </w:tabs>
        <w:ind w:left="0" w:firstLine="720"/>
        <w:jc w:val="both"/>
        <w:rPr>
          <w:lang w:val="uk-UA"/>
        </w:rPr>
      </w:pPr>
      <w:r>
        <w:rPr>
          <w:lang w:val="uk-UA"/>
        </w:rPr>
        <w:t>Прийняти рішення про попереднє надання згоди на вчинення Товариством у ході поточної господарської діяльності, але не більше ніж протягом одного року з дати проведення цих позачергових загальних зборів, значних правочинів, а саме укладення Товариством кредитного(</w:t>
      </w:r>
      <w:proofErr w:type="spellStart"/>
      <w:r>
        <w:rPr>
          <w:lang w:val="uk-UA"/>
        </w:rPr>
        <w:t>их</w:t>
      </w:r>
      <w:proofErr w:type="spellEnd"/>
      <w:r>
        <w:rPr>
          <w:lang w:val="uk-UA"/>
        </w:rPr>
        <w:t>) договору(</w:t>
      </w:r>
      <w:proofErr w:type="spellStart"/>
      <w:r>
        <w:rPr>
          <w:lang w:val="uk-UA"/>
        </w:rPr>
        <w:t>ів</w:t>
      </w:r>
      <w:proofErr w:type="spellEnd"/>
      <w:r>
        <w:rPr>
          <w:lang w:val="uk-UA"/>
        </w:rPr>
        <w:t xml:space="preserve">) в сумі 116 000 000,00 </w:t>
      </w:r>
      <w:proofErr w:type="spellStart"/>
      <w:r>
        <w:rPr>
          <w:lang w:val="uk-UA"/>
        </w:rPr>
        <w:t>грн</w:t>
      </w:r>
      <w:proofErr w:type="spellEnd"/>
      <w:r>
        <w:rPr>
          <w:lang w:val="uk-UA"/>
        </w:rPr>
        <w:t xml:space="preserve">, строком кредитування 12 місяців, зі сплатою процентів за користування кредитними коштами в розмірі 13,5 % річних, на рефінансування заборгованості </w:t>
      </w:r>
      <w:proofErr w:type="spellStart"/>
      <w:r>
        <w:rPr>
          <w:lang w:val="uk-UA"/>
        </w:rPr>
        <w:t>ДП</w:t>
      </w:r>
      <w:proofErr w:type="spellEnd"/>
      <w:r>
        <w:rPr>
          <w:lang w:val="uk-UA"/>
        </w:rPr>
        <w:t xml:space="preserve"> «Завод «</w:t>
      </w:r>
      <w:proofErr w:type="spellStart"/>
      <w:r>
        <w:rPr>
          <w:lang w:val="uk-UA"/>
        </w:rPr>
        <w:t>Електроважмаш</w:t>
      </w:r>
      <w:proofErr w:type="spellEnd"/>
      <w:r>
        <w:rPr>
          <w:lang w:val="uk-UA"/>
        </w:rPr>
        <w:t>» та на поповнення обігових коштів.</w:t>
      </w:r>
    </w:p>
    <w:p w:rsidR="00F40C22" w:rsidRPr="00C963CE" w:rsidRDefault="00F40C22" w:rsidP="00F40C22">
      <w:pPr>
        <w:pStyle w:val="a4"/>
        <w:numPr>
          <w:ilvl w:val="0"/>
          <w:numId w:val="10"/>
        </w:numPr>
        <w:tabs>
          <w:tab w:val="left" w:pos="993"/>
        </w:tabs>
        <w:ind w:left="0" w:firstLine="720"/>
        <w:jc w:val="both"/>
        <w:rPr>
          <w:lang w:val="uk-UA"/>
        </w:rPr>
      </w:pPr>
      <w:r>
        <w:rPr>
          <w:lang w:val="uk-UA"/>
        </w:rPr>
        <w:t xml:space="preserve">Надати повноваження Генеральному директору Товариства (з правом передоручення шляхом видачі довіреності) на укладення та підписання вказаних договорів.  </w:t>
      </w:r>
    </w:p>
    <w:p w:rsidR="00F40C22" w:rsidRDefault="00F40C22" w:rsidP="00F40C22">
      <w:pPr>
        <w:tabs>
          <w:tab w:val="left" w:pos="1134"/>
          <w:tab w:val="left" w:pos="1276"/>
        </w:tabs>
        <w:jc w:val="both"/>
        <w:rPr>
          <w:i/>
          <w:lang w:val="uk-UA"/>
        </w:rPr>
      </w:pPr>
    </w:p>
    <w:p w:rsidR="00F40C22" w:rsidRPr="00B40BE8" w:rsidRDefault="00F40C22" w:rsidP="00F40C22">
      <w:pPr>
        <w:pStyle w:val="a4"/>
        <w:numPr>
          <w:ilvl w:val="0"/>
          <w:numId w:val="7"/>
        </w:numPr>
        <w:tabs>
          <w:tab w:val="left" w:pos="1134"/>
        </w:tabs>
        <w:ind w:left="0" w:firstLine="709"/>
        <w:jc w:val="both"/>
        <w:rPr>
          <w:i/>
          <w:lang w:val="uk-UA"/>
        </w:rPr>
      </w:pPr>
      <w:proofErr w:type="spellStart"/>
      <w:r w:rsidRPr="00B40BE8">
        <w:rPr>
          <w:i/>
          <w:color w:val="000000"/>
        </w:rPr>
        <w:t>Прийняття</w:t>
      </w:r>
      <w:proofErr w:type="spellEnd"/>
      <w:r w:rsidRPr="00B40BE8">
        <w:rPr>
          <w:i/>
          <w:color w:val="000000"/>
        </w:rPr>
        <w:t xml:space="preserve"> </w:t>
      </w:r>
      <w:proofErr w:type="spellStart"/>
      <w:proofErr w:type="gramStart"/>
      <w:r w:rsidRPr="00B40BE8">
        <w:rPr>
          <w:i/>
          <w:color w:val="000000"/>
        </w:rPr>
        <w:t>р</w:t>
      </w:r>
      <w:proofErr w:type="gramEnd"/>
      <w:r w:rsidRPr="00B40BE8">
        <w:rPr>
          <w:i/>
          <w:color w:val="000000"/>
        </w:rPr>
        <w:t>ішення</w:t>
      </w:r>
      <w:proofErr w:type="spellEnd"/>
      <w:r w:rsidRPr="00B40BE8">
        <w:rPr>
          <w:i/>
          <w:color w:val="000000"/>
        </w:rPr>
        <w:t xml:space="preserve"> про </w:t>
      </w:r>
      <w:proofErr w:type="spellStart"/>
      <w:r w:rsidRPr="00B40BE8">
        <w:rPr>
          <w:i/>
          <w:color w:val="000000"/>
        </w:rPr>
        <w:t>надання</w:t>
      </w:r>
      <w:proofErr w:type="spellEnd"/>
      <w:r w:rsidRPr="00B40BE8">
        <w:rPr>
          <w:i/>
          <w:color w:val="000000"/>
        </w:rPr>
        <w:t xml:space="preserve"> </w:t>
      </w:r>
      <w:proofErr w:type="spellStart"/>
      <w:r w:rsidRPr="00B40BE8">
        <w:rPr>
          <w:i/>
          <w:color w:val="000000"/>
        </w:rPr>
        <w:t>попередньої</w:t>
      </w:r>
      <w:proofErr w:type="spellEnd"/>
      <w:r w:rsidRPr="00B40BE8">
        <w:rPr>
          <w:i/>
          <w:color w:val="000000"/>
        </w:rPr>
        <w:t xml:space="preserve"> </w:t>
      </w:r>
      <w:proofErr w:type="spellStart"/>
      <w:r w:rsidRPr="00B40BE8">
        <w:rPr>
          <w:i/>
          <w:color w:val="000000"/>
        </w:rPr>
        <w:t>згоди</w:t>
      </w:r>
      <w:proofErr w:type="spellEnd"/>
      <w:r w:rsidRPr="00B40BE8">
        <w:rPr>
          <w:i/>
          <w:color w:val="000000"/>
        </w:rPr>
        <w:t xml:space="preserve"> на </w:t>
      </w:r>
      <w:proofErr w:type="spellStart"/>
      <w:r w:rsidRPr="00B40BE8">
        <w:rPr>
          <w:i/>
          <w:color w:val="000000"/>
        </w:rPr>
        <w:t>вчинення</w:t>
      </w:r>
      <w:proofErr w:type="spellEnd"/>
      <w:r w:rsidRPr="00B40BE8">
        <w:rPr>
          <w:i/>
          <w:color w:val="000000"/>
        </w:rPr>
        <w:t xml:space="preserve"> </w:t>
      </w:r>
      <w:proofErr w:type="spellStart"/>
      <w:r w:rsidRPr="00B40BE8">
        <w:rPr>
          <w:i/>
          <w:color w:val="000000"/>
        </w:rPr>
        <w:t>значних</w:t>
      </w:r>
      <w:proofErr w:type="spellEnd"/>
      <w:r w:rsidRPr="00B40BE8">
        <w:rPr>
          <w:i/>
          <w:color w:val="000000"/>
        </w:rPr>
        <w:t xml:space="preserve"> </w:t>
      </w:r>
      <w:proofErr w:type="spellStart"/>
      <w:r w:rsidRPr="00B40BE8">
        <w:rPr>
          <w:i/>
          <w:color w:val="000000"/>
        </w:rPr>
        <w:t>правочинів</w:t>
      </w:r>
      <w:proofErr w:type="spellEnd"/>
      <w:r w:rsidRPr="00B40BE8">
        <w:rPr>
          <w:i/>
          <w:color w:val="000000"/>
          <w:lang w:val="uk-UA"/>
        </w:rPr>
        <w:t>.</w:t>
      </w:r>
    </w:p>
    <w:p w:rsidR="00F40C22" w:rsidRPr="00B40BE8" w:rsidRDefault="00F40C22" w:rsidP="00F40C22">
      <w:pPr>
        <w:tabs>
          <w:tab w:val="left" w:pos="709"/>
        </w:tabs>
        <w:ind w:firstLine="567"/>
        <w:jc w:val="both"/>
      </w:pPr>
      <w:r>
        <w:rPr>
          <w:noProof/>
          <w:lang w:val="uk-UA"/>
        </w:rPr>
        <w:t xml:space="preserve">  </w:t>
      </w:r>
      <w:r w:rsidRPr="00B40BE8">
        <w:rPr>
          <w:noProof/>
        </w:rPr>
        <w:t xml:space="preserve">1. </w:t>
      </w:r>
      <w:proofErr w:type="gramStart"/>
      <w:r w:rsidRPr="00B40BE8">
        <w:rPr>
          <w:noProof/>
        </w:rPr>
        <w:t xml:space="preserve">Прийняти рішення про попереднє надання згоди на вчинення Товариством у ході поточної господарської діяльності, але не більше ніж протягом одного року з дати проведення цих позачергових загальних зборів, значних правочинів, а саме  укладення Товариством </w:t>
      </w:r>
      <w:proofErr w:type="spellStart"/>
      <w:r w:rsidRPr="00B40BE8">
        <w:t>договорів</w:t>
      </w:r>
      <w:proofErr w:type="spellEnd"/>
      <w:r w:rsidRPr="00B40BE8">
        <w:t xml:space="preserve"> </w:t>
      </w:r>
      <w:proofErr w:type="spellStart"/>
      <w:r w:rsidRPr="00B40BE8">
        <w:t>оренди</w:t>
      </w:r>
      <w:proofErr w:type="spellEnd"/>
      <w:r w:rsidRPr="00B40BE8">
        <w:t xml:space="preserve"> </w:t>
      </w:r>
      <w:proofErr w:type="spellStart"/>
      <w:r w:rsidRPr="00B40BE8">
        <w:t>нежитлових</w:t>
      </w:r>
      <w:proofErr w:type="spellEnd"/>
      <w:r w:rsidRPr="00B40BE8">
        <w:t xml:space="preserve"> </w:t>
      </w:r>
      <w:proofErr w:type="spellStart"/>
      <w:r w:rsidRPr="00B40BE8">
        <w:t>приміщень</w:t>
      </w:r>
      <w:proofErr w:type="spellEnd"/>
      <w:r w:rsidRPr="00B40BE8">
        <w:t xml:space="preserve"> </w:t>
      </w:r>
      <w:proofErr w:type="spellStart"/>
      <w:r w:rsidRPr="00B40BE8">
        <w:t>щодо</w:t>
      </w:r>
      <w:proofErr w:type="spellEnd"/>
      <w:r w:rsidRPr="00B40BE8">
        <w:t xml:space="preserve"> </w:t>
      </w:r>
      <w:proofErr w:type="spellStart"/>
      <w:r w:rsidRPr="00B40BE8">
        <w:t>передачі</w:t>
      </w:r>
      <w:proofErr w:type="spellEnd"/>
      <w:r w:rsidRPr="00B40BE8">
        <w:t xml:space="preserve"> в </w:t>
      </w:r>
      <w:proofErr w:type="spellStart"/>
      <w:r w:rsidRPr="00B40BE8">
        <w:t>оренду</w:t>
      </w:r>
      <w:proofErr w:type="spellEnd"/>
      <w:r w:rsidRPr="00B40BE8">
        <w:t xml:space="preserve"> </w:t>
      </w:r>
      <w:proofErr w:type="spellStart"/>
      <w:r w:rsidRPr="00B40BE8">
        <w:t>нежитлових</w:t>
      </w:r>
      <w:proofErr w:type="spellEnd"/>
      <w:r w:rsidRPr="00B40BE8">
        <w:t xml:space="preserve"> </w:t>
      </w:r>
      <w:proofErr w:type="spellStart"/>
      <w:r w:rsidRPr="00B40BE8">
        <w:t>приміщень</w:t>
      </w:r>
      <w:proofErr w:type="spellEnd"/>
      <w:r w:rsidRPr="00B40BE8">
        <w:t xml:space="preserve"> </w:t>
      </w:r>
      <w:proofErr w:type="spellStart"/>
      <w:r w:rsidRPr="00B40BE8">
        <w:t>Товариства</w:t>
      </w:r>
      <w:proofErr w:type="spellEnd"/>
      <w:r w:rsidRPr="00B40BE8">
        <w:t xml:space="preserve">, </w:t>
      </w:r>
      <w:proofErr w:type="spellStart"/>
      <w:r w:rsidRPr="00B40BE8">
        <w:t>що</w:t>
      </w:r>
      <w:proofErr w:type="spellEnd"/>
      <w:r w:rsidRPr="00B40BE8">
        <w:t xml:space="preserve"> </w:t>
      </w:r>
      <w:proofErr w:type="spellStart"/>
      <w:r w:rsidRPr="00B40BE8">
        <w:t>знаходяться</w:t>
      </w:r>
      <w:proofErr w:type="spellEnd"/>
      <w:r w:rsidRPr="00B40BE8">
        <w:t xml:space="preserve"> </w:t>
      </w:r>
      <w:r>
        <w:rPr>
          <w:lang w:val="uk-UA"/>
        </w:rPr>
        <w:t xml:space="preserve">за </w:t>
      </w:r>
      <w:proofErr w:type="spellStart"/>
      <w:r w:rsidRPr="00B40BE8">
        <w:t>адресою</w:t>
      </w:r>
      <w:proofErr w:type="spellEnd"/>
      <w:r w:rsidRPr="00B40BE8">
        <w:t>: м. </w:t>
      </w:r>
      <w:proofErr w:type="spellStart"/>
      <w:r w:rsidRPr="00B40BE8">
        <w:t>Харк</w:t>
      </w:r>
      <w:proofErr w:type="gramEnd"/>
      <w:r w:rsidRPr="00B40BE8">
        <w:t>ів</w:t>
      </w:r>
      <w:proofErr w:type="spellEnd"/>
      <w:r w:rsidRPr="00B40BE8">
        <w:t xml:space="preserve">, </w:t>
      </w:r>
      <w:r>
        <w:rPr>
          <w:lang w:val="uk-UA"/>
        </w:rPr>
        <w:t xml:space="preserve">                     </w:t>
      </w:r>
      <w:proofErr w:type="spellStart"/>
      <w:r w:rsidRPr="00B40BE8">
        <w:t>вул</w:t>
      </w:r>
      <w:proofErr w:type="spellEnd"/>
      <w:r w:rsidRPr="00B40BE8">
        <w:t xml:space="preserve">. </w:t>
      </w:r>
      <w:proofErr w:type="spellStart"/>
      <w:r w:rsidRPr="00B40BE8">
        <w:t>Енергетична</w:t>
      </w:r>
      <w:proofErr w:type="spellEnd"/>
      <w:r w:rsidRPr="00B40BE8">
        <w:t xml:space="preserve">, 1, а </w:t>
      </w:r>
      <w:proofErr w:type="spellStart"/>
      <w:r w:rsidRPr="00B40BE8">
        <w:t>саме</w:t>
      </w:r>
      <w:proofErr w:type="spellEnd"/>
      <w:r w:rsidRPr="00B40BE8">
        <w:t>:</w:t>
      </w:r>
    </w:p>
    <w:p w:rsidR="00F40C22" w:rsidRPr="00B40BE8" w:rsidRDefault="00F40C22" w:rsidP="00F40C22">
      <w:pPr>
        <w:ind w:firstLine="567"/>
        <w:jc w:val="both"/>
      </w:pPr>
      <w:r w:rsidRPr="00B40BE8">
        <w:t xml:space="preserve"> – </w:t>
      </w:r>
      <w:proofErr w:type="spellStart"/>
      <w:r w:rsidRPr="00B40BE8">
        <w:t>нежитлових</w:t>
      </w:r>
      <w:proofErr w:type="spellEnd"/>
      <w:r w:rsidRPr="00B40BE8">
        <w:t xml:space="preserve"> </w:t>
      </w:r>
      <w:proofErr w:type="spellStart"/>
      <w:r w:rsidRPr="00B40BE8">
        <w:t>приміщень</w:t>
      </w:r>
      <w:proofErr w:type="spellEnd"/>
      <w:r w:rsidRPr="00B40BE8">
        <w:t xml:space="preserve">, </w:t>
      </w:r>
      <w:proofErr w:type="spellStart"/>
      <w:r w:rsidRPr="00B40BE8">
        <w:t>загальною</w:t>
      </w:r>
      <w:proofErr w:type="spellEnd"/>
      <w:r w:rsidRPr="00B40BE8">
        <w:t xml:space="preserve"> </w:t>
      </w:r>
      <w:proofErr w:type="spellStart"/>
      <w:r w:rsidRPr="00B40BE8">
        <w:t>площею</w:t>
      </w:r>
      <w:proofErr w:type="spellEnd"/>
      <w:r w:rsidRPr="00B40BE8">
        <w:t xml:space="preserve"> 150,9 кв. м, </w:t>
      </w:r>
      <w:proofErr w:type="spellStart"/>
      <w:r w:rsidRPr="00B40BE8">
        <w:t>що</w:t>
      </w:r>
      <w:proofErr w:type="spellEnd"/>
      <w:r w:rsidRPr="00B40BE8">
        <w:t xml:space="preserve"> </w:t>
      </w:r>
      <w:proofErr w:type="spellStart"/>
      <w:r w:rsidRPr="00B40BE8">
        <w:t>розташовані</w:t>
      </w:r>
      <w:proofErr w:type="spellEnd"/>
      <w:r w:rsidRPr="00B40BE8">
        <w:t xml:space="preserve"> на </w:t>
      </w:r>
      <w:proofErr w:type="spellStart"/>
      <w:r w:rsidRPr="00B40BE8">
        <w:t>першому</w:t>
      </w:r>
      <w:proofErr w:type="spellEnd"/>
      <w:r w:rsidRPr="00B40BE8">
        <w:t xml:space="preserve"> </w:t>
      </w:r>
      <w:proofErr w:type="spellStart"/>
      <w:r w:rsidRPr="00B40BE8">
        <w:t>поверсі</w:t>
      </w:r>
      <w:proofErr w:type="spellEnd"/>
      <w:r w:rsidRPr="00B40BE8">
        <w:t xml:space="preserve"> </w:t>
      </w:r>
      <w:proofErr w:type="spellStart"/>
      <w:r w:rsidRPr="00B40BE8">
        <w:t>павільйону</w:t>
      </w:r>
      <w:proofErr w:type="spellEnd"/>
      <w:r w:rsidRPr="00B40BE8">
        <w:t xml:space="preserve"> П-74-А (</w:t>
      </w:r>
      <w:proofErr w:type="spellStart"/>
      <w:r w:rsidRPr="00B40BE8">
        <w:t>інв</w:t>
      </w:r>
      <w:proofErr w:type="spellEnd"/>
      <w:r w:rsidRPr="00B40BE8">
        <w:t xml:space="preserve">. №02703013.А), </w:t>
      </w:r>
    </w:p>
    <w:p w:rsidR="00F40C22" w:rsidRPr="00B40BE8" w:rsidRDefault="00F40C22" w:rsidP="00F40C22">
      <w:pPr>
        <w:ind w:firstLine="567"/>
        <w:jc w:val="both"/>
      </w:pPr>
      <w:r w:rsidRPr="00B40BE8">
        <w:t xml:space="preserve"> – </w:t>
      </w:r>
      <w:proofErr w:type="spellStart"/>
      <w:r w:rsidRPr="00B40BE8">
        <w:t>нежитлових</w:t>
      </w:r>
      <w:proofErr w:type="spellEnd"/>
      <w:r w:rsidRPr="00B40BE8">
        <w:t xml:space="preserve"> </w:t>
      </w:r>
      <w:proofErr w:type="spellStart"/>
      <w:r w:rsidRPr="00B40BE8">
        <w:t>приміщень</w:t>
      </w:r>
      <w:proofErr w:type="spellEnd"/>
      <w:r w:rsidRPr="00B40BE8">
        <w:t xml:space="preserve">, </w:t>
      </w:r>
      <w:proofErr w:type="spellStart"/>
      <w:r w:rsidRPr="00B40BE8">
        <w:t>загальною</w:t>
      </w:r>
      <w:proofErr w:type="spellEnd"/>
      <w:r w:rsidRPr="00B40BE8">
        <w:t xml:space="preserve"> </w:t>
      </w:r>
      <w:proofErr w:type="spellStart"/>
      <w:r w:rsidRPr="00B40BE8">
        <w:t>площею</w:t>
      </w:r>
      <w:proofErr w:type="spellEnd"/>
      <w:r w:rsidRPr="00B40BE8">
        <w:t xml:space="preserve"> 24,6 кв. м, </w:t>
      </w:r>
      <w:proofErr w:type="spellStart"/>
      <w:r w:rsidRPr="00B40BE8">
        <w:t>що</w:t>
      </w:r>
      <w:proofErr w:type="spellEnd"/>
      <w:r w:rsidRPr="00B40BE8">
        <w:t xml:space="preserve"> </w:t>
      </w:r>
      <w:proofErr w:type="spellStart"/>
      <w:r w:rsidRPr="00B40BE8">
        <w:t>розташовані</w:t>
      </w:r>
      <w:proofErr w:type="spellEnd"/>
      <w:r w:rsidRPr="00B40BE8">
        <w:t xml:space="preserve"> на </w:t>
      </w:r>
      <w:proofErr w:type="spellStart"/>
      <w:r w:rsidRPr="00B40BE8">
        <w:t>третьому</w:t>
      </w:r>
      <w:proofErr w:type="spellEnd"/>
      <w:r w:rsidRPr="00B40BE8">
        <w:t xml:space="preserve"> </w:t>
      </w:r>
      <w:proofErr w:type="spellStart"/>
      <w:r w:rsidRPr="00B40BE8">
        <w:t>поверсі</w:t>
      </w:r>
      <w:proofErr w:type="spellEnd"/>
      <w:r w:rsidRPr="00B40BE8">
        <w:t xml:space="preserve"> </w:t>
      </w:r>
      <w:proofErr w:type="spellStart"/>
      <w:r w:rsidRPr="00B40BE8">
        <w:t>буді</w:t>
      </w:r>
      <w:proofErr w:type="gramStart"/>
      <w:r w:rsidRPr="00B40BE8">
        <w:t>вл</w:t>
      </w:r>
      <w:proofErr w:type="gramEnd"/>
      <w:r w:rsidRPr="00B40BE8">
        <w:t>і</w:t>
      </w:r>
      <w:proofErr w:type="spellEnd"/>
      <w:r w:rsidRPr="00B40BE8">
        <w:t xml:space="preserve"> </w:t>
      </w:r>
      <w:proofErr w:type="spellStart"/>
      <w:r w:rsidRPr="00B40BE8">
        <w:t>пожежного</w:t>
      </w:r>
      <w:proofErr w:type="spellEnd"/>
      <w:r w:rsidRPr="00B40BE8">
        <w:t xml:space="preserve"> депо, </w:t>
      </w:r>
      <w:proofErr w:type="spellStart"/>
      <w:r w:rsidRPr="00B40BE8">
        <w:t>відділ</w:t>
      </w:r>
      <w:proofErr w:type="spellEnd"/>
      <w:r w:rsidRPr="00B40BE8">
        <w:t xml:space="preserve"> поста (</w:t>
      </w:r>
      <w:proofErr w:type="spellStart"/>
      <w:r w:rsidRPr="00B40BE8">
        <w:t>інв</w:t>
      </w:r>
      <w:proofErr w:type="spellEnd"/>
      <w:r w:rsidRPr="00B40BE8">
        <w:t>. №02604028),</w:t>
      </w:r>
    </w:p>
    <w:p w:rsidR="00F40C22" w:rsidRPr="00B40BE8" w:rsidRDefault="00F40C22" w:rsidP="00F40C22">
      <w:pPr>
        <w:ind w:firstLine="567"/>
        <w:jc w:val="both"/>
      </w:pPr>
      <w:r w:rsidRPr="00B40BE8">
        <w:t xml:space="preserve"> – </w:t>
      </w:r>
      <w:proofErr w:type="spellStart"/>
      <w:r w:rsidRPr="00B40BE8">
        <w:t>нежитлових</w:t>
      </w:r>
      <w:proofErr w:type="spellEnd"/>
      <w:r w:rsidRPr="00B40BE8">
        <w:t xml:space="preserve"> </w:t>
      </w:r>
      <w:proofErr w:type="spellStart"/>
      <w:r w:rsidRPr="00B40BE8">
        <w:t>приміщень</w:t>
      </w:r>
      <w:proofErr w:type="spellEnd"/>
      <w:r w:rsidRPr="00B40BE8">
        <w:t xml:space="preserve">, </w:t>
      </w:r>
      <w:proofErr w:type="spellStart"/>
      <w:r w:rsidRPr="00B40BE8">
        <w:t>загальною</w:t>
      </w:r>
      <w:proofErr w:type="spellEnd"/>
      <w:r w:rsidRPr="00B40BE8">
        <w:t xml:space="preserve"> </w:t>
      </w:r>
      <w:proofErr w:type="spellStart"/>
      <w:r w:rsidRPr="00B40BE8">
        <w:t>площею</w:t>
      </w:r>
      <w:proofErr w:type="spellEnd"/>
      <w:r w:rsidRPr="00B40BE8">
        <w:t xml:space="preserve"> 347,4 кв. м, </w:t>
      </w:r>
      <w:proofErr w:type="spellStart"/>
      <w:r w:rsidRPr="00B40BE8">
        <w:t>що</w:t>
      </w:r>
      <w:proofErr w:type="spellEnd"/>
      <w:r w:rsidRPr="00B40BE8">
        <w:t xml:space="preserve"> </w:t>
      </w:r>
      <w:proofErr w:type="spellStart"/>
      <w:r w:rsidRPr="00B40BE8">
        <w:t>розташовані</w:t>
      </w:r>
      <w:proofErr w:type="spellEnd"/>
      <w:r w:rsidRPr="00B40BE8">
        <w:t xml:space="preserve"> на </w:t>
      </w:r>
      <w:proofErr w:type="spellStart"/>
      <w:r w:rsidRPr="00B40BE8">
        <w:t>першому</w:t>
      </w:r>
      <w:proofErr w:type="spellEnd"/>
      <w:r w:rsidRPr="00B40BE8">
        <w:t xml:space="preserve"> та </w:t>
      </w:r>
      <w:proofErr w:type="spellStart"/>
      <w:r w:rsidRPr="00B40BE8">
        <w:t>третьому</w:t>
      </w:r>
      <w:proofErr w:type="spellEnd"/>
      <w:r w:rsidRPr="00B40BE8">
        <w:t xml:space="preserve"> </w:t>
      </w:r>
      <w:proofErr w:type="spellStart"/>
      <w:r w:rsidRPr="00B40BE8">
        <w:t>поверхах</w:t>
      </w:r>
      <w:proofErr w:type="spellEnd"/>
      <w:r w:rsidRPr="00B40BE8">
        <w:t xml:space="preserve"> </w:t>
      </w:r>
      <w:proofErr w:type="spellStart"/>
      <w:r w:rsidRPr="00B40BE8">
        <w:t>буді</w:t>
      </w:r>
      <w:proofErr w:type="gramStart"/>
      <w:r w:rsidRPr="00B40BE8">
        <w:t>вл</w:t>
      </w:r>
      <w:proofErr w:type="gramEnd"/>
      <w:r w:rsidRPr="00B40BE8">
        <w:t>і</w:t>
      </w:r>
      <w:proofErr w:type="spellEnd"/>
      <w:r w:rsidRPr="00B40BE8">
        <w:t xml:space="preserve"> </w:t>
      </w:r>
      <w:proofErr w:type="spellStart"/>
      <w:r w:rsidRPr="00B40BE8">
        <w:t>фабрики-кухні</w:t>
      </w:r>
      <w:proofErr w:type="spellEnd"/>
      <w:r w:rsidRPr="00B40BE8">
        <w:t xml:space="preserve"> (</w:t>
      </w:r>
      <w:proofErr w:type="spellStart"/>
      <w:r w:rsidRPr="00B40BE8">
        <w:t>інв</w:t>
      </w:r>
      <w:proofErr w:type="spellEnd"/>
      <w:r w:rsidRPr="00B40BE8">
        <w:t>. №02304089),</w:t>
      </w:r>
    </w:p>
    <w:p w:rsidR="00F40C22" w:rsidRPr="00B40BE8" w:rsidRDefault="00F40C22" w:rsidP="00F40C22">
      <w:pPr>
        <w:ind w:firstLine="567"/>
        <w:jc w:val="both"/>
      </w:pPr>
      <w:r w:rsidRPr="00B40BE8">
        <w:t xml:space="preserve"> – </w:t>
      </w:r>
      <w:proofErr w:type="spellStart"/>
      <w:r w:rsidRPr="00B40BE8">
        <w:t>нежитлових</w:t>
      </w:r>
      <w:proofErr w:type="spellEnd"/>
      <w:r w:rsidRPr="00B40BE8">
        <w:t xml:space="preserve"> </w:t>
      </w:r>
      <w:proofErr w:type="spellStart"/>
      <w:r w:rsidRPr="00B40BE8">
        <w:t>приміщень</w:t>
      </w:r>
      <w:proofErr w:type="spellEnd"/>
      <w:r w:rsidRPr="00B40BE8">
        <w:t xml:space="preserve">, </w:t>
      </w:r>
      <w:proofErr w:type="spellStart"/>
      <w:r w:rsidRPr="00B40BE8">
        <w:t>загальною</w:t>
      </w:r>
      <w:proofErr w:type="spellEnd"/>
      <w:r w:rsidRPr="00B40BE8">
        <w:t xml:space="preserve"> </w:t>
      </w:r>
      <w:proofErr w:type="spellStart"/>
      <w:r w:rsidRPr="00B40BE8">
        <w:t>площею</w:t>
      </w:r>
      <w:proofErr w:type="spellEnd"/>
      <w:r w:rsidRPr="00B40BE8">
        <w:t xml:space="preserve"> 369,8 кв. м, </w:t>
      </w:r>
      <w:proofErr w:type="spellStart"/>
      <w:r w:rsidRPr="00B40BE8">
        <w:t>що</w:t>
      </w:r>
      <w:proofErr w:type="spellEnd"/>
      <w:r w:rsidRPr="00B40BE8">
        <w:t xml:space="preserve"> </w:t>
      </w:r>
      <w:proofErr w:type="spellStart"/>
      <w:r w:rsidRPr="00B40BE8">
        <w:t>розташовані</w:t>
      </w:r>
      <w:proofErr w:type="spellEnd"/>
      <w:r w:rsidRPr="00B40BE8">
        <w:t xml:space="preserve"> на </w:t>
      </w:r>
      <w:proofErr w:type="spellStart"/>
      <w:r w:rsidRPr="00B40BE8">
        <w:t>шостому</w:t>
      </w:r>
      <w:proofErr w:type="spellEnd"/>
      <w:r w:rsidRPr="00B40BE8">
        <w:t xml:space="preserve"> </w:t>
      </w:r>
      <w:proofErr w:type="spellStart"/>
      <w:r w:rsidRPr="00B40BE8">
        <w:t>поверсі</w:t>
      </w:r>
      <w:proofErr w:type="spellEnd"/>
      <w:r w:rsidRPr="00B40BE8">
        <w:t xml:space="preserve"> </w:t>
      </w:r>
      <w:proofErr w:type="spellStart"/>
      <w:r w:rsidRPr="00B40BE8">
        <w:t>буді</w:t>
      </w:r>
      <w:proofErr w:type="gramStart"/>
      <w:r w:rsidRPr="00B40BE8">
        <w:t>вл</w:t>
      </w:r>
      <w:proofErr w:type="gramEnd"/>
      <w:r w:rsidRPr="00B40BE8">
        <w:t>і</w:t>
      </w:r>
      <w:proofErr w:type="spellEnd"/>
      <w:r w:rsidRPr="00B40BE8">
        <w:t xml:space="preserve"> АПК МОЗВ (</w:t>
      </w:r>
      <w:proofErr w:type="spellStart"/>
      <w:r w:rsidRPr="00B40BE8">
        <w:t>інв</w:t>
      </w:r>
      <w:proofErr w:type="spellEnd"/>
      <w:r w:rsidRPr="00B40BE8">
        <w:t xml:space="preserve">. №03304061.А). </w:t>
      </w:r>
    </w:p>
    <w:p w:rsidR="00F40C22" w:rsidRPr="00B40BE8" w:rsidRDefault="00F40C22" w:rsidP="00F40C22">
      <w:pPr>
        <w:ind w:firstLine="567"/>
        <w:jc w:val="both"/>
        <w:rPr>
          <w:bCs/>
          <w:noProof/>
        </w:rPr>
      </w:pPr>
      <w:r w:rsidRPr="00B40BE8">
        <w:lastRenderedPageBreak/>
        <w:t xml:space="preserve">2. </w:t>
      </w:r>
      <w:proofErr w:type="spellStart"/>
      <w:r w:rsidRPr="00B40BE8">
        <w:t>Надати</w:t>
      </w:r>
      <w:proofErr w:type="spellEnd"/>
      <w:r w:rsidRPr="00B40BE8">
        <w:t xml:space="preserve"> </w:t>
      </w:r>
      <w:proofErr w:type="spellStart"/>
      <w:r w:rsidRPr="00B40BE8">
        <w:t>повноваження</w:t>
      </w:r>
      <w:proofErr w:type="spellEnd"/>
      <w:r w:rsidRPr="00B40BE8">
        <w:t xml:space="preserve"> Генеральному директору </w:t>
      </w:r>
      <w:proofErr w:type="spellStart"/>
      <w:r w:rsidRPr="00B40BE8">
        <w:t>Товариства</w:t>
      </w:r>
      <w:proofErr w:type="spellEnd"/>
      <w:r w:rsidRPr="00B40BE8">
        <w:t xml:space="preserve"> (</w:t>
      </w:r>
      <w:proofErr w:type="spellStart"/>
      <w:r w:rsidRPr="00B40BE8">
        <w:t>з</w:t>
      </w:r>
      <w:proofErr w:type="spellEnd"/>
      <w:r w:rsidRPr="00B40BE8">
        <w:t xml:space="preserve"> правом </w:t>
      </w:r>
      <w:proofErr w:type="spellStart"/>
      <w:r w:rsidRPr="00B40BE8">
        <w:t>передоручення</w:t>
      </w:r>
      <w:proofErr w:type="spellEnd"/>
      <w:r w:rsidRPr="00B40BE8">
        <w:t xml:space="preserve"> шляхом </w:t>
      </w:r>
      <w:proofErr w:type="spellStart"/>
      <w:r w:rsidRPr="00B40BE8">
        <w:t>видачі</w:t>
      </w:r>
      <w:proofErr w:type="spellEnd"/>
      <w:r w:rsidRPr="00B40BE8">
        <w:t xml:space="preserve"> </w:t>
      </w:r>
      <w:proofErr w:type="spellStart"/>
      <w:r w:rsidRPr="00B40BE8">
        <w:t>довіреності</w:t>
      </w:r>
      <w:proofErr w:type="spellEnd"/>
      <w:r w:rsidRPr="00B40BE8">
        <w:t xml:space="preserve">) на </w:t>
      </w:r>
      <w:proofErr w:type="spellStart"/>
      <w:r w:rsidRPr="00B40BE8">
        <w:t>укладення</w:t>
      </w:r>
      <w:proofErr w:type="spellEnd"/>
      <w:r w:rsidRPr="00B40BE8">
        <w:t xml:space="preserve"> та </w:t>
      </w:r>
      <w:proofErr w:type="spellStart"/>
      <w:proofErr w:type="gramStart"/>
      <w:r w:rsidRPr="00B40BE8">
        <w:t>п</w:t>
      </w:r>
      <w:proofErr w:type="gramEnd"/>
      <w:r w:rsidRPr="00B40BE8">
        <w:t>ідписання</w:t>
      </w:r>
      <w:proofErr w:type="spellEnd"/>
      <w:r w:rsidRPr="00B40BE8">
        <w:t xml:space="preserve"> </w:t>
      </w:r>
      <w:proofErr w:type="spellStart"/>
      <w:r w:rsidRPr="00B40BE8">
        <w:t>вказаних</w:t>
      </w:r>
      <w:proofErr w:type="spellEnd"/>
      <w:r w:rsidRPr="00B40BE8">
        <w:t xml:space="preserve"> </w:t>
      </w:r>
      <w:proofErr w:type="spellStart"/>
      <w:r w:rsidRPr="00B40BE8">
        <w:rPr>
          <w:bCs/>
        </w:rPr>
        <w:t>договорів</w:t>
      </w:r>
      <w:proofErr w:type="spellEnd"/>
      <w:r w:rsidRPr="00B40BE8">
        <w:rPr>
          <w:bCs/>
          <w:noProof/>
        </w:rPr>
        <w:t>.</w:t>
      </w:r>
    </w:p>
    <w:p w:rsidR="00F40C22" w:rsidRPr="004F5691" w:rsidRDefault="00F40C22" w:rsidP="00F40C22">
      <w:pPr>
        <w:pStyle w:val="a7"/>
        <w:spacing w:line="276" w:lineRule="auto"/>
        <w:ind w:left="142"/>
        <w:jc w:val="both"/>
        <w:rPr>
          <w:rFonts w:ascii="Times New Roman" w:hAnsi="Times New Roman"/>
          <w:bCs/>
          <w:noProof/>
          <w:sz w:val="24"/>
          <w:szCs w:val="24"/>
        </w:rPr>
      </w:pPr>
    </w:p>
    <w:p w:rsidR="00F40C22" w:rsidRDefault="00F40C22" w:rsidP="00F40C22">
      <w:pPr>
        <w:pStyle w:val="a4"/>
        <w:numPr>
          <w:ilvl w:val="0"/>
          <w:numId w:val="7"/>
        </w:numPr>
        <w:tabs>
          <w:tab w:val="left" w:pos="567"/>
          <w:tab w:val="left" w:pos="993"/>
        </w:tabs>
        <w:ind w:left="567" w:firstLine="0"/>
        <w:jc w:val="both"/>
        <w:rPr>
          <w:i/>
          <w:lang w:val="uk-UA"/>
        </w:rPr>
      </w:pPr>
      <w:proofErr w:type="spellStart"/>
      <w:r w:rsidRPr="00E6253D">
        <w:rPr>
          <w:i/>
          <w:lang w:eastAsia="uk-UA"/>
        </w:rPr>
        <w:t>Обрання</w:t>
      </w:r>
      <w:proofErr w:type="spellEnd"/>
      <w:r w:rsidRPr="00E6253D">
        <w:rPr>
          <w:i/>
          <w:lang w:eastAsia="uk-UA"/>
        </w:rPr>
        <w:t xml:space="preserve"> </w:t>
      </w:r>
      <w:proofErr w:type="spellStart"/>
      <w:r w:rsidRPr="00E6253D">
        <w:rPr>
          <w:i/>
          <w:lang w:eastAsia="uk-UA"/>
        </w:rPr>
        <w:t>зовнішнього</w:t>
      </w:r>
      <w:proofErr w:type="spellEnd"/>
      <w:r w:rsidRPr="00E6253D">
        <w:rPr>
          <w:i/>
          <w:lang w:eastAsia="uk-UA"/>
        </w:rPr>
        <w:t xml:space="preserve"> аудитора (</w:t>
      </w:r>
      <w:proofErr w:type="spellStart"/>
      <w:r w:rsidRPr="00E6253D">
        <w:rPr>
          <w:i/>
          <w:lang w:eastAsia="uk-UA"/>
        </w:rPr>
        <w:t>аудиторської</w:t>
      </w:r>
      <w:proofErr w:type="spellEnd"/>
      <w:r w:rsidRPr="00E6253D">
        <w:rPr>
          <w:i/>
          <w:lang w:eastAsia="uk-UA"/>
        </w:rPr>
        <w:t xml:space="preserve"> </w:t>
      </w:r>
      <w:proofErr w:type="spellStart"/>
      <w:r w:rsidRPr="00E6253D">
        <w:rPr>
          <w:i/>
          <w:lang w:eastAsia="uk-UA"/>
        </w:rPr>
        <w:t>фірми</w:t>
      </w:r>
      <w:proofErr w:type="spellEnd"/>
      <w:r w:rsidRPr="00E6253D">
        <w:rPr>
          <w:i/>
          <w:lang w:eastAsia="uk-UA"/>
        </w:rPr>
        <w:t xml:space="preserve">) </w:t>
      </w:r>
      <w:proofErr w:type="spellStart"/>
      <w:r w:rsidRPr="00E6253D">
        <w:rPr>
          <w:i/>
          <w:lang w:eastAsia="uk-UA"/>
        </w:rPr>
        <w:t>Товариства</w:t>
      </w:r>
      <w:proofErr w:type="spellEnd"/>
      <w:r w:rsidRPr="00E6253D">
        <w:rPr>
          <w:i/>
          <w:lang w:val="uk-UA" w:eastAsia="uk-UA"/>
        </w:rPr>
        <w:t>.</w:t>
      </w:r>
    </w:p>
    <w:p w:rsidR="00F40C22" w:rsidRPr="00056541" w:rsidRDefault="00F40C22" w:rsidP="00F40C22">
      <w:pPr>
        <w:ind w:firstLine="502"/>
        <w:jc w:val="both"/>
        <w:rPr>
          <w:sz w:val="26"/>
          <w:szCs w:val="26"/>
        </w:rPr>
      </w:pPr>
      <w:r w:rsidRPr="00056541">
        <w:rPr>
          <w:sz w:val="26"/>
          <w:szCs w:val="26"/>
        </w:rPr>
        <w:t xml:space="preserve">Обрати </w:t>
      </w:r>
      <w:proofErr w:type="spellStart"/>
      <w:r w:rsidRPr="00056541">
        <w:rPr>
          <w:sz w:val="26"/>
          <w:szCs w:val="26"/>
        </w:rPr>
        <w:t>зовнішнього</w:t>
      </w:r>
      <w:proofErr w:type="spellEnd"/>
      <w:r w:rsidRPr="00056541">
        <w:rPr>
          <w:sz w:val="26"/>
          <w:szCs w:val="26"/>
        </w:rPr>
        <w:t xml:space="preserve"> </w:t>
      </w:r>
      <w:r w:rsidRPr="00056541">
        <w:rPr>
          <w:color w:val="000000"/>
          <w:sz w:val="26"/>
          <w:szCs w:val="26"/>
          <w:shd w:val="clear" w:color="auto" w:fill="FFFFFF"/>
        </w:rPr>
        <w:t xml:space="preserve">аудитора </w:t>
      </w:r>
      <w:proofErr w:type="gramStart"/>
      <w:r w:rsidRPr="00056541">
        <w:rPr>
          <w:sz w:val="26"/>
          <w:szCs w:val="26"/>
        </w:rPr>
        <w:t>ТОВ</w:t>
      </w:r>
      <w:proofErr w:type="gramEnd"/>
      <w:r w:rsidRPr="00056541">
        <w:rPr>
          <w:sz w:val="26"/>
          <w:szCs w:val="26"/>
        </w:rPr>
        <w:t xml:space="preserve"> «БЕЙКЕР ТІЛЛІ УКРАЇНА»</w:t>
      </w:r>
      <w:r w:rsidRPr="00056541">
        <w:rPr>
          <w:color w:val="000000"/>
          <w:sz w:val="26"/>
          <w:szCs w:val="26"/>
          <w:shd w:val="clear" w:color="auto" w:fill="FFFFFF"/>
        </w:rPr>
        <w:t xml:space="preserve"> </w:t>
      </w:r>
      <w:r w:rsidRPr="00056541">
        <w:rPr>
          <w:sz w:val="26"/>
          <w:szCs w:val="26"/>
        </w:rPr>
        <w:t xml:space="preserve">для </w:t>
      </w:r>
      <w:proofErr w:type="spellStart"/>
      <w:r w:rsidRPr="00056541">
        <w:rPr>
          <w:sz w:val="26"/>
          <w:szCs w:val="26"/>
        </w:rPr>
        <w:t>проведення</w:t>
      </w:r>
      <w:proofErr w:type="spellEnd"/>
      <w:r w:rsidRPr="00056541">
        <w:rPr>
          <w:sz w:val="26"/>
          <w:szCs w:val="26"/>
        </w:rPr>
        <w:t xml:space="preserve"> </w:t>
      </w:r>
      <w:proofErr w:type="spellStart"/>
      <w:r w:rsidRPr="00056541">
        <w:rPr>
          <w:sz w:val="26"/>
          <w:szCs w:val="26"/>
        </w:rPr>
        <w:t>обов’язкового</w:t>
      </w:r>
      <w:proofErr w:type="spellEnd"/>
      <w:r w:rsidRPr="00056541">
        <w:rPr>
          <w:sz w:val="26"/>
          <w:szCs w:val="26"/>
        </w:rPr>
        <w:t xml:space="preserve"> аудиту </w:t>
      </w:r>
      <w:proofErr w:type="spellStart"/>
      <w:r w:rsidRPr="00056541">
        <w:rPr>
          <w:sz w:val="26"/>
          <w:szCs w:val="26"/>
        </w:rPr>
        <w:t>фінансової</w:t>
      </w:r>
      <w:proofErr w:type="spellEnd"/>
      <w:r w:rsidRPr="00056541">
        <w:rPr>
          <w:sz w:val="26"/>
          <w:szCs w:val="26"/>
        </w:rPr>
        <w:t xml:space="preserve"> </w:t>
      </w:r>
      <w:proofErr w:type="spellStart"/>
      <w:r w:rsidRPr="00056541">
        <w:rPr>
          <w:sz w:val="26"/>
          <w:szCs w:val="26"/>
        </w:rPr>
        <w:t>звітності</w:t>
      </w:r>
      <w:proofErr w:type="spellEnd"/>
      <w:r w:rsidRPr="00056541">
        <w:rPr>
          <w:sz w:val="26"/>
          <w:szCs w:val="26"/>
        </w:rPr>
        <w:t xml:space="preserve"> </w:t>
      </w:r>
      <w:proofErr w:type="spellStart"/>
      <w:r w:rsidRPr="00056541">
        <w:rPr>
          <w:sz w:val="26"/>
          <w:szCs w:val="26"/>
        </w:rPr>
        <w:t>Товариства</w:t>
      </w:r>
      <w:proofErr w:type="spellEnd"/>
      <w:r w:rsidRPr="00056541">
        <w:rPr>
          <w:sz w:val="26"/>
          <w:szCs w:val="26"/>
        </w:rPr>
        <w:t xml:space="preserve"> за 2021 </w:t>
      </w:r>
      <w:proofErr w:type="spellStart"/>
      <w:r w:rsidRPr="00A15286">
        <w:rPr>
          <w:sz w:val="26"/>
          <w:szCs w:val="26"/>
        </w:rPr>
        <w:t>рік</w:t>
      </w:r>
      <w:proofErr w:type="spellEnd"/>
      <w:r w:rsidRPr="00A15286">
        <w:rPr>
          <w:sz w:val="26"/>
          <w:szCs w:val="26"/>
        </w:rPr>
        <w:t xml:space="preserve"> та</w:t>
      </w:r>
      <w:r w:rsidRPr="00A15286">
        <w:rPr>
          <w:iCs/>
          <w:sz w:val="26"/>
          <w:szCs w:val="26"/>
        </w:rPr>
        <w:t xml:space="preserve"> </w:t>
      </w:r>
      <w:proofErr w:type="spellStart"/>
      <w:r w:rsidRPr="00A15286">
        <w:rPr>
          <w:iCs/>
          <w:sz w:val="26"/>
          <w:szCs w:val="26"/>
        </w:rPr>
        <w:t>звіту</w:t>
      </w:r>
      <w:proofErr w:type="spellEnd"/>
      <w:r w:rsidRPr="00A15286">
        <w:rPr>
          <w:iCs/>
          <w:sz w:val="26"/>
          <w:szCs w:val="26"/>
        </w:rPr>
        <w:t xml:space="preserve"> про </w:t>
      </w:r>
      <w:proofErr w:type="spellStart"/>
      <w:r w:rsidRPr="00A15286">
        <w:rPr>
          <w:iCs/>
          <w:sz w:val="26"/>
          <w:szCs w:val="26"/>
        </w:rPr>
        <w:t>управління</w:t>
      </w:r>
      <w:proofErr w:type="spellEnd"/>
      <w:r w:rsidRPr="00A15286">
        <w:rPr>
          <w:iCs/>
          <w:sz w:val="26"/>
          <w:szCs w:val="26"/>
        </w:rPr>
        <w:t xml:space="preserve"> за 2021 </w:t>
      </w:r>
      <w:proofErr w:type="spellStart"/>
      <w:r w:rsidRPr="00A15286">
        <w:rPr>
          <w:iCs/>
          <w:sz w:val="26"/>
          <w:szCs w:val="26"/>
        </w:rPr>
        <w:t>рік</w:t>
      </w:r>
      <w:proofErr w:type="spellEnd"/>
      <w:r w:rsidRPr="00A15286">
        <w:rPr>
          <w:iCs/>
          <w:sz w:val="26"/>
          <w:szCs w:val="26"/>
        </w:rPr>
        <w:t xml:space="preserve">, </w:t>
      </w:r>
      <w:proofErr w:type="spellStart"/>
      <w:r w:rsidRPr="00056541">
        <w:rPr>
          <w:sz w:val="26"/>
          <w:szCs w:val="26"/>
        </w:rPr>
        <w:t>затвердити</w:t>
      </w:r>
      <w:proofErr w:type="spellEnd"/>
      <w:r w:rsidRPr="00056541">
        <w:rPr>
          <w:sz w:val="26"/>
          <w:szCs w:val="26"/>
        </w:rPr>
        <w:t xml:space="preserve"> </w:t>
      </w:r>
      <w:proofErr w:type="spellStart"/>
      <w:r w:rsidRPr="00056541">
        <w:rPr>
          <w:sz w:val="26"/>
          <w:szCs w:val="26"/>
        </w:rPr>
        <w:t>умови</w:t>
      </w:r>
      <w:proofErr w:type="spellEnd"/>
      <w:r w:rsidRPr="00056541">
        <w:rPr>
          <w:sz w:val="26"/>
          <w:szCs w:val="26"/>
        </w:rPr>
        <w:t xml:space="preserve"> договору, </w:t>
      </w:r>
      <w:proofErr w:type="spellStart"/>
      <w:r w:rsidRPr="00056541">
        <w:rPr>
          <w:sz w:val="26"/>
          <w:szCs w:val="26"/>
        </w:rPr>
        <w:t>що</w:t>
      </w:r>
      <w:proofErr w:type="spellEnd"/>
      <w:r w:rsidRPr="00056541">
        <w:rPr>
          <w:sz w:val="26"/>
          <w:szCs w:val="26"/>
        </w:rPr>
        <w:t xml:space="preserve"> </w:t>
      </w:r>
      <w:proofErr w:type="spellStart"/>
      <w:r w:rsidRPr="00056541">
        <w:rPr>
          <w:sz w:val="26"/>
          <w:szCs w:val="26"/>
        </w:rPr>
        <w:t>укладатиметься</w:t>
      </w:r>
      <w:proofErr w:type="spellEnd"/>
      <w:r w:rsidRPr="00056541">
        <w:rPr>
          <w:sz w:val="26"/>
          <w:szCs w:val="26"/>
        </w:rPr>
        <w:t xml:space="preserve"> </w:t>
      </w:r>
      <w:proofErr w:type="spellStart"/>
      <w:r w:rsidRPr="00056541">
        <w:rPr>
          <w:sz w:val="26"/>
          <w:szCs w:val="26"/>
        </w:rPr>
        <w:t>з</w:t>
      </w:r>
      <w:proofErr w:type="spellEnd"/>
      <w:r w:rsidRPr="00056541">
        <w:rPr>
          <w:sz w:val="26"/>
          <w:szCs w:val="26"/>
        </w:rPr>
        <w:t xml:space="preserve"> ним, </w:t>
      </w:r>
      <w:proofErr w:type="spellStart"/>
      <w:r w:rsidRPr="00056541">
        <w:rPr>
          <w:sz w:val="26"/>
          <w:szCs w:val="26"/>
        </w:rPr>
        <w:t>встановити</w:t>
      </w:r>
      <w:proofErr w:type="spellEnd"/>
      <w:r w:rsidRPr="00056541">
        <w:rPr>
          <w:sz w:val="26"/>
          <w:szCs w:val="26"/>
        </w:rPr>
        <w:t xml:space="preserve"> </w:t>
      </w:r>
      <w:proofErr w:type="spellStart"/>
      <w:r w:rsidRPr="00056541">
        <w:rPr>
          <w:sz w:val="26"/>
          <w:szCs w:val="26"/>
        </w:rPr>
        <w:t>розмір</w:t>
      </w:r>
      <w:proofErr w:type="spellEnd"/>
      <w:r w:rsidRPr="00056541">
        <w:rPr>
          <w:sz w:val="26"/>
          <w:szCs w:val="26"/>
        </w:rPr>
        <w:t xml:space="preserve"> оплати </w:t>
      </w:r>
      <w:proofErr w:type="spellStart"/>
      <w:r w:rsidRPr="00056541">
        <w:rPr>
          <w:sz w:val="26"/>
          <w:szCs w:val="26"/>
        </w:rPr>
        <w:t>його</w:t>
      </w:r>
      <w:proofErr w:type="spellEnd"/>
      <w:r w:rsidRPr="00056541">
        <w:rPr>
          <w:sz w:val="26"/>
          <w:szCs w:val="26"/>
        </w:rPr>
        <w:t xml:space="preserve"> </w:t>
      </w:r>
      <w:proofErr w:type="spellStart"/>
      <w:r w:rsidRPr="00056541">
        <w:rPr>
          <w:sz w:val="26"/>
          <w:szCs w:val="26"/>
        </w:rPr>
        <w:t>послуг</w:t>
      </w:r>
      <w:proofErr w:type="spellEnd"/>
      <w:r w:rsidRPr="00056541">
        <w:rPr>
          <w:sz w:val="26"/>
          <w:szCs w:val="26"/>
        </w:rPr>
        <w:t xml:space="preserve"> в </w:t>
      </w:r>
      <w:proofErr w:type="spellStart"/>
      <w:r w:rsidRPr="00056541">
        <w:rPr>
          <w:sz w:val="26"/>
          <w:szCs w:val="26"/>
        </w:rPr>
        <w:t>сумі</w:t>
      </w:r>
      <w:proofErr w:type="spellEnd"/>
      <w:r w:rsidRPr="00056541">
        <w:rPr>
          <w:sz w:val="26"/>
          <w:szCs w:val="26"/>
        </w:rPr>
        <w:t xml:space="preserve"> </w:t>
      </w:r>
      <w:r>
        <w:rPr>
          <w:sz w:val="26"/>
          <w:szCs w:val="26"/>
        </w:rPr>
        <w:t xml:space="preserve">900 000, 00 </w:t>
      </w:r>
      <w:proofErr w:type="spellStart"/>
      <w:r>
        <w:rPr>
          <w:sz w:val="26"/>
          <w:szCs w:val="26"/>
        </w:rPr>
        <w:t>грн</w:t>
      </w:r>
      <w:proofErr w:type="spellEnd"/>
      <w:r w:rsidRPr="00056541">
        <w:rPr>
          <w:sz w:val="26"/>
          <w:szCs w:val="26"/>
        </w:rPr>
        <w:t>, без ПДВ.</w:t>
      </w:r>
    </w:p>
    <w:p w:rsidR="00F40C22" w:rsidRPr="00E6253D" w:rsidRDefault="00F40C22" w:rsidP="00F40C22">
      <w:pPr>
        <w:tabs>
          <w:tab w:val="left" w:pos="1134"/>
        </w:tabs>
        <w:jc w:val="both"/>
      </w:pPr>
    </w:p>
    <w:p w:rsidR="00F40C22" w:rsidRDefault="00F40C22" w:rsidP="00F40C22">
      <w:pPr>
        <w:pStyle w:val="a4"/>
        <w:numPr>
          <w:ilvl w:val="0"/>
          <w:numId w:val="7"/>
        </w:numPr>
        <w:tabs>
          <w:tab w:val="left" w:pos="993"/>
        </w:tabs>
        <w:ind w:left="0" w:firstLine="567"/>
        <w:jc w:val="both"/>
        <w:rPr>
          <w:i/>
          <w:lang w:val="uk-UA"/>
        </w:rPr>
      </w:pPr>
      <w:proofErr w:type="spellStart"/>
      <w:r w:rsidRPr="004506C1">
        <w:rPr>
          <w:i/>
        </w:rPr>
        <w:t>Прийняття</w:t>
      </w:r>
      <w:proofErr w:type="spellEnd"/>
      <w:r w:rsidRPr="004506C1">
        <w:rPr>
          <w:i/>
        </w:rPr>
        <w:t xml:space="preserve"> </w:t>
      </w:r>
      <w:proofErr w:type="spellStart"/>
      <w:proofErr w:type="gramStart"/>
      <w:r w:rsidRPr="004506C1">
        <w:rPr>
          <w:i/>
        </w:rPr>
        <w:t>р</w:t>
      </w:r>
      <w:proofErr w:type="gramEnd"/>
      <w:r w:rsidRPr="004506C1">
        <w:rPr>
          <w:i/>
        </w:rPr>
        <w:t>ішення</w:t>
      </w:r>
      <w:proofErr w:type="spellEnd"/>
      <w:r w:rsidRPr="004506C1">
        <w:rPr>
          <w:i/>
        </w:rPr>
        <w:t xml:space="preserve"> про </w:t>
      </w:r>
      <w:proofErr w:type="spellStart"/>
      <w:r w:rsidRPr="004506C1">
        <w:rPr>
          <w:i/>
        </w:rPr>
        <w:t>обрання</w:t>
      </w:r>
      <w:proofErr w:type="spellEnd"/>
      <w:r w:rsidRPr="004506C1">
        <w:rPr>
          <w:i/>
        </w:rPr>
        <w:t xml:space="preserve"> </w:t>
      </w:r>
      <w:proofErr w:type="spellStart"/>
      <w:r w:rsidRPr="004506C1">
        <w:rPr>
          <w:i/>
        </w:rPr>
        <w:t>оцінювача</w:t>
      </w:r>
      <w:proofErr w:type="spellEnd"/>
      <w:r w:rsidRPr="004506C1">
        <w:rPr>
          <w:i/>
        </w:rPr>
        <w:t xml:space="preserve"> майна </w:t>
      </w:r>
      <w:r>
        <w:rPr>
          <w:i/>
          <w:lang w:val="uk-UA"/>
        </w:rPr>
        <w:t>Товариства</w:t>
      </w:r>
      <w:r w:rsidRPr="004506C1">
        <w:rPr>
          <w:i/>
        </w:rPr>
        <w:t xml:space="preserve"> та </w:t>
      </w:r>
      <w:proofErr w:type="spellStart"/>
      <w:r w:rsidRPr="004506C1">
        <w:rPr>
          <w:i/>
        </w:rPr>
        <w:t>затвердження</w:t>
      </w:r>
      <w:proofErr w:type="spellEnd"/>
      <w:r w:rsidRPr="004506C1">
        <w:rPr>
          <w:i/>
        </w:rPr>
        <w:t xml:space="preserve"> умов договору, </w:t>
      </w:r>
      <w:proofErr w:type="spellStart"/>
      <w:r w:rsidRPr="004506C1">
        <w:rPr>
          <w:i/>
        </w:rPr>
        <w:t>що</w:t>
      </w:r>
      <w:proofErr w:type="spellEnd"/>
      <w:r w:rsidRPr="004506C1">
        <w:rPr>
          <w:i/>
        </w:rPr>
        <w:t xml:space="preserve"> </w:t>
      </w:r>
      <w:proofErr w:type="spellStart"/>
      <w:r w:rsidRPr="004506C1">
        <w:rPr>
          <w:i/>
        </w:rPr>
        <w:t>укладатиметься</w:t>
      </w:r>
      <w:proofErr w:type="spellEnd"/>
      <w:r w:rsidRPr="004506C1">
        <w:rPr>
          <w:i/>
        </w:rPr>
        <w:t xml:space="preserve"> </w:t>
      </w:r>
      <w:proofErr w:type="spellStart"/>
      <w:r w:rsidRPr="004506C1">
        <w:rPr>
          <w:i/>
        </w:rPr>
        <w:t>з</w:t>
      </w:r>
      <w:proofErr w:type="spellEnd"/>
      <w:r w:rsidRPr="004506C1">
        <w:rPr>
          <w:i/>
        </w:rPr>
        <w:t xml:space="preserve"> ним, </w:t>
      </w:r>
      <w:proofErr w:type="spellStart"/>
      <w:r w:rsidRPr="004506C1">
        <w:rPr>
          <w:i/>
        </w:rPr>
        <w:t>встановлення</w:t>
      </w:r>
      <w:proofErr w:type="spellEnd"/>
      <w:r w:rsidRPr="004506C1">
        <w:rPr>
          <w:i/>
        </w:rPr>
        <w:t xml:space="preserve"> </w:t>
      </w:r>
      <w:proofErr w:type="spellStart"/>
      <w:r w:rsidRPr="004506C1">
        <w:rPr>
          <w:i/>
        </w:rPr>
        <w:t>розміру</w:t>
      </w:r>
      <w:proofErr w:type="spellEnd"/>
      <w:r w:rsidRPr="004506C1">
        <w:rPr>
          <w:i/>
        </w:rPr>
        <w:t xml:space="preserve"> оплати </w:t>
      </w:r>
      <w:proofErr w:type="spellStart"/>
      <w:r w:rsidRPr="004506C1">
        <w:rPr>
          <w:i/>
        </w:rPr>
        <w:t>його</w:t>
      </w:r>
      <w:proofErr w:type="spellEnd"/>
      <w:r w:rsidRPr="004506C1">
        <w:rPr>
          <w:i/>
        </w:rPr>
        <w:t xml:space="preserve"> </w:t>
      </w:r>
      <w:proofErr w:type="spellStart"/>
      <w:r w:rsidRPr="004506C1">
        <w:rPr>
          <w:i/>
        </w:rPr>
        <w:t>послуг</w:t>
      </w:r>
      <w:proofErr w:type="spellEnd"/>
      <w:r w:rsidRPr="004506C1">
        <w:rPr>
          <w:i/>
          <w:lang w:val="uk-UA"/>
        </w:rPr>
        <w:t>.</w:t>
      </w:r>
    </w:p>
    <w:p w:rsidR="00F40C22" w:rsidRPr="004506C1" w:rsidRDefault="00F40C22" w:rsidP="00F40C22">
      <w:pPr>
        <w:numPr>
          <w:ilvl w:val="0"/>
          <w:numId w:val="6"/>
        </w:numPr>
        <w:tabs>
          <w:tab w:val="left" w:pos="43"/>
          <w:tab w:val="left" w:pos="993"/>
        </w:tabs>
        <w:ind w:left="0" w:firstLine="567"/>
        <w:jc w:val="both"/>
      </w:pPr>
      <w:r w:rsidRPr="004506C1">
        <w:t> </w:t>
      </w:r>
      <w:proofErr w:type="gramStart"/>
      <w:r w:rsidRPr="004506C1">
        <w:t xml:space="preserve">Обрати </w:t>
      </w:r>
      <w:proofErr w:type="spellStart"/>
      <w:r w:rsidRPr="004506C1">
        <w:t>товариство</w:t>
      </w:r>
      <w:proofErr w:type="spellEnd"/>
      <w:r w:rsidRPr="004506C1">
        <w:t xml:space="preserve"> </w:t>
      </w:r>
      <w:proofErr w:type="spellStart"/>
      <w:r w:rsidRPr="004506C1">
        <w:t>з</w:t>
      </w:r>
      <w:proofErr w:type="spellEnd"/>
      <w:r w:rsidRPr="004506C1">
        <w:t xml:space="preserve"> </w:t>
      </w:r>
      <w:proofErr w:type="spellStart"/>
      <w:r w:rsidRPr="004506C1">
        <w:t>обмеженою</w:t>
      </w:r>
      <w:proofErr w:type="spellEnd"/>
      <w:r w:rsidRPr="004506C1">
        <w:t xml:space="preserve"> </w:t>
      </w:r>
      <w:proofErr w:type="spellStart"/>
      <w:r w:rsidRPr="004506C1">
        <w:t>відповідальністю</w:t>
      </w:r>
      <w:proofErr w:type="spellEnd"/>
      <w:r w:rsidRPr="004506C1">
        <w:t xml:space="preserve"> «ЕССЕТ ЕКСПЕРТАЙЗ» </w:t>
      </w:r>
      <w:r>
        <w:rPr>
          <w:lang w:val="uk-UA"/>
        </w:rPr>
        <w:t xml:space="preserve">             </w:t>
      </w:r>
      <w:r w:rsidRPr="004506C1">
        <w:t xml:space="preserve">(код ЄДРПОУ 38138378) </w:t>
      </w:r>
      <w:proofErr w:type="spellStart"/>
      <w:r w:rsidRPr="004506C1">
        <w:t>оцінювачем</w:t>
      </w:r>
      <w:proofErr w:type="spellEnd"/>
      <w:r w:rsidRPr="004506C1">
        <w:t xml:space="preserve"> </w:t>
      </w:r>
      <w:proofErr w:type="spellStart"/>
      <w:r w:rsidRPr="004506C1">
        <w:t>майнових</w:t>
      </w:r>
      <w:proofErr w:type="spellEnd"/>
      <w:r w:rsidRPr="004506C1">
        <w:t xml:space="preserve"> прав на </w:t>
      </w:r>
      <w:proofErr w:type="spellStart"/>
      <w:r w:rsidRPr="004506C1">
        <w:t>виручку</w:t>
      </w:r>
      <w:proofErr w:type="spellEnd"/>
      <w:r w:rsidRPr="004506C1">
        <w:t xml:space="preserve"> (</w:t>
      </w:r>
      <w:proofErr w:type="spellStart"/>
      <w:r w:rsidRPr="004506C1">
        <w:t>отримання</w:t>
      </w:r>
      <w:proofErr w:type="spellEnd"/>
      <w:r w:rsidRPr="004506C1">
        <w:t xml:space="preserve"> </w:t>
      </w:r>
      <w:proofErr w:type="spellStart"/>
      <w:r w:rsidRPr="004506C1">
        <w:t>грошових</w:t>
      </w:r>
      <w:proofErr w:type="spellEnd"/>
      <w:r w:rsidRPr="004506C1">
        <w:t xml:space="preserve"> </w:t>
      </w:r>
      <w:proofErr w:type="spellStart"/>
      <w:r w:rsidRPr="004506C1">
        <w:t>коштів</w:t>
      </w:r>
      <w:proofErr w:type="spellEnd"/>
      <w:r w:rsidRPr="004506C1">
        <w:t xml:space="preserve">) за Контрактною угодою № </w:t>
      </w:r>
      <w:r w:rsidRPr="004506C1">
        <w:rPr>
          <w:lang w:val="en-US"/>
        </w:rPr>
        <w:t>UHE</w:t>
      </w:r>
      <w:r w:rsidRPr="004506C1">
        <w:t>/</w:t>
      </w:r>
      <w:r w:rsidRPr="004506C1">
        <w:rPr>
          <w:lang w:val="en-US"/>
        </w:rPr>
        <w:t>TKRE</w:t>
      </w:r>
      <w:r w:rsidRPr="004506C1">
        <w:t>/</w:t>
      </w:r>
      <w:r w:rsidRPr="004506C1">
        <w:rPr>
          <w:lang w:val="en-US"/>
        </w:rPr>
        <w:t>C</w:t>
      </w:r>
      <w:r w:rsidRPr="004506C1">
        <w:t xml:space="preserve">/8-17 </w:t>
      </w:r>
      <w:proofErr w:type="spellStart"/>
      <w:r w:rsidRPr="004506C1">
        <w:t>від</w:t>
      </w:r>
      <w:proofErr w:type="spellEnd"/>
      <w:r w:rsidRPr="004506C1">
        <w:t xml:space="preserve"> 14.03.2019 </w:t>
      </w:r>
      <w:proofErr w:type="spellStart"/>
      <w:r w:rsidRPr="004506C1">
        <w:t>між</w:t>
      </w:r>
      <w:proofErr w:type="spellEnd"/>
      <w:r w:rsidRPr="004506C1">
        <w:t xml:space="preserve"> АТ «</w:t>
      </w:r>
      <w:proofErr w:type="spellStart"/>
      <w:r w:rsidRPr="004506C1">
        <w:t>Турбоатом</w:t>
      </w:r>
      <w:proofErr w:type="spellEnd"/>
      <w:r w:rsidRPr="004506C1">
        <w:t xml:space="preserve">» та </w:t>
      </w:r>
      <w:proofErr w:type="spellStart"/>
      <w:r w:rsidRPr="004506C1">
        <w:t>ПрАТ</w:t>
      </w:r>
      <w:proofErr w:type="spellEnd"/>
      <w:r w:rsidRPr="004506C1">
        <w:t xml:space="preserve"> «</w:t>
      </w:r>
      <w:proofErr w:type="spellStart"/>
      <w:r w:rsidRPr="004506C1">
        <w:t>Укргідроенерго</w:t>
      </w:r>
      <w:proofErr w:type="spellEnd"/>
      <w:r w:rsidRPr="004506C1">
        <w:t xml:space="preserve">», </w:t>
      </w:r>
      <w:proofErr w:type="spellStart"/>
      <w:r w:rsidRPr="004506C1">
        <w:t>майнові</w:t>
      </w:r>
      <w:proofErr w:type="spellEnd"/>
      <w:r w:rsidRPr="004506C1">
        <w:t xml:space="preserve"> права за </w:t>
      </w:r>
      <w:proofErr w:type="spellStart"/>
      <w:r w:rsidRPr="004506C1">
        <w:t>якою</w:t>
      </w:r>
      <w:proofErr w:type="spellEnd"/>
      <w:r w:rsidRPr="004506C1">
        <w:t xml:space="preserve"> </w:t>
      </w:r>
      <w:proofErr w:type="spellStart"/>
      <w:r w:rsidRPr="004506C1">
        <w:t>передані</w:t>
      </w:r>
      <w:proofErr w:type="spellEnd"/>
      <w:r w:rsidRPr="004506C1">
        <w:t xml:space="preserve"> </w:t>
      </w:r>
      <w:proofErr w:type="spellStart"/>
      <w:r w:rsidRPr="004506C1">
        <w:t>Товариством</w:t>
      </w:r>
      <w:proofErr w:type="spellEnd"/>
      <w:r w:rsidRPr="004506C1">
        <w:t xml:space="preserve"> у заставу, для </w:t>
      </w:r>
      <w:proofErr w:type="spellStart"/>
      <w:r w:rsidRPr="004506C1">
        <w:t>забезпечення</w:t>
      </w:r>
      <w:proofErr w:type="spellEnd"/>
      <w:r w:rsidRPr="004506C1">
        <w:t xml:space="preserve"> </w:t>
      </w:r>
      <w:proofErr w:type="spellStart"/>
      <w:r w:rsidRPr="004506C1">
        <w:t>виконання</w:t>
      </w:r>
      <w:proofErr w:type="spellEnd"/>
      <w:r w:rsidRPr="004506C1">
        <w:t xml:space="preserve"> </w:t>
      </w:r>
      <w:proofErr w:type="spellStart"/>
      <w:r w:rsidRPr="004506C1">
        <w:t>зобов’язань</w:t>
      </w:r>
      <w:proofErr w:type="spellEnd"/>
      <w:r w:rsidRPr="004506C1">
        <w:t xml:space="preserve"> за </w:t>
      </w:r>
      <w:proofErr w:type="spellStart"/>
      <w:r w:rsidRPr="004506C1">
        <w:t>Генеральним</w:t>
      </w:r>
      <w:proofErr w:type="spellEnd"/>
      <w:r w:rsidRPr="004506C1">
        <w:t xml:space="preserve"> </w:t>
      </w:r>
      <w:proofErr w:type="spellStart"/>
      <w:r w:rsidRPr="004506C1">
        <w:t>кредитним</w:t>
      </w:r>
      <w:proofErr w:type="spellEnd"/>
      <w:r w:rsidRPr="004506C1">
        <w:t xml:space="preserve"> договором </w:t>
      </w:r>
      <w:r>
        <w:rPr>
          <w:lang w:val="uk-UA"/>
        </w:rPr>
        <w:t xml:space="preserve">                             </w:t>
      </w:r>
      <w:r w:rsidRPr="004506C1">
        <w:t>№ 404/2020</w:t>
      </w:r>
      <w:proofErr w:type="gramEnd"/>
      <w:r w:rsidRPr="004506C1">
        <w:t>/</w:t>
      </w:r>
      <w:proofErr w:type="spellStart"/>
      <w:r w:rsidRPr="004506C1">
        <w:t>ХаркОД-КБ-ГКД</w:t>
      </w:r>
      <w:proofErr w:type="spellEnd"/>
      <w:r w:rsidRPr="004506C1">
        <w:t xml:space="preserve"> </w:t>
      </w:r>
      <w:proofErr w:type="spellStart"/>
      <w:r w:rsidRPr="004506C1">
        <w:t>від</w:t>
      </w:r>
      <w:proofErr w:type="spellEnd"/>
      <w:r w:rsidRPr="004506C1">
        <w:t xml:space="preserve"> 25.11.2020 </w:t>
      </w:r>
      <w:proofErr w:type="spellStart"/>
      <w:r w:rsidRPr="004506C1">
        <w:t>з</w:t>
      </w:r>
      <w:proofErr w:type="spellEnd"/>
      <w:r w:rsidRPr="004506C1">
        <w:t xml:space="preserve"> АБ «</w:t>
      </w:r>
      <w:proofErr w:type="spellStart"/>
      <w:r w:rsidRPr="004506C1">
        <w:t>Укргазбанк</w:t>
      </w:r>
      <w:proofErr w:type="spellEnd"/>
      <w:r w:rsidRPr="004506C1">
        <w:t xml:space="preserve">», </w:t>
      </w:r>
      <w:proofErr w:type="spellStart"/>
      <w:r w:rsidRPr="004506C1">
        <w:t>затвердити</w:t>
      </w:r>
      <w:proofErr w:type="spellEnd"/>
      <w:r w:rsidRPr="004506C1">
        <w:t xml:space="preserve"> </w:t>
      </w:r>
      <w:proofErr w:type="spellStart"/>
      <w:r w:rsidRPr="004506C1">
        <w:t>умови</w:t>
      </w:r>
      <w:proofErr w:type="spellEnd"/>
      <w:r w:rsidRPr="004506C1">
        <w:t xml:space="preserve"> договору, </w:t>
      </w:r>
      <w:proofErr w:type="spellStart"/>
      <w:r w:rsidRPr="004506C1">
        <w:t>визначені</w:t>
      </w:r>
      <w:proofErr w:type="spellEnd"/>
      <w:r w:rsidRPr="004506C1">
        <w:t xml:space="preserve"> проектом договору, </w:t>
      </w:r>
      <w:proofErr w:type="spellStart"/>
      <w:r w:rsidRPr="004506C1">
        <w:t>що</w:t>
      </w:r>
      <w:proofErr w:type="spellEnd"/>
      <w:r w:rsidRPr="004506C1">
        <w:t xml:space="preserve"> </w:t>
      </w:r>
      <w:proofErr w:type="spellStart"/>
      <w:r w:rsidRPr="004506C1">
        <w:t>укладатиметься</w:t>
      </w:r>
      <w:proofErr w:type="spellEnd"/>
      <w:r w:rsidRPr="004506C1">
        <w:t xml:space="preserve"> </w:t>
      </w:r>
      <w:proofErr w:type="spellStart"/>
      <w:r w:rsidRPr="004506C1">
        <w:t>з</w:t>
      </w:r>
      <w:proofErr w:type="spellEnd"/>
      <w:r w:rsidRPr="004506C1">
        <w:t xml:space="preserve"> </w:t>
      </w:r>
      <w:proofErr w:type="spellStart"/>
      <w:r w:rsidRPr="004506C1">
        <w:t>цим</w:t>
      </w:r>
      <w:proofErr w:type="spellEnd"/>
      <w:r w:rsidRPr="004506C1">
        <w:t xml:space="preserve"> </w:t>
      </w:r>
      <w:proofErr w:type="spellStart"/>
      <w:r w:rsidRPr="004506C1">
        <w:t>оцінювачем</w:t>
      </w:r>
      <w:proofErr w:type="spellEnd"/>
      <w:r w:rsidRPr="004506C1">
        <w:t xml:space="preserve">, </w:t>
      </w:r>
      <w:proofErr w:type="spellStart"/>
      <w:r w:rsidRPr="004506C1">
        <w:t>встановивши</w:t>
      </w:r>
      <w:proofErr w:type="spellEnd"/>
      <w:r w:rsidRPr="004506C1">
        <w:t xml:space="preserve"> </w:t>
      </w:r>
      <w:proofErr w:type="spellStart"/>
      <w:r w:rsidRPr="004506C1">
        <w:t>розмі</w:t>
      </w:r>
      <w:proofErr w:type="gramStart"/>
      <w:r w:rsidRPr="004506C1">
        <w:t>р</w:t>
      </w:r>
      <w:proofErr w:type="spellEnd"/>
      <w:proofErr w:type="gramEnd"/>
      <w:r w:rsidRPr="004506C1">
        <w:t xml:space="preserve"> оплати </w:t>
      </w:r>
      <w:proofErr w:type="spellStart"/>
      <w:r w:rsidRPr="004506C1">
        <w:t>його</w:t>
      </w:r>
      <w:proofErr w:type="spellEnd"/>
      <w:r w:rsidRPr="004506C1">
        <w:t xml:space="preserve"> </w:t>
      </w:r>
      <w:proofErr w:type="spellStart"/>
      <w:r w:rsidRPr="004506C1">
        <w:t>послуг</w:t>
      </w:r>
      <w:proofErr w:type="spellEnd"/>
      <w:r w:rsidRPr="004506C1">
        <w:t xml:space="preserve"> 18 000,00 </w:t>
      </w:r>
      <w:proofErr w:type="spellStart"/>
      <w:r w:rsidRPr="004506C1">
        <w:t>грн</w:t>
      </w:r>
      <w:proofErr w:type="spellEnd"/>
      <w:r w:rsidRPr="004506C1">
        <w:t>. (</w:t>
      </w:r>
      <w:proofErr w:type="spellStart"/>
      <w:r w:rsidRPr="004506C1">
        <w:t>вісімнадцять</w:t>
      </w:r>
      <w:proofErr w:type="spellEnd"/>
      <w:r w:rsidRPr="004506C1">
        <w:t xml:space="preserve"> </w:t>
      </w:r>
      <w:proofErr w:type="spellStart"/>
      <w:r w:rsidRPr="004506C1">
        <w:t>тисяч</w:t>
      </w:r>
      <w:proofErr w:type="spellEnd"/>
      <w:r w:rsidRPr="004506C1">
        <w:t xml:space="preserve"> </w:t>
      </w:r>
      <w:proofErr w:type="spellStart"/>
      <w:r w:rsidRPr="004506C1">
        <w:t>гривень</w:t>
      </w:r>
      <w:proofErr w:type="spellEnd"/>
      <w:r w:rsidRPr="004506C1">
        <w:t xml:space="preserve"> </w:t>
      </w:r>
      <w:r>
        <w:rPr>
          <w:lang w:val="uk-UA"/>
        </w:rPr>
        <w:t xml:space="preserve">          </w:t>
      </w:r>
      <w:r w:rsidRPr="004506C1">
        <w:t>00</w:t>
      </w:r>
      <w:r>
        <w:t xml:space="preserve"> </w:t>
      </w:r>
      <w:proofErr w:type="spellStart"/>
      <w:r>
        <w:t>копійок</w:t>
      </w:r>
      <w:proofErr w:type="spellEnd"/>
      <w:r>
        <w:t xml:space="preserve">), </w:t>
      </w:r>
      <w:r>
        <w:rPr>
          <w:lang w:val="uk-UA"/>
        </w:rPr>
        <w:t>у</w:t>
      </w:r>
      <w:r>
        <w:t xml:space="preserve"> тому </w:t>
      </w:r>
      <w:proofErr w:type="spellStart"/>
      <w:r>
        <w:t>числі</w:t>
      </w:r>
      <w:proofErr w:type="spellEnd"/>
      <w:r>
        <w:t xml:space="preserve"> ПДВ </w:t>
      </w:r>
      <w:r w:rsidRPr="004506C1">
        <w:t xml:space="preserve">20 % </w:t>
      </w:r>
      <w:proofErr w:type="spellStart"/>
      <w:r w:rsidRPr="004506C1">
        <w:t>складає</w:t>
      </w:r>
      <w:proofErr w:type="spellEnd"/>
      <w:r w:rsidRPr="004506C1">
        <w:t xml:space="preserve"> 3 000,00 (три </w:t>
      </w:r>
      <w:proofErr w:type="spellStart"/>
      <w:r w:rsidRPr="004506C1">
        <w:t>тисячі</w:t>
      </w:r>
      <w:proofErr w:type="spellEnd"/>
      <w:r w:rsidRPr="004506C1">
        <w:t xml:space="preserve"> </w:t>
      </w:r>
      <w:proofErr w:type="spellStart"/>
      <w:r w:rsidRPr="004506C1">
        <w:t>гривень</w:t>
      </w:r>
      <w:proofErr w:type="spellEnd"/>
      <w:r w:rsidRPr="004506C1">
        <w:t xml:space="preserve"> 00 </w:t>
      </w:r>
      <w:proofErr w:type="spellStart"/>
      <w:r w:rsidRPr="004506C1">
        <w:t>копійок</w:t>
      </w:r>
      <w:proofErr w:type="spellEnd"/>
      <w:r w:rsidRPr="004506C1">
        <w:t>).</w:t>
      </w:r>
    </w:p>
    <w:p w:rsidR="00F40C22" w:rsidRPr="005A7A38" w:rsidRDefault="00F40C22" w:rsidP="00F40C22">
      <w:pPr>
        <w:numPr>
          <w:ilvl w:val="0"/>
          <w:numId w:val="6"/>
        </w:numPr>
        <w:tabs>
          <w:tab w:val="left" w:pos="993"/>
        </w:tabs>
        <w:ind w:left="0" w:firstLine="567"/>
        <w:jc w:val="both"/>
        <w:rPr>
          <w:b/>
          <w:u w:val="single"/>
        </w:rPr>
      </w:pPr>
      <w:proofErr w:type="spellStart"/>
      <w:r w:rsidRPr="004506C1">
        <w:t>Надати</w:t>
      </w:r>
      <w:proofErr w:type="spellEnd"/>
      <w:r w:rsidRPr="004506C1">
        <w:t xml:space="preserve"> </w:t>
      </w:r>
      <w:proofErr w:type="spellStart"/>
      <w:r w:rsidRPr="004506C1">
        <w:t>повноваження</w:t>
      </w:r>
      <w:proofErr w:type="spellEnd"/>
      <w:r w:rsidRPr="004506C1">
        <w:t xml:space="preserve"> заступнику генерального директора </w:t>
      </w:r>
      <w:r>
        <w:rPr>
          <w:lang w:val="uk-UA"/>
        </w:rPr>
        <w:t xml:space="preserve">Товариства </w:t>
      </w:r>
      <w:proofErr w:type="spellStart"/>
      <w:r w:rsidRPr="004506C1">
        <w:t>Бударіну</w:t>
      </w:r>
      <w:proofErr w:type="spellEnd"/>
      <w:r w:rsidRPr="004506C1">
        <w:t xml:space="preserve"> О. С. на </w:t>
      </w:r>
      <w:proofErr w:type="spellStart"/>
      <w:proofErr w:type="gramStart"/>
      <w:r w:rsidRPr="004506C1">
        <w:t>п</w:t>
      </w:r>
      <w:proofErr w:type="gramEnd"/>
      <w:r w:rsidRPr="004506C1">
        <w:t>ідписання</w:t>
      </w:r>
      <w:proofErr w:type="spellEnd"/>
      <w:r w:rsidRPr="004506C1">
        <w:t xml:space="preserve"> договору про </w:t>
      </w:r>
      <w:proofErr w:type="spellStart"/>
      <w:r w:rsidRPr="004506C1">
        <w:t>надання</w:t>
      </w:r>
      <w:proofErr w:type="spellEnd"/>
      <w:r w:rsidRPr="004506C1">
        <w:t xml:space="preserve"> </w:t>
      </w:r>
      <w:proofErr w:type="spellStart"/>
      <w:r w:rsidRPr="004506C1">
        <w:t>послуг</w:t>
      </w:r>
      <w:proofErr w:type="spellEnd"/>
      <w:r w:rsidRPr="004506C1">
        <w:t xml:space="preserve"> </w:t>
      </w:r>
      <w:r>
        <w:rPr>
          <w:lang w:val="uk-UA"/>
        </w:rPr>
        <w:t>і</w:t>
      </w:r>
      <w:proofErr w:type="spellStart"/>
      <w:r w:rsidRPr="004506C1">
        <w:t>з</w:t>
      </w:r>
      <w:proofErr w:type="spellEnd"/>
      <w:r w:rsidRPr="004506C1">
        <w:t xml:space="preserve"> </w:t>
      </w:r>
      <w:proofErr w:type="spellStart"/>
      <w:r w:rsidRPr="004506C1">
        <w:t>незалежної</w:t>
      </w:r>
      <w:proofErr w:type="spellEnd"/>
      <w:r w:rsidRPr="004506C1">
        <w:t xml:space="preserve"> </w:t>
      </w:r>
      <w:proofErr w:type="spellStart"/>
      <w:r w:rsidRPr="004506C1">
        <w:t>оцінки</w:t>
      </w:r>
      <w:proofErr w:type="spellEnd"/>
      <w:r w:rsidRPr="004506C1">
        <w:t xml:space="preserve"> </w:t>
      </w:r>
      <w:proofErr w:type="spellStart"/>
      <w:r w:rsidRPr="004506C1">
        <w:t>з</w:t>
      </w:r>
      <w:proofErr w:type="spellEnd"/>
      <w:r w:rsidRPr="004506C1">
        <w:t xml:space="preserve"> </w:t>
      </w:r>
      <w:r>
        <w:rPr>
          <w:lang w:val="uk-UA"/>
        </w:rPr>
        <w:t xml:space="preserve">         </w:t>
      </w:r>
      <w:r w:rsidRPr="004506C1">
        <w:t>ТОВ «ЕССЕТ ЕКСПЕРТАЙЗ» (код ЄДРПОУ 38138378).</w:t>
      </w:r>
    </w:p>
    <w:p w:rsidR="00F40C22" w:rsidRDefault="00F40C22" w:rsidP="00F40C22">
      <w:pPr>
        <w:jc w:val="both"/>
        <w:rPr>
          <w:lang w:val="uk-UA"/>
        </w:rPr>
      </w:pPr>
    </w:p>
    <w:p w:rsidR="00F40C22" w:rsidRPr="005A7A38" w:rsidRDefault="00F40C22" w:rsidP="00F40C22">
      <w:pPr>
        <w:pStyle w:val="a4"/>
        <w:numPr>
          <w:ilvl w:val="0"/>
          <w:numId w:val="7"/>
        </w:numPr>
        <w:tabs>
          <w:tab w:val="left" w:pos="993"/>
        </w:tabs>
        <w:ind w:left="0" w:firstLine="568"/>
        <w:jc w:val="both"/>
        <w:rPr>
          <w:i/>
        </w:rPr>
      </w:pPr>
      <w:r w:rsidRPr="005A7A38">
        <w:rPr>
          <w:i/>
          <w:lang w:val="uk-UA"/>
        </w:rPr>
        <w:t xml:space="preserve">Затвердження організаційної структури </w:t>
      </w:r>
      <w:r>
        <w:rPr>
          <w:i/>
          <w:lang w:val="uk-UA"/>
        </w:rPr>
        <w:t>а</w:t>
      </w:r>
      <w:r w:rsidRPr="005A7A38">
        <w:rPr>
          <w:i/>
          <w:lang w:val="uk-UA"/>
        </w:rPr>
        <w:t>кціонерного товариства «Українські енергетичні машини».</w:t>
      </w:r>
    </w:p>
    <w:p w:rsidR="00F40C22" w:rsidRDefault="00F40C22" w:rsidP="00F40C22">
      <w:pPr>
        <w:pStyle w:val="a4"/>
        <w:numPr>
          <w:ilvl w:val="0"/>
          <w:numId w:val="11"/>
        </w:numPr>
        <w:tabs>
          <w:tab w:val="left" w:pos="709"/>
          <w:tab w:val="left" w:pos="993"/>
        </w:tabs>
        <w:ind w:left="0" w:firstLine="567"/>
        <w:jc w:val="both"/>
        <w:rPr>
          <w:lang w:val="uk-UA"/>
        </w:rPr>
      </w:pPr>
      <w:r>
        <w:rPr>
          <w:lang w:val="uk-UA"/>
        </w:rPr>
        <w:t>Затвердити організаційну структуру акціонерного товариства «Українські енергетичні машини».</w:t>
      </w:r>
    </w:p>
    <w:p w:rsidR="00F40C22" w:rsidRDefault="00F40C22" w:rsidP="00F40C22">
      <w:pPr>
        <w:pStyle w:val="a4"/>
        <w:numPr>
          <w:ilvl w:val="0"/>
          <w:numId w:val="11"/>
        </w:numPr>
        <w:tabs>
          <w:tab w:val="left" w:pos="993"/>
        </w:tabs>
        <w:ind w:left="0" w:firstLine="567"/>
        <w:jc w:val="both"/>
        <w:rPr>
          <w:lang w:val="uk-UA"/>
        </w:rPr>
      </w:pPr>
      <w:r>
        <w:rPr>
          <w:lang w:val="uk-UA"/>
        </w:rPr>
        <w:t>Затверджена п. 1 цього рішення організаційна структура вводиться в дію з моменту підписання передавального акта між акціонерним товариством «Українські енергетичні машини» та  акціонерним товариством «Завод «</w:t>
      </w:r>
      <w:proofErr w:type="spellStart"/>
      <w:r>
        <w:rPr>
          <w:lang w:val="uk-UA"/>
        </w:rPr>
        <w:t>Електроважмаш</w:t>
      </w:r>
      <w:proofErr w:type="spellEnd"/>
      <w:r>
        <w:rPr>
          <w:lang w:val="uk-UA"/>
        </w:rPr>
        <w:t>».</w:t>
      </w:r>
    </w:p>
    <w:p w:rsidR="00F40C22" w:rsidRDefault="00F40C22" w:rsidP="00F40C22">
      <w:pPr>
        <w:tabs>
          <w:tab w:val="left" w:pos="1134"/>
        </w:tabs>
        <w:jc w:val="both"/>
        <w:rPr>
          <w:lang w:val="uk-UA"/>
        </w:rPr>
      </w:pPr>
    </w:p>
    <w:p w:rsidR="00F40C22" w:rsidRPr="00514765" w:rsidRDefault="00F40C22" w:rsidP="00F40C22">
      <w:pPr>
        <w:pStyle w:val="a4"/>
        <w:numPr>
          <w:ilvl w:val="0"/>
          <w:numId w:val="7"/>
        </w:numPr>
        <w:tabs>
          <w:tab w:val="left" w:pos="993"/>
        </w:tabs>
        <w:ind w:left="0" w:firstLine="568"/>
        <w:jc w:val="both"/>
        <w:rPr>
          <w:i/>
          <w:lang w:val="uk-UA"/>
        </w:rPr>
      </w:pPr>
      <w:r w:rsidRPr="00514765">
        <w:rPr>
          <w:i/>
          <w:lang w:val="uk-UA"/>
        </w:rPr>
        <w:t>Прийняття рішення про надання попередньої згоди на вчинення значних правочинів.</w:t>
      </w:r>
    </w:p>
    <w:p w:rsidR="00F40C22" w:rsidRDefault="00F40C22" w:rsidP="00F40C22">
      <w:pPr>
        <w:pStyle w:val="a4"/>
        <w:numPr>
          <w:ilvl w:val="0"/>
          <w:numId w:val="12"/>
        </w:numPr>
        <w:tabs>
          <w:tab w:val="left" w:pos="567"/>
          <w:tab w:val="left" w:pos="993"/>
        </w:tabs>
        <w:ind w:left="0" w:firstLine="567"/>
        <w:jc w:val="both"/>
        <w:rPr>
          <w:lang w:val="uk-UA"/>
        </w:rPr>
      </w:pPr>
      <w:r>
        <w:rPr>
          <w:lang w:val="uk-UA"/>
        </w:rPr>
        <w:t xml:space="preserve">Прийняти рішення про попереднє надання згоди на вчинення Товариством значних правочинів, які можуть вчинятися протягом не більш як одного року з дати проведення цих позачергових загальних зборів, сукупна гранична вартість яких (на дату укладення відповідного договору поруки) буде дорівнювати сумі боргу Товариства з обмеженою відповідальністю «СХІДСПЕЦРЕМОНТ» (надалі – Боржник) перед Товариством, а саме: </w:t>
      </w:r>
    </w:p>
    <w:p w:rsidR="00F40C22" w:rsidRDefault="00F40C22" w:rsidP="00F40C22">
      <w:pPr>
        <w:pStyle w:val="a4"/>
        <w:numPr>
          <w:ilvl w:val="0"/>
          <w:numId w:val="4"/>
        </w:numPr>
        <w:tabs>
          <w:tab w:val="left" w:pos="426"/>
        </w:tabs>
        <w:ind w:left="0" w:firstLine="0"/>
        <w:jc w:val="both"/>
        <w:rPr>
          <w:lang w:val="uk-UA"/>
        </w:rPr>
      </w:pPr>
      <w:r>
        <w:rPr>
          <w:lang w:val="uk-UA"/>
        </w:rPr>
        <w:t>укладення Товариством договору(</w:t>
      </w:r>
      <w:proofErr w:type="spellStart"/>
      <w:r>
        <w:rPr>
          <w:lang w:val="uk-UA"/>
        </w:rPr>
        <w:t>ів</w:t>
      </w:r>
      <w:proofErr w:type="spellEnd"/>
      <w:r>
        <w:rPr>
          <w:lang w:val="uk-UA"/>
        </w:rPr>
        <w:t>) поруки з публічним акціонерним товариством «</w:t>
      </w:r>
      <w:proofErr w:type="spellStart"/>
      <w:r>
        <w:rPr>
          <w:lang w:val="uk-UA"/>
        </w:rPr>
        <w:t>Донбасенерго</w:t>
      </w:r>
      <w:proofErr w:type="spellEnd"/>
      <w:r>
        <w:rPr>
          <w:lang w:val="uk-UA"/>
        </w:rPr>
        <w:t>» (далі – Поручитель) відповідно до умов якого(</w:t>
      </w:r>
      <w:proofErr w:type="spellStart"/>
      <w:r>
        <w:rPr>
          <w:lang w:val="uk-UA"/>
        </w:rPr>
        <w:t>их</w:t>
      </w:r>
      <w:proofErr w:type="spellEnd"/>
      <w:r>
        <w:rPr>
          <w:lang w:val="uk-UA"/>
        </w:rPr>
        <w:t>) Поручитель поручається перед Товариством за виконання Боржником зобов’язань за договором(</w:t>
      </w:r>
      <w:proofErr w:type="spellStart"/>
      <w:r>
        <w:rPr>
          <w:lang w:val="uk-UA"/>
        </w:rPr>
        <w:t>ами</w:t>
      </w:r>
      <w:proofErr w:type="spellEnd"/>
      <w:r>
        <w:rPr>
          <w:lang w:val="uk-UA"/>
        </w:rPr>
        <w:t>), що були укладені між Товариством та Боржником, в тому числі за договором № 15-1424 від 26 вересня 2018 року на виготовлення обладнання для блоку № 7 Слов’янської ТЕС публічного акціонерного товариства «</w:t>
      </w:r>
      <w:proofErr w:type="spellStart"/>
      <w:r>
        <w:rPr>
          <w:lang w:val="uk-UA"/>
        </w:rPr>
        <w:t>Донбасенерго</w:t>
      </w:r>
      <w:proofErr w:type="spellEnd"/>
      <w:r>
        <w:rPr>
          <w:lang w:val="uk-UA"/>
        </w:rPr>
        <w:t>» в сумі 165 003 270,00 грн.</w:t>
      </w:r>
    </w:p>
    <w:p w:rsidR="00F40C22" w:rsidRPr="00514765" w:rsidRDefault="00F40C22" w:rsidP="00F40C22">
      <w:pPr>
        <w:pStyle w:val="a4"/>
        <w:numPr>
          <w:ilvl w:val="0"/>
          <w:numId w:val="12"/>
        </w:numPr>
        <w:tabs>
          <w:tab w:val="left" w:pos="567"/>
          <w:tab w:val="left" w:pos="993"/>
        </w:tabs>
        <w:ind w:left="0" w:firstLine="567"/>
        <w:jc w:val="both"/>
        <w:rPr>
          <w:lang w:val="uk-UA"/>
        </w:rPr>
      </w:pPr>
      <w:r w:rsidRPr="00514765">
        <w:rPr>
          <w:lang w:val="uk-UA"/>
        </w:rPr>
        <w:t>Надати повноваження Генеральному директору Товариства (з правом передоручення шляхом видачі довіреності) на укладення та підписання вказаного(</w:t>
      </w:r>
      <w:proofErr w:type="spellStart"/>
      <w:r w:rsidRPr="00514765">
        <w:rPr>
          <w:lang w:val="uk-UA"/>
        </w:rPr>
        <w:t>их</w:t>
      </w:r>
      <w:proofErr w:type="spellEnd"/>
      <w:r w:rsidRPr="00514765">
        <w:rPr>
          <w:lang w:val="uk-UA"/>
        </w:rPr>
        <w:t>) договорів поруки.</w:t>
      </w:r>
    </w:p>
    <w:p w:rsidR="00F40C22" w:rsidRPr="00A24ACD" w:rsidRDefault="00F40C22" w:rsidP="00F40C22">
      <w:pPr>
        <w:pStyle w:val="a4"/>
        <w:numPr>
          <w:ilvl w:val="0"/>
          <w:numId w:val="12"/>
        </w:numPr>
        <w:tabs>
          <w:tab w:val="left" w:pos="993"/>
        </w:tabs>
        <w:ind w:left="0" w:firstLine="567"/>
        <w:jc w:val="both"/>
        <w:rPr>
          <w:lang w:val="uk-UA"/>
        </w:rPr>
      </w:pPr>
      <w:r>
        <w:rPr>
          <w:lang w:val="uk-UA"/>
        </w:rPr>
        <w:t xml:space="preserve">Встановити, що за рішенням Дирекції Товариства, Товариство має право вчиняти правочини, передбачені пунктом 1 цього рішення, щодо яких позачергові загальні </w:t>
      </w:r>
      <w:r>
        <w:rPr>
          <w:lang w:val="uk-UA"/>
        </w:rPr>
        <w:lastRenderedPageBreak/>
        <w:t>збори Товариства попередньо надали згоду на вчинення, без отримання згоди Наглядової ради Товариства на вчинення таких значних правочинів.</w:t>
      </w:r>
    </w:p>
    <w:p w:rsidR="00F40C22" w:rsidRDefault="00F40C22" w:rsidP="00F40C22">
      <w:pPr>
        <w:pStyle w:val="2"/>
        <w:ind w:left="502" w:firstLine="0"/>
        <w:rPr>
          <w:sz w:val="24"/>
          <w:lang w:val="ru-RU"/>
        </w:rPr>
      </w:pPr>
    </w:p>
    <w:p w:rsidR="00F40C22" w:rsidRDefault="00F40C22" w:rsidP="00F40C22">
      <w:pPr>
        <w:pStyle w:val="2"/>
        <w:numPr>
          <w:ilvl w:val="0"/>
          <w:numId w:val="7"/>
        </w:numPr>
        <w:tabs>
          <w:tab w:val="left" w:pos="993"/>
        </w:tabs>
        <w:ind w:left="0" w:firstLine="568"/>
        <w:rPr>
          <w:i/>
          <w:sz w:val="24"/>
          <w:lang w:val="ru-RU"/>
        </w:rPr>
      </w:pPr>
      <w:proofErr w:type="spellStart"/>
      <w:r w:rsidRPr="001A4E85">
        <w:rPr>
          <w:i/>
          <w:sz w:val="24"/>
          <w:lang w:val="ru-RU"/>
        </w:rPr>
        <w:t>Прийняття</w:t>
      </w:r>
      <w:proofErr w:type="spellEnd"/>
      <w:r w:rsidRPr="001A4E85">
        <w:rPr>
          <w:i/>
          <w:sz w:val="24"/>
          <w:lang w:val="ru-RU"/>
        </w:rPr>
        <w:t xml:space="preserve"> </w:t>
      </w:r>
      <w:proofErr w:type="spellStart"/>
      <w:proofErr w:type="gramStart"/>
      <w:r w:rsidRPr="001A4E85">
        <w:rPr>
          <w:i/>
          <w:sz w:val="24"/>
          <w:lang w:val="ru-RU"/>
        </w:rPr>
        <w:t>р</w:t>
      </w:r>
      <w:proofErr w:type="gramEnd"/>
      <w:r w:rsidRPr="001A4E85">
        <w:rPr>
          <w:i/>
          <w:sz w:val="24"/>
          <w:lang w:val="ru-RU"/>
        </w:rPr>
        <w:t>ішення</w:t>
      </w:r>
      <w:proofErr w:type="spellEnd"/>
      <w:r w:rsidRPr="001A4E85">
        <w:rPr>
          <w:i/>
          <w:sz w:val="24"/>
          <w:lang w:val="ru-RU"/>
        </w:rPr>
        <w:t xml:space="preserve"> про </w:t>
      </w:r>
      <w:proofErr w:type="spellStart"/>
      <w:r w:rsidRPr="001A4E85">
        <w:rPr>
          <w:i/>
          <w:sz w:val="24"/>
          <w:lang w:val="ru-RU"/>
        </w:rPr>
        <w:t>надання</w:t>
      </w:r>
      <w:proofErr w:type="spellEnd"/>
      <w:r w:rsidRPr="001A4E85">
        <w:rPr>
          <w:i/>
          <w:sz w:val="24"/>
          <w:lang w:val="ru-RU"/>
        </w:rPr>
        <w:t xml:space="preserve"> </w:t>
      </w:r>
      <w:proofErr w:type="spellStart"/>
      <w:r w:rsidRPr="001A4E85">
        <w:rPr>
          <w:i/>
          <w:sz w:val="24"/>
          <w:lang w:val="ru-RU"/>
        </w:rPr>
        <w:t>попередньої</w:t>
      </w:r>
      <w:proofErr w:type="spellEnd"/>
      <w:r w:rsidRPr="001A4E85">
        <w:rPr>
          <w:i/>
          <w:sz w:val="24"/>
          <w:lang w:val="ru-RU"/>
        </w:rPr>
        <w:t xml:space="preserve"> </w:t>
      </w:r>
      <w:proofErr w:type="spellStart"/>
      <w:r w:rsidRPr="001A4E85">
        <w:rPr>
          <w:i/>
          <w:sz w:val="24"/>
          <w:lang w:val="ru-RU"/>
        </w:rPr>
        <w:t>згоди</w:t>
      </w:r>
      <w:proofErr w:type="spellEnd"/>
      <w:r w:rsidRPr="001A4E85">
        <w:rPr>
          <w:i/>
          <w:sz w:val="24"/>
          <w:lang w:val="ru-RU"/>
        </w:rPr>
        <w:t xml:space="preserve"> на </w:t>
      </w:r>
      <w:proofErr w:type="spellStart"/>
      <w:r w:rsidRPr="001A4E85">
        <w:rPr>
          <w:i/>
          <w:sz w:val="24"/>
          <w:lang w:val="ru-RU"/>
        </w:rPr>
        <w:t>внесення</w:t>
      </w:r>
      <w:proofErr w:type="spellEnd"/>
      <w:r w:rsidRPr="001A4E85">
        <w:rPr>
          <w:i/>
          <w:sz w:val="24"/>
          <w:lang w:val="ru-RU"/>
        </w:rPr>
        <w:t xml:space="preserve"> </w:t>
      </w:r>
      <w:proofErr w:type="spellStart"/>
      <w:r w:rsidRPr="001A4E85">
        <w:rPr>
          <w:i/>
          <w:sz w:val="24"/>
          <w:lang w:val="ru-RU"/>
        </w:rPr>
        <w:t>змін</w:t>
      </w:r>
      <w:proofErr w:type="spellEnd"/>
      <w:r w:rsidRPr="001A4E85">
        <w:rPr>
          <w:i/>
          <w:sz w:val="24"/>
          <w:lang w:val="ru-RU"/>
        </w:rPr>
        <w:t xml:space="preserve"> до </w:t>
      </w:r>
      <w:r>
        <w:rPr>
          <w:i/>
          <w:sz w:val="24"/>
          <w:lang w:val="ru-RU"/>
        </w:rPr>
        <w:t>Г</w:t>
      </w:r>
      <w:r w:rsidRPr="001A4E85">
        <w:rPr>
          <w:i/>
          <w:sz w:val="24"/>
          <w:lang w:val="ru-RU"/>
        </w:rPr>
        <w:t xml:space="preserve">енерального кредитного договору та </w:t>
      </w:r>
      <w:proofErr w:type="spellStart"/>
      <w:r w:rsidRPr="001A4E85">
        <w:rPr>
          <w:i/>
          <w:sz w:val="24"/>
          <w:lang w:val="ru-RU"/>
        </w:rPr>
        <w:t>договорів</w:t>
      </w:r>
      <w:proofErr w:type="spellEnd"/>
      <w:r w:rsidRPr="001A4E85">
        <w:rPr>
          <w:i/>
          <w:sz w:val="24"/>
          <w:lang w:val="ru-RU"/>
        </w:rPr>
        <w:t xml:space="preserve"> </w:t>
      </w:r>
      <w:proofErr w:type="spellStart"/>
      <w:r w:rsidRPr="001A4E85">
        <w:rPr>
          <w:i/>
          <w:sz w:val="24"/>
          <w:lang w:val="ru-RU"/>
        </w:rPr>
        <w:t>застави</w:t>
      </w:r>
      <w:proofErr w:type="spellEnd"/>
      <w:r w:rsidRPr="001A4E85">
        <w:rPr>
          <w:i/>
          <w:sz w:val="24"/>
          <w:lang w:val="ru-RU"/>
        </w:rPr>
        <w:t xml:space="preserve">, </w:t>
      </w:r>
      <w:proofErr w:type="spellStart"/>
      <w:r w:rsidRPr="001A4E85">
        <w:rPr>
          <w:i/>
          <w:sz w:val="24"/>
          <w:lang w:val="ru-RU"/>
        </w:rPr>
        <w:t>іпотеки</w:t>
      </w:r>
      <w:proofErr w:type="spellEnd"/>
      <w:r w:rsidRPr="001A4E85">
        <w:rPr>
          <w:i/>
          <w:sz w:val="24"/>
          <w:lang w:val="ru-RU"/>
        </w:rPr>
        <w:t>.</w:t>
      </w:r>
    </w:p>
    <w:p w:rsidR="00F40C22" w:rsidRPr="006F3520" w:rsidRDefault="00F40C22" w:rsidP="00F40C22">
      <w:pPr>
        <w:pStyle w:val="a4"/>
        <w:numPr>
          <w:ilvl w:val="0"/>
          <w:numId w:val="13"/>
        </w:numPr>
        <w:tabs>
          <w:tab w:val="left" w:pos="993"/>
        </w:tabs>
        <w:autoSpaceDE w:val="0"/>
        <w:autoSpaceDN w:val="0"/>
        <w:adjustRightInd w:val="0"/>
        <w:ind w:left="0" w:firstLine="567"/>
        <w:jc w:val="both"/>
        <w:rPr>
          <w:lang w:val="uk-UA" w:eastAsia="uk-UA"/>
        </w:rPr>
      </w:pPr>
      <w:r w:rsidRPr="006F3520">
        <w:rPr>
          <w:noProof/>
          <w:lang w:val="uk-UA"/>
        </w:rPr>
        <w:t xml:space="preserve">Прийняти рішення про попереднє надання згоди на внесення змін до </w:t>
      </w:r>
      <w:r w:rsidRPr="006F3520">
        <w:rPr>
          <w:lang w:val="uk-UA" w:eastAsia="uk-UA"/>
        </w:rPr>
        <w:t>Генерального кредитного договору №404/2020/</w:t>
      </w:r>
      <w:proofErr w:type="spellStart"/>
      <w:r w:rsidRPr="006F3520">
        <w:rPr>
          <w:lang w:val="uk-UA" w:eastAsia="uk-UA"/>
        </w:rPr>
        <w:t>ХаркОД-КБ-ГКД</w:t>
      </w:r>
      <w:proofErr w:type="spellEnd"/>
      <w:r w:rsidRPr="006F3520">
        <w:rPr>
          <w:lang w:val="uk-UA" w:eastAsia="uk-UA"/>
        </w:rPr>
        <w:t xml:space="preserve"> від 25.11.2020, укладеного з АБ «</w:t>
      </w:r>
      <w:proofErr w:type="spellStart"/>
      <w:r w:rsidRPr="006F3520">
        <w:rPr>
          <w:lang w:val="uk-UA" w:eastAsia="uk-UA"/>
        </w:rPr>
        <w:t>Укргазбанк</w:t>
      </w:r>
      <w:proofErr w:type="spellEnd"/>
      <w:r w:rsidRPr="006F3520">
        <w:rPr>
          <w:lang w:val="uk-UA" w:eastAsia="uk-UA"/>
        </w:rPr>
        <w:t xml:space="preserve">» шляхом підписання </w:t>
      </w:r>
      <w:r w:rsidRPr="006F3520">
        <w:rPr>
          <w:noProof/>
          <w:lang w:val="uk-UA"/>
        </w:rPr>
        <w:t xml:space="preserve">додаткових угод до </w:t>
      </w:r>
      <w:r w:rsidRPr="006F3520">
        <w:rPr>
          <w:color w:val="000000"/>
          <w:lang w:val="uk-UA" w:eastAsia="uk-UA"/>
        </w:rPr>
        <w:t xml:space="preserve"> вищезазначеного договору </w:t>
      </w:r>
      <w:r w:rsidRPr="006F3520">
        <w:rPr>
          <w:lang w:val="uk-UA" w:eastAsia="uk-UA"/>
        </w:rPr>
        <w:t>щодо пролонгації ліміту кредитування в сумі 219</w:t>
      </w:r>
      <w:r w:rsidRPr="006F3520">
        <w:rPr>
          <w:lang w:eastAsia="uk-UA"/>
        </w:rPr>
        <w:t> </w:t>
      </w:r>
      <w:r w:rsidRPr="006F3520">
        <w:rPr>
          <w:lang w:val="uk-UA" w:eastAsia="uk-UA"/>
        </w:rPr>
        <w:t>995</w:t>
      </w:r>
      <w:r w:rsidRPr="006F3520">
        <w:rPr>
          <w:lang w:eastAsia="uk-UA"/>
        </w:rPr>
        <w:t> </w:t>
      </w:r>
      <w:r w:rsidRPr="006F3520">
        <w:rPr>
          <w:lang w:val="uk-UA" w:eastAsia="uk-UA"/>
        </w:rPr>
        <w:t>453,</w:t>
      </w:r>
      <w:r w:rsidRPr="006F3520">
        <w:rPr>
          <w:lang w:eastAsia="uk-UA"/>
        </w:rPr>
        <w:t> </w:t>
      </w:r>
      <w:r>
        <w:rPr>
          <w:lang w:val="uk-UA" w:eastAsia="uk-UA"/>
        </w:rPr>
        <w:t xml:space="preserve">31 </w:t>
      </w:r>
      <w:proofErr w:type="spellStart"/>
      <w:r>
        <w:rPr>
          <w:lang w:val="uk-UA" w:eastAsia="uk-UA"/>
        </w:rPr>
        <w:t>грн</w:t>
      </w:r>
      <w:proofErr w:type="spellEnd"/>
      <w:r w:rsidRPr="006F3520">
        <w:rPr>
          <w:lang w:val="uk-UA" w:eastAsia="uk-UA"/>
        </w:rPr>
        <w:t xml:space="preserve"> терміном до </w:t>
      </w:r>
      <w:r>
        <w:rPr>
          <w:lang w:val="uk-UA" w:eastAsia="uk-UA"/>
        </w:rPr>
        <w:t xml:space="preserve">     </w:t>
      </w:r>
      <w:r w:rsidRPr="006F3520">
        <w:rPr>
          <w:lang w:val="uk-UA" w:eastAsia="uk-UA"/>
        </w:rPr>
        <w:t>1 року.</w:t>
      </w:r>
    </w:p>
    <w:p w:rsidR="00F40C22" w:rsidRPr="006F3520" w:rsidRDefault="00F40C22" w:rsidP="00F40C22">
      <w:pPr>
        <w:pStyle w:val="a4"/>
        <w:numPr>
          <w:ilvl w:val="0"/>
          <w:numId w:val="13"/>
        </w:numPr>
        <w:tabs>
          <w:tab w:val="left" w:pos="993"/>
        </w:tabs>
        <w:autoSpaceDE w:val="0"/>
        <w:autoSpaceDN w:val="0"/>
        <w:adjustRightInd w:val="0"/>
        <w:ind w:left="0" w:firstLine="567"/>
        <w:jc w:val="both"/>
        <w:rPr>
          <w:lang w:val="uk-UA" w:eastAsia="uk-UA"/>
        </w:rPr>
      </w:pPr>
      <w:r w:rsidRPr="006F3520">
        <w:rPr>
          <w:noProof/>
          <w:lang w:val="uk-UA"/>
        </w:rPr>
        <w:t xml:space="preserve">Прийняти рішення про попереднє надання згоди на внесення відповідних змін до договору про заставу майнових прав № </w:t>
      </w:r>
      <w:r w:rsidRPr="006F3520">
        <w:rPr>
          <w:lang w:val="uk-UA" w:eastAsia="uk-UA"/>
        </w:rPr>
        <w:t>404/2020/ХаркОД-КБ-ГКД-ЗМП1 від 25.11.2020, договору іпотеки № 404/2020/</w:t>
      </w:r>
      <w:proofErr w:type="spellStart"/>
      <w:r w:rsidRPr="006F3520">
        <w:rPr>
          <w:lang w:val="uk-UA" w:eastAsia="uk-UA"/>
        </w:rPr>
        <w:t>ХаркОД-КБ-ГКД</w:t>
      </w:r>
      <w:proofErr w:type="spellEnd"/>
      <w:r w:rsidRPr="006F3520">
        <w:rPr>
          <w:lang w:val="uk-UA" w:eastAsia="uk-UA"/>
        </w:rPr>
        <w:t>-12 від 28.12.2020, договору іпотеки № 404/2020/</w:t>
      </w:r>
      <w:proofErr w:type="spellStart"/>
      <w:r w:rsidRPr="006F3520">
        <w:rPr>
          <w:lang w:val="uk-UA" w:eastAsia="uk-UA"/>
        </w:rPr>
        <w:t>ХаркОД-КБ-ГКД</w:t>
      </w:r>
      <w:proofErr w:type="spellEnd"/>
      <w:r w:rsidRPr="006F3520">
        <w:rPr>
          <w:lang w:val="uk-UA" w:eastAsia="uk-UA"/>
        </w:rPr>
        <w:t>-11 від 28.12.2020, що укладені з АБ</w:t>
      </w:r>
      <w:r w:rsidRPr="006F3520">
        <w:rPr>
          <w:lang w:eastAsia="uk-UA"/>
        </w:rPr>
        <w:t> </w:t>
      </w:r>
      <w:r w:rsidRPr="006F3520">
        <w:rPr>
          <w:lang w:val="uk-UA" w:eastAsia="uk-UA"/>
        </w:rPr>
        <w:t>«</w:t>
      </w:r>
      <w:proofErr w:type="spellStart"/>
      <w:r w:rsidRPr="006F3520">
        <w:rPr>
          <w:lang w:val="uk-UA" w:eastAsia="uk-UA"/>
        </w:rPr>
        <w:t>Укргазбанк</w:t>
      </w:r>
      <w:proofErr w:type="spellEnd"/>
      <w:r w:rsidRPr="006F3520">
        <w:rPr>
          <w:lang w:val="uk-UA" w:eastAsia="uk-UA"/>
        </w:rPr>
        <w:t>» в якості забезпечення за Генеральним кредитним договором №404/2020/</w:t>
      </w:r>
      <w:proofErr w:type="spellStart"/>
      <w:r w:rsidRPr="006F3520">
        <w:rPr>
          <w:lang w:val="uk-UA" w:eastAsia="uk-UA"/>
        </w:rPr>
        <w:t>ХаркОД-КБ-ГКД</w:t>
      </w:r>
      <w:proofErr w:type="spellEnd"/>
      <w:r w:rsidRPr="006F3520">
        <w:rPr>
          <w:lang w:val="uk-UA" w:eastAsia="uk-UA"/>
        </w:rPr>
        <w:t xml:space="preserve"> від 25.11.2020, шляхом підписання </w:t>
      </w:r>
      <w:r w:rsidRPr="006F3520">
        <w:rPr>
          <w:noProof/>
          <w:lang w:val="uk-UA"/>
        </w:rPr>
        <w:t xml:space="preserve">додаткових угод/договорів про внесення змін до </w:t>
      </w:r>
      <w:r w:rsidRPr="006F3520">
        <w:rPr>
          <w:color w:val="000000"/>
          <w:lang w:val="uk-UA" w:eastAsia="uk-UA"/>
        </w:rPr>
        <w:t xml:space="preserve"> вищезазначених договорів </w:t>
      </w:r>
      <w:r w:rsidRPr="006F3520">
        <w:rPr>
          <w:lang w:val="uk-UA" w:eastAsia="uk-UA"/>
        </w:rPr>
        <w:t>щодо пролонгації ліміту кредитування.</w:t>
      </w:r>
    </w:p>
    <w:p w:rsidR="00F40C22" w:rsidRPr="006F3520" w:rsidRDefault="00F40C22" w:rsidP="00F40C22">
      <w:pPr>
        <w:pStyle w:val="a7"/>
        <w:numPr>
          <w:ilvl w:val="0"/>
          <w:numId w:val="13"/>
        </w:numPr>
        <w:tabs>
          <w:tab w:val="left" w:pos="993"/>
        </w:tabs>
        <w:ind w:left="0" w:firstLine="567"/>
        <w:jc w:val="both"/>
        <w:rPr>
          <w:rFonts w:ascii="Times New Roman" w:hAnsi="Times New Roman"/>
          <w:bCs/>
          <w:noProof/>
          <w:sz w:val="24"/>
          <w:szCs w:val="24"/>
        </w:rPr>
      </w:pPr>
      <w:r w:rsidRPr="006F3520">
        <w:rPr>
          <w:rFonts w:ascii="Times New Roman" w:hAnsi="Times New Roman"/>
          <w:sz w:val="24"/>
          <w:szCs w:val="24"/>
          <w:lang w:val="uk-UA"/>
        </w:rPr>
        <w:t>Н</w:t>
      </w:r>
      <w:proofErr w:type="spellStart"/>
      <w:r w:rsidRPr="006F3520">
        <w:rPr>
          <w:rFonts w:ascii="Times New Roman" w:hAnsi="Times New Roman"/>
          <w:sz w:val="24"/>
          <w:szCs w:val="24"/>
        </w:rPr>
        <w:t>адати</w:t>
      </w:r>
      <w:proofErr w:type="spellEnd"/>
      <w:r w:rsidRPr="006F3520">
        <w:rPr>
          <w:rFonts w:ascii="Times New Roman" w:hAnsi="Times New Roman"/>
          <w:sz w:val="24"/>
          <w:szCs w:val="24"/>
        </w:rPr>
        <w:t xml:space="preserve"> </w:t>
      </w:r>
      <w:proofErr w:type="spellStart"/>
      <w:r w:rsidRPr="006F3520">
        <w:rPr>
          <w:rFonts w:ascii="Times New Roman" w:hAnsi="Times New Roman"/>
          <w:sz w:val="24"/>
          <w:szCs w:val="24"/>
        </w:rPr>
        <w:t>повноваження</w:t>
      </w:r>
      <w:proofErr w:type="spellEnd"/>
      <w:r w:rsidRPr="006F3520">
        <w:rPr>
          <w:rFonts w:ascii="Times New Roman" w:hAnsi="Times New Roman"/>
          <w:sz w:val="24"/>
          <w:szCs w:val="24"/>
        </w:rPr>
        <w:t xml:space="preserve"> Генеральному директору </w:t>
      </w:r>
      <w:proofErr w:type="spellStart"/>
      <w:r w:rsidRPr="006F3520">
        <w:rPr>
          <w:rFonts w:ascii="Times New Roman" w:hAnsi="Times New Roman"/>
          <w:sz w:val="24"/>
          <w:szCs w:val="24"/>
        </w:rPr>
        <w:t>Товариства</w:t>
      </w:r>
      <w:proofErr w:type="spellEnd"/>
      <w:r w:rsidRPr="006F3520">
        <w:rPr>
          <w:rFonts w:ascii="Times New Roman" w:hAnsi="Times New Roman"/>
          <w:sz w:val="24"/>
          <w:szCs w:val="24"/>
        </w:rPr>
        <w:t xml:space="preserve"> (</w:t>
      </w:r>
      <w:proofErr w:type="spellStart"/>
      <w:r w:rsidRPr="006F3520">
        <w:rPr>
          <w:rFonts w:ascii="Times New Roman" w:hAnsi="Times New Roman"/>
          <w:sz w:val="24"/>
          <w:szCs w:val="24"/>
        </w:rPr>
        <w:t>з</w:t>
      </w:r>
      <w:proofErr w:type="spellEnd"/>
      <w:r w:rsidRPr="006F3520">
        <w:rPr>
          <w:rFonts w:ascii="Times New Roman" w:hAnsi="Times New Roman"/>
          <w:sz w:val="24"/>
          <w:szCs w:val="24"/>
        </w:rPr>
        <w:t xml:space="preserve"> правом </w:t>
      </w:r>
      <w:proofErr w:type="spellStart"/>
      <w:r w:rsidRPr="006F3520">
        <w:rPr>
          <w:rFonts w:ascii="Times New Roman" w:hAnsi="Times New Roman"/>
          <w:sz w:val="24"/>
          <w:szCs w:val="24"/>
        </w:rPr>
        <w:t>передоручення</w:t>
      </w:r>
      <w:proofErr w:type="spellEnd"/>
      <w:r w:rsidRPr="006F3520">
        <w:rPr>
          <w:rFonts w:ascii="Times New Roman" w:hAnsi="Times New Roman"/>
          <w:sz w:val="24"/>
          <w:szCs w:val="24"/>
        </w:rPr>
        <w:t xml:space="preserve"> шляхом </w:t>
      </w:r>
      <w:proofErr w:type="spellStart"/>
      <w:r w:rsidRPr="006F3520">
        <w:rPr>
          <w:rFonts w:ascii="Times New Roman" w:hAnsi="Times New Roman"/>
          <w:sz w:val="24"/>
          <w:szCs w:val="24"/>
        </w:rPr>
        <w:t>видачі</w:t>
      </w:r>
      <w:proofErr w:type="spellEnd"/>
      <w:r w:rsidRPr="006F3520">
        <w:rPr>
          <w:rFonts w:ascii="Times New Roman" w:hAnsi="Times New Roman"/>
          <w:sz w:val="24"/>
          <w:szCs w:val="24"/>
        </w:rPr>
        <w:t xml:space="preserve"> </w:t>
      </w:r>
      <w:proofErr w:type="spellStart"/>
      <w:r w:rsidRPr="006F3520">
        <w:rPr>
          <w:rFonts w:ascii="Times New Roman" w:hAnsi="Times New Roman"/>
          <w:sz w:val="24"/>
          <w:szCs w:val="24"/>
        </w:rPr>
        <w:t>довіреності</w:t>
      </w:r>
      <w:proofErr w:type="spellEnd"/>
      <w:r w:rsidRPr="006F3520">
        <w:rPr>
          <w:rFonts w:ascii="Times New Roman" w:hAnsi="Times New Roman"/>
          <w:sz w:val="24"/>
          <w:szCs w:val="24"/>
        </w:rPr>
        <w:t xml:space="preserve">) на </w:t>
      </w:r>
      <w:proofErr w:type="spellStart"/>
      <w:r w:rsidRPr="006F3520">
        <w:rPr>
          <w:rFonts w:ascii="Times New Roman" w:hAnsi="Times New Roman"/>
          <w:sz w:val="24"/>
          <w:szCs w:val="24"/>
        </w:rPr>
        <w:t>укладення</w:t>
      </w:r>
      <w:proofErr w:type="spellEnd"/>
      <w:r w:rsidRPr="006F3520">
        <w:rPr>
          <w:rFonts w:ascii="Times New Roman" w:hAnsi="Times New Roman"/>
          <w:sz w:val="24"/>
          <w:szCs w:val="24"/>
        </w:rPr>
        <w:t xml:space="preserve"> та </w:t>
      </w:r>
      <w:proofErr w:type="spellStart"/>
      <w:r w:rsidRPr="006F3520">
        <w:rPr>
          <w:rFonts w:ascii="Times New Roman" w:hAnsi="Times New Roman"/>
          <w:sz w:val="24"/>
          <w:szCs w:val="24"/>
        </w:rPr>
        <w:t>підписання</w:t>
      </w:r>
      <w:proofErr w:type="spellEnd"/>
      <w:r w:rsidRPr="006F3520">
        <w:rPr>
          <w:rFonts w:ascii="Times New Roman" w:hAnsi="Times New Roman"/>
          <w:sz w:val="24"/>
          <w:szCs w:val="24"/>
        </w:rPr>
        <w:t xml:space="preserve"> </w:t>
      </w:r>
      <w:proofErr w:type="spellStart"/>
      <w:r w:rsidRPr="006F3520">
        <w:rPr>
          <w:rFonts w:ascii="Times New Roman" w:hAnsi="Times New Roman"/>
          <w:sz w:val="24"/>
          <w:szCs w:val="24"/>
        </w:rPr>
        <w:t>вказаних</w:t>
      </w:r>
      <w:proofErr w:type="spellEnd"/>
      <w:r w:rsidRPr="006F3520">
        <w:rPr>
          <w:rFonts w:ascii="Times New Roman" w:hAnsi="Times New Roman"/>
          <w:sz w:val="24"/>
          <w:szCs w:val="24"/>
        </w:rPr>
        <w:t xml:space="preserve"> </w:t>
      </w:r>
      <w:proofErr w:type="spellStart"/>
      <w:r w:rsidRPr="006F3520">
        <w:rPr>
          <w:rFonts w:ascii="Times New Roman" w:hAnsi="Times New Roman"/>
          <w:bCs/>
          <w:sz w:val="24"/>
          <w:szCs w:val="24"/>
        </w:rPr>
        <w:t>договорів</w:t>
      </w:r>
      <w:proofErr w:type="spellEnd"/>
      <w:r w:rsidRPr="006F3520">
        <w:rPr>
          <w:rFonts w:ascii="Times New Roman" w:hAnsi="Times New Roman"/>
          <w:bCs/>
          <w:sz w:val="24"/>
          <w:szCs w:val="24"/>
          <w:lang w:val="uk-UA"/>
        </w:rPr>
        <w:t>/угод</w:t>
      </w:r>
      <w:r w:rsidRPr="006F3520">
        <w:rPr>
          <w:rFonts w:ascii="Times New Roman" w:hAnsi="Times New Roman"/>
          <w:bCs/>
          <w:noProof/>
          <w:sz w:val="24"/>
          <w:szCs w:val="24"/>
        </w:rPr>
        <w:t>.</w:t>
      </w:r>
    </w:p>
    <w:p w:rsidR="00F40C22" w:rsidRPr="006F3520" w:rsidRDefault="00F40C22" w:rsidP="00F40C22">
      <w:pPr>
        <w:pStyle w:val="a7"/>
        <w:numPr>
          <w:ilvl w:val="0"/>
          <w:numId w:val="13"/>
        </w:numPr>
        <w:tabs>
          <w:tab w:val="left" w:pos="993"/>
        </w:tabs>
        <w:ind w:left="0" w:firstLine="567"/>
        <w:jc w:val="both"/>
        <w:rPr>
          <w:rFonts w:ascii="Times New Roman" w:hAnsi="Times New Roman"/>
          <w:bCs/>
          <w:noProof/>
          <w:sz w:val="24"/>
          <w:szCs w:val="24"/>
        </w:rPr>
      </w:pPr>
      <w:r w:rsidRPr="006F3520">
        <w:rPr>
          <w:rFonts w:ascii="Times New Roman" w:hAnsi="Times New Roman"/>
          <w:bCs/>
          <w:noProof/>
          <w:sz w:val="24"/>
          <w:szCs w:val="24"/>
          <w:lang w:val="uk-UA"/>
        </w:rPr>
        <w:t xml:space="preserve">Встановити, що за рішенням Дирекції Товариства, Товариство має право вчиняти правочини, передбачені пунктами 1-2 цього рішення, щодо яких </w:t>
      </w:r>
      <w:r>
        <w:rPr>
          <w:rFonts w:ascii="Times New Roman" w:hAnsi="Times New Roman"/>
          <w:bCs/>
          <w:noProof/>
          <w:sz w:val="24"/>
          <w:szCs w:val="24"/>
          <w:lang w:val="uk-UA"/>
        </w:rPr>
        <w:t xml:space="preserve">позачергові </w:t>
      </w:r>
      <w:r w:rsidRPr="006F3520">
        <w:rPr>
          <w:rFonts w:ascii="Times New Roman" w:hAnsi="Times New Roman"/>
          <w:bCs/>
          <w:noProof/>
          <w:sz w:val="24"/>
          <w:szCs w:val="24"/>
          <w:lang w:val="uk-UA"/>
        </w:rPr>
        <w:t>загальні збори Товариства попередньо надали згоду на вчинення, без отримання згоди Наглядової ради Товариства на вчинення таких значних правочинів.</w:t>
      </w:r>
    </w:p>
    <w:p w:rsidR="00F40C22" w:rsidRPr="006F3520" w:rsidRDefault="00F40C22" w:rsidP="00F40C22">
      <w:pPr>
        <w:pStyle w:val="2"/>
        <w:tabs>
          <w:tab w:val="left" w:pos="993"/>
        </w:tabs>
        <w:ind w:firstLine="0"/>
        <w:rPr>
          <w:sz w:val="24"/>
          <w:lang w:val="ru-RU"/>
        </w:rPr>
      </w:pPr>
    </w:p>
    <w:p w:rsidR="00F40C22" w:rsidRPr="00CD2FCB" w:rsidRDefault="00F40C22" w:rsidP="00F40C22">
      <w:pPr>
        <w:ind w:firstLine="708"/>
        <w:jc w:val="both"/>
        <w:rPr>
          <w:bCs/>
          <w:lang w:val="uk-UA"/>
        </w:rPr>
      </w:pPr>
      <w:r w:rsidRPr="006D2430">
        <w:rPr>
          <w:bCs/>
          <w:lang w:val="uk-UA"/>
        </w:rPr>
        <w:t xml:space="preserve">Адреса сторінки на власному </w:t>
      </w:r>
      <w:proofErr w:type="spellStart"/>
      <w:r w:rsidRPr="006D2430">
        <w:rPr>
          <w:bCs/>
          <w:lang w:val="uk-UA"/>
        </w:rPr>
        <w:t>вебсайті</w:t>
      </w:r>
      <w:proofErr w:type="spellEnd"/>
      <w:r w:rsidRPr="006D2430">
        <w:rPr>
          <w:bCs/>
          <w:lang w:val="uk-UA"/>
        </w:rPr>
        <w:t xml:space="preserve"> Фонду державного майна України, на якій розміщена інформація з проектами рішень щодо кожного з п</w:t>
      </w:r>
      <w:r w:rsidRPr="00CD2FCB">
        <w:rPr>
          <w:bCs/>
          <w:lang w:val="uk-UA"/>
        </w:rPr>
        <w:t xml:space="preserve">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CD2FCB">
        <w:rPr>
          <w:lang w:val="uk-UA"/>
        </w:rPr>
        <w:t>http://www.spfu.gov.ua/ua/content/spf-management-povidomlennya-akcioneram.html</w:t>
      </w:r>
      <w:r w:rsidRPr="00CD2FCB">
        <w:rPr>
          <w:bCs/>
          <w:lang w:val="uk-UA"/>
        </w:rPr>
        <w:t xml:space="preserve">. </w:t>
      </w:r>
    </w:p>
    <w:p w:rsidR="00F40C22" w:rsidRPr="00CD2FCB" w:rsidRDefault="00F40C22" w:rsidP="00F40C22">
      <w:pPr>
        <w:ind w:firstLine="708"/>
        <w:jc w:val="both"/>
        <w:rPr>
          <w:lang w:val="uk-UA"/>
        </w:rPr>
      </w:pPr>
      <w:r w:rsidRPr="00CD2FCB">
        <w:rPr>
          <w:lang w:val="uk-UA"/>
        </w:rPr>
        <w:t xml:space="preserve">Після отримання повідомлення про проведення позачергових загальних зборів акціонери можуть користуватися правами, наданими відповідно до Розділів </w:t>
      </w:r>
      <w:r w:rsidRPr="00CD2FCB">
        <w:rPr>
          <w:lang w:val="en-US"/>
        </w:rPr>
        <w:t>XI</w:t>
      </w:r>
      <w:r w:rsidRPr="00CD2FCB">
        <w:rPr>
          <w:lang w:val="uk-UA"/>
        </w:rPr>
        <w:t xml:space="preserve"> та</w:t>
      </w:r>
      <w:r w:rsidRPr="00CD2FCB">
        <w:t xml:space="preserve"> </w:t>
      </w:r>
      <w:r w:rsidRPr="00CD2FCB">
        <w:rPr>
          <w:lang w:val="en-US"/>
        </w:rPr>
        <w:t>XII</w:t>
      </w:r>
      <w:r w:rsidRPr="00CD2FCB">
        <w:rPr>
          <w:lang w:val="uk-UA"/>
        </w:rPr>
        <w:t xml:space="preserve"> </w:t>
      </w:r>
      <w:r w:rsidRPr="00CD2FCB">
        <w:rPr>
          <w:bCs/>
          <w:lang w:val="uk-UA"/>
        </w:rPr>
        <w:t>Тимчасового порядку</w:t>
      </w:r>
      <w:r w:rsidRPr="00CD2FCB">
        <w:rPr>
          <w:lang w:val="uk-UA"/>
        </w:rPr>
        <w:t>,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позачергових загальних зборів, а також щодо нових кандидатів до складу органів Товариства.</w:t>
      </w:r>
    </w:p>
    <w:p w:rsidR="00F40C22" w:rsidRPr="00CD2FCB" w:rsidRDefault="00F40C22" w:rsidP="00F40C22">
      <w:pPr>
        <w:ind w:firstLine="708"/>
        <w:jc w:val="both"/>
        <w:rPr>
          <w:lang w:val="uk-UA"/>
        </w:rPr>
      </w:pPr>
      <w:r w:rsidRPr="00CD2FCB">
        <w:rPr>
          <w:bCs/>
          <w:spacing w:val="-5"/>
          <w:lang w:val="uk-UA"/>
        </w:rPr>
        <w:t xml:space="preserve">З документами, необхідними для </w:t>
      </w:r>
      <w:r w:rsidRPr="00CD2FCB">
        <w:rPr>
          <w:lang w:val="uk-UA"/>
        </w:rPr>
        <w:t xml:space="preserve">прийняття рішень з питань порядку денного позачергових загальних зборів, </w:t>
      </w:r>
      <w:r w:rsidRPr="00CD2FCB">
        <w:rPr>
          <w:bCs/>
          <w:spacing w:val="-5"/>
          <w:lang w:val="uk-UA"/>
        </w:rPr>
        <w:t xml:space="preserve">акціонери Товариства та їх представники можуть ознайомитися </w:t>
      </w:r>
      <w:r w:rsidRPr="00CD2FCB">
        <w:rPr>
          <w:lang w:val="uk-UA"/>
        </w:rPr>
        <w:t>з дати надіслання акціонерам даного повідомлення до дати проведення позачергових загальних зборів шляхом направлення Фондом державного майна України документів акціонеру на його запит засобами електронної пошти.</w:t>
      </w:r>
    </w:p>
    <w:p w:rsidR="00F40C22" w:rsidRPr="00CD2FCB" w:rsidRDefault="00F40C22" w:rsidP="00F40C22">
      <w:pPr>
        <w:ind w:firstLine="708"/>
        <w:jc w:val="both"/>
        <w:rPr>
          <w:lang w:val="uk-UA"/>
        </w:rPr>
      </w:pPr>
      <w:r w:rsidRPr="00CD2FCB">
        <w:rPr>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CD2FCB">
        <w:rPr>
          <w:u w:val="single"/>
          <w:lang w:val="en-US"/>
        </w:rPr>
        <w:t>v</w:t>
      </w:r>
      <w:r w:rsidRPr="00CD2FCB">
        <w:rPr>
          <w:u w:val="single"/>
        </w:rPr>
        <w:t>.</w:t>
      </w:r>
      <w:proofErr w:type="spellStart"/>
      <w:r w:rsidRPr="00CD2FCB">
        <w:rPr>
          <w:u w:val="single"/>
          <w:lang w:val="en-US"/>
        </w:rPr>
        <w:t>kyrychenko</w:t>
      </w:r>
      <w:proofErr w:type="spellEnd"/>
      <w:r w:rsidRPr="00CD2FCB">
        <w:rPr>
          <w:u w:val="single"/>
        </w:rPr>
        <w:t>@</w:t>
      </w:r>
      <w:proofErr w:type="spellStart"/>
      <w:r w:rsidRPr="00CD2FCB">
        <w:rPr>
          <w:u w:val="single"/>
          <w:lang w:val="en-US"/>
        </w:rPr>
        <w:t>spfu</w:t>
      </w:r>
      <w:proofErr w:type="spellEnd"/>
      <w:r w:rsidRPr="00CD2FCB">
        <w:rPr>
          <w:u w:val="single"/>
        </w:rPr>
        <w:t>.</w:t>
      </w:r>
      <w:proofErr w:type="spellStart"/>
      <w:r w:rsidRPr="00CD2FCB">
        <w:rPr>
          <w:u w:val="single"/>
          <w:lang w:val="en-US"/>
        </w:rPr>
        <w:t>gov</w:t>
      </w:r>
      <w:proofErr w:type="spellEnd"/>
      <w:r w:rsidRPr="00CD2FCB">
        <w:rPr>
          <w:u w:val="single"/>
        </w:rPr>
        <w:t>.</w:t>
      </w:r>
      <w:proofErr w:type="spellStart"/>
      <w:r w:rsidRPr="00CD2FCB">
        <w:rPr>
          <w:u w:val="single"/>
          <w:lang w:val="en-US"/>
        </w:rPr>
        <w:t>ua</w:t>
      </w:r>
      <w:proofErr w:type="spellEnd"/>
      <w:r w:rsidRPr="00CD2FCB">
        <w:rPr>
          <w:lang w:val="uk-UA"/>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F40C22" w:rsidRPr="00CD2FCB" w:rsidRDefault="00F40C22" w:rsidP="00F40C22">
      <w:pPr>
        <w:ind w:firstLine="708"/>
        <w:jc w:val="both"/>
        <w:rPr>
          <w:lang w:val="uk-UA"/>
        </w:rPr>
      </w:pPr>
      <w:r w:rsidRPr="00CD2FCB">
        <w:rPr>
          <w:lang w:val="uk-UA"/>
        </w:rPr>
        <w:t xml:space="preserve">Фонд державного майна України до дати проведення позачергових загальних зборів надає відповіді на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Відповідні запити направляються акціонерами на адресу електронної </w:t>
      </w:r>
      <w:r w:rsidRPr="00CD2FCB">
        <w:rPr>
          <w:lang w:val="uk-UA"/>
        </w:rPr>
        <w:lastRenderedPageBreak/>
        <w:t xml:space="preserve">пошти </w:t>
      </w:r>
      <w:r w:rsidRPr="00CD2FCB">
        <w:rPr>
          <w:u w:val="single"/>
          <w:lang w:val="en-US"/>
        </w:rPr>
        <w:t>v</w:t>
      </w:r>
      <w:r w:rsidRPr="00CD2FCB">
        <w:rPr>
          <w:u w:val="single"/>
          <w:lang w:val="uk-UA"/>
        </w:rPr>
        <w:t>.</w:t>
      </w:r>
      <w:proofErr w:type="spellStart"/>
      <w:r w:rsidRPr="00CD2FCB">
        <w:rPr>
          <w:u w:val="single"/>
          <w:lang w:val="en-US"/>
        </w:rPr>
        <w:t>kyrychenko</w:t>
      </w:r>
      <w:proofErr w:type="spellEnd"/>
      <w:r w:rsidRPr="00CD2FCB">
        <w:rPr>
          <w:u w:val="single"/>
          <w:lang w:val="uk-UA"/>
        </w:rPr>
        <w:t>@</w:t>
      </w:r>
      <w:proofErr w:type="spellStart"/>
      <w:r w:rsidRPr="00CD2FCB">
        <w:rPr>
          <w:u w:val="single"/>
          <w:lang w:val="en-US"/>
        </w:rPr>
        <w:t>spfu</w:t>
      </w:r>
      <w:proofErr w:type="spellEnd"/>
      <w:r w:rsidRPr="00CD2FCB">
        <w:rPr>
          <w:u w:val="single"/>
          <w:lang w:val="uk-UA"/>
        </w:rPr>
        <w:t>.</w:t>
      </w:r>
      <w:proofErr w:type="spellStart"/>
      <w:r w:rsidRPr="00CD2FCB">
        <w:rPr>
          <w:u w:val="single"/>
          <w:lang w:val="en-US"/>
        </w:rPr>
        <w:t>gov</w:t>
      </w:r>
      <w:proofErr w:type="spellEnd"/>
      <w:r w:rsidRPr="00CD2FCB">
        <w:rPr>
          <w:u w:val="single"/>
          <w:lang w:val="uk-UA"/>
        </w:rPr>
        <w:t>.</w:t>
      </w:r>
      <w:proofErr w:type="spellStart"/>
      <w:r w:rsidRPr="00CD2FCB">
        <w:rPr>
          <w:u w:val="single"/>
          <w:lang w:val="en-US"/>
        </w:rPr>
        <w:t>ua</w:t>
      </w:r>
      <w:proofErr w:type="spellEnd"/>
      <w:r w:rsidRPr="00CD2FCB">
        <w:rPr>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Фонд державного майна України може надати одну загальну відповідь на всі запитання однакового змісту.</w:t>
      </w:r>
    </w:p>
    <w:p w:rsidR="00F40C22" w:rsidRPr="00CD2FCB" w:rsidRDefault="00F40C22" w:rsidP="00F40C22">
      <w:pPr>
        <w:ind w:firstLine="708"/>
        <w:jc w:val="both"/>
        <w:rPr>
          <w:lang w:val="uk-UA"/>
        </w:rPr>
      </w:pPr>
      <w:r w:rsidRPr="00CD2FCB">
        <w:rPr>
          <w:lang w:val="uk-UA"/>
        </w:rPr>
        <w:t>Відповідальним за порядок ознайомлення акціонерів із документами, необхідними для прийняття рішень з питань порядку денного позачергових загальних зборів, є Кириченко Віктор Миколайович – начальник відділу металургійних та хімічних промислових підприємств Управління корпоративними правами промислових підприємств Департаменту корпоративних прав держави Фонду державного майна України. Контактний телефон: (044) 200-32-88.</w:t>
      </w:r>
    </w:p>
    <w:p w:rsidR="00F40C22" w:rsidRPr="00CD2FCB" w:rsidRDefault="00F40C22" w:rsidP="00F40C22">
      <w:pPr>
        <w:ind w:firstLine="708"/>
        <w:jc w:val="both"/>
        <w:rPr>
          <w:lang w:val="uk-UA"/>
        </w:rPr>
      </w:pPr>
      <w:r w:rsidRPr="00CD2FCB">
        <w:rPr>
          <w:lang w:val="uk-UA"/>
        </w:rPr>
        <w:t xml:space="preserve">Кожний акціонер має право внести пропозиції щодо питань, включених до проекту порядку денного позачергових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w:t>
      </w:r>
      <w:r w:rsidRPr="00CD2FCB">
        <w:rPr>
          <w:lang w:val="en-US"/>
        </w:rPr>
        <w:t>XII</w:t>
      </w:r>
      <w:r w:rsidRPr="00CD2FCB">
        <w:rPr>
          <w:lang w:val="uk-UA"/>
        </w:rPr>
        <w:t xml:space="preserve"> </w:t>
      </w:r>
      <w:r w:rsidRPr="00CD2FCB">
        <w:rPr>
          <w:bCs/>
          <w:lang w:val="uk-UA"/>
        </w:rPr>
        <w:t>Тимчасового порядку</w:t>
      </w:r>
      <w:r w:rsidRPr="00CD2FCB">
        <w:rPr>
          <w:lang w:val="uk-UA"/>
        </w:rPr>
        <w:t>.</w:t>
      </w:r>
    </w:p>
    <w:p w:rsidR="00F40C22" w:rsidRPr="00CD2FCB" w:rsidRDefault="00F40C22" w:rsidP="00F40C22">
      <w:pPr>
        <w:ind w:firstLine="708"/>
        <w:jc w:val="both"/>
        <w:rPr>
          <w:lang w:val="uk-UA"/>
        </w:rPr>
      </w:pPr>
      <w:r w:rsidRPr="00CD2FCB">
        <w:rPr>
          <w:lang w:val="uk-UA"/>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F40C22" w:rsidRPr="00CD2FCB" w:rsidRDefault="00F40C22" w:rsidP="00F40C22">
      <w:pPr>
        <w:ind w:firstLine="708"/>
        <w:jc w:val="both"/>
        <w:rPr>
          <w:lang w:val="uk-UA"/>
        </w:rPr>
      </w:pPr>
      <w:bookmarkStart w:id="0" w:name="_Ref37193800"/>
      <w:r w:rsidRPr="00CD2FCB">
        <w:rPr>
          <w:lang w:val="uk-UA"/>
        </w:rPr>
        <w:t>Пропозиція до проекту порядку денного позачергових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0"/>
    </w:p>
    <w:p w:rsidR="00F40C22" w:rsidRPr="00CD2FCB" w:rsidRDefault="00F40C22" w:rsidP="00F40C22">
      <w:pPr>
        <w:ind w:firstLine="708"/>
        <w:jc w:val="both"/>
        <w:rPr>
          <w:lang w:val="uk-UA"/>
        </w:rPr>
      </w:pPr>
      <w:r w:rsidRPr="00CD2FCB">
        <w:rPr>
          <w:lang w:val="uk-UA"/>
        </w:rPr>
        <w:t xml:space="preserve">Пропозиції щодо включення нових питань до проекту порядку денного повинні містити відповідні проекти рішень з цих питань. </w:t>
      </w:r>
    </w:p>
    <w:p w:rsidR="00F40C22" w:rsidRPr="00CD2FCB" w:rsidRDefault="00F40C22" w:rsidP="00F40C22">
      <w:pPr>
        <w:ind w:firstLine="708"/>
        <w:jc w:val="both"/>
        <w:rPr>
          <w:lang w:val="uk-UA"/>
        </w:rPr>
      </w:pPr>
      <w:r w:rsidRPr="00CD2FCB">
        <w:rPr>
          <w:lang w:val="uk-UA"/>
        </w:rPr>
        <w:t xml:space="preserve">Пропозиція до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Pr="00CD2FCB">
        <w:rPr>
          <w:u w:val="single"/>
          <w:lang w:val="en-US"/>
        </w:rPr>
        <w:t>v</w:t>
      </w:r>
      <w:r w:rsidRPr="00CD2FCB">
        <w:rPr>
          <w:u w:val="single"/>
        </w:rPr>
        <w:t>.</w:t>
      </w:r>
      <w:proofErr w:type="spellStart"/>
      <w:r w:rsidRPr="00CD2FCB">
        <w:rPr>
          <w:u w:val="single"/>
          <w:lang w:val="en-US"/>
        </w:rPr>
        <w:t>kyrychenko</w:t>
      </w:r>
      <w:proofErr w:type="spellEnd"/>
      <w:r w:rsidRPr="00CD2FCB">
        <w:rPr>
          <w:u w:val="single"/>
        </w:rPr>
        <w:t>@</w:t>
      </w:r>
      <w:proofErr w:type="spellStart"/>
      <w:r w:rsidRPr="00CD2FCB">
        <w:rPr>
          <w:u w:val="single"/>
          <w:lang w:val="en-US"/>
        </w:rPr>
        <w:t>spfu</w:t>
      </w:r>
      <w:proofErr w:type="spellEnd"/>
      <w:r w:rsidRPr="00CD2FCB">
        <w:rPr>
          <w:u w:val="single"/>
        </w:rPr>
        <w:t>.</w:t>
      </w:r>
      <w:proofErr w:type="spellStart"/>
      <w:r w:rsidRPr="00CD2FCB">
        <w:rPr>
          <w:u w:val="single"/>
          <w:lang w:val="en-US"/>
        </w:rPr>
        <w:t>gov</w:t>
      </w:r>
      <w:proofErr w:type="spellEnd"/>
      <w:r w:rsidRPr="00CD2FCB">
        <w:rPr>
          <w:u w:val="single"/>
        </w:rPr>
        <w:t>.</w:t>
      </w:r>
      <w:proofErr w:type="spellStart"/>
      <w:r w:rsidRPr="00CD2FCB">
        <w:rPr>
          <w:u w:val="single"/>
          <w:lang w:val="en-US"/>
        </w:rPr>
        <w:t>ua</w:t>
      </w:r>
      <w:proofErr w:type="spellEnd"/>
      <w:r w:rsidRPr="00CD2FCB">
        <w:rPr>
          <w:lang w:val="uk-UA"/>
        </w:rPr>
        <w:t>.</w:t>
      </w:r>
    </w:p>
    <w:p w:rsidR="00F40C22" w:rsidRPr="00CD2FCB" w:rsidRDefault="00F40C22" w:rsidP="00F40C22">
      <w:pPr>
        <w:ind w:firstLine="708"/>
        <w:jc w:val="both"/>
        <w:rPr>
          <w:lang w:val="uk-UA"/>
        </w:rPr>
      </w:pPr>
      <w:r w:rsidRPr="00CD2FCB">
        <w:rPr>
          <w:lang w:val="uk-UA"/>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позачергових загальних зборів, та/або направленням пропозицій до проекту порядку денного позачергових загальних зборів, акціонеру (представнику акціонера) необхідно надати до Фонду державного майна України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rsidR="00F40C22" w:rsidRPr="00CD2FCB" w:rsidRDefault="00F40C22" w:rsidP="00F40C22">
      <w:pPr>
        <w:ind w:firstLine="708"/>
        <w:jc w:val="both"/>
        <w:rPr>
          <w:lang w:val="uk-UA"/>
        </w:rPr>
      </w:pPr>
      <w:r w:rsidRPr="00CD2FCB">
        <w:rPr>
          <w:lang w:val="uk-UA"/>
        </w:rPr>
        <w:t xml:space="preserve">Для реєстрації акціонерів (їх представників) для участі у позачергових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позачергових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w:t>
      </w:r>
      <w:r w:rsidRPr="00CD2FCB">
        <w:rPr>
          <w:lang w:val="uk-UA"/>
        </w:rPr>
        <w:lastRenderedPageBreak/>
        <w:t>законодавством про депозитарну систему та/або законодавством, що регулює порядок дистанційного проведення загальних зборів.</w:t>
      </w:r>
    </w:p>
    <w:p w:rsidR="00F40C22" w:rsidRPr="00CD2FCB" w:rsidRDefault="00F40C22" w:rsidP="00F40C22">
      <w:pPr>
        <w:ind w:firstLine="708"/>
        <w:jc w:val="both"/>
        <w:rPr>
          <w:lang w:val="uk-UA"/>
        </w:rPr>
      </w:pPr>
      <w:r w:rsidRPr="00CD2FCB">
        <w:rPr>
          <w:lang w:val="uk-UA"/>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F40C22" w:rsidRPr="00CD2FCB" w:rsidRDefault="00F40C22" w:rsidP="00F40C22">
      <w:pPr>
        <w:ind w:firstLine="708"/>
        <w:jc w:val="both"/>
        <w:rPr>
          <w:lang w:val="uk-UA"/>
        </w:rPr>
      </w:pPr>
      <w:r w:rsidRPr="00CD2FCB">
        <w:rPr>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позачергових загальних зборах. </w:t>
      </w:r>
    </w:p>
    <w:p w:rsidR="00F40C22" w:rsidRPr="00CD2FCB" w:rsidRDefault="00F40C22" w:rsidP="00F40C22">
      <w:pPr>
        <w:ind w:firstLine="708"/>
        <w:jc w:val="both"/>
        <w:rPr>
          <w:lang w:val="uk-UA"/>
        </w:rPr>
      </w:pPr>
      <w:r w:rsidRPr="00CD2FCB">
        <w:rPr>
          <w:lang w:val="uk-UA"/>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F40C22" w:rsidRPr="00CD2FCB" w:rsidRDefault="00F40C22" w:rsidP="00F40C22">
      <w:pPr>
        <w:ind w:firstLine="708"/>
        <w:jc w:val="both"/>
        <w:rPr>
          <w:lang w:val="uk-UA"/>
        </w:rPr>
      </w:pPr>
      <w:r w:rsidRPr="00CD2FCB">
        <w:rPr>
          <w:lang w:val="uk-UA"/>
        </w:rPr>
        <w:t xml:space="preserve">Акціонер має право призначити свого представника постійно або на певний строк. </w:t>
      </w:r>
    </w:p>
    <w:p w:rsidR="00F40C22" w:rsidRPr="00CD2FCB" w:rsidRDefault="00F40C22" w:rsidP="00F40C22">
      <w:pPr>
        <w:ind w:firstLine="708"/>
        <w:jc w:val="both"/>
        <w:rPr>
          <w:lang w:val="uk-UA"/>
        </w:rPr>
      </w:pPr>
      <w:r w:rsidRPr="00CD2FCB">
        <w:rPr>
          <w:lang w:val="uk-UA"/>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F40C22" w:rsidRPr="00CD2FCB" w:rsidRDefault="00F40C22" w:rsidP="00F40C22">
      <w:pPr>
        <w:ind w:firstLine="708"/>
        <w:jc w:val="both"/>
        <w:rPr>
          <w:lang w:val="uk-UA"/>
        </w:rPr>
      </w:pPr>
      <w:r w:rsidRPr="00CD2FCB">
        <w:rPr>
          <w:lang w:val="uk-UA"/>
        </w:rPr>
        <w:t xml:space="preserve">Довіреність на право участі та голосування на позачергових загальних зборах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позачергових загальних зборах на свій розсуд. </w:t>
      </w:r>
    </w:p>
    <w:p w:rsidR="00F40C22" w:rsidRPr="00CD2FCB" w:rsidRDefault="00F40C22" w:rsidP="00F40C22">
      <w:pPr>
        <w:ind w:firstLine="708"/>
        <w:jc w:val="both"/>
        <w:rPr>
          <w:lang w:val="uk-UA"/>
        </w:rPr>
      </w:pPr>
      <w:r w:rsidRPr="00CD2FCB">
        <w:rPr>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F40C22" w:rsidRPr="00CD2FCB" w:rsidRDefault="00F40C22" w:rsidP="00F40C22">
      <w:pPr>
        <w:ind w:firstLine="708"/>
        <w:jc w:val="both"/>
        <w:rPr>
          <w:lang w:val="uk-UA"/>
        </w:rPr>
      </w:pPr>
      <w:r w:rsidRPr="00CD2FCB">
        <w:rPr>
          <w:lang w:val="uk-UA"/>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F40C22" w:rsidRPr="00CD2FCB" w:rsidRDefault="00F40C22" w:rsidP="00F40C22">
      <w:pPr>
        <w:ind w:firstLine="708"/>
        <w:jc w:val="both"/>
        <w:rPr>
          <w:lang w:val="uk-UA"/>
        </w:rPr>
      </w:pPr>
      <w:r w:rsidRPr="00CD2FCB">
        <w:rPr>
          <w:lang w:val="uk-UA"/>
        </w:rPr>
        <w:t xml:space="preserve">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F40C22" w:rsidRPr="00CD2FCB" w:rsidRDefault="00F40C22" w:rsidP="00F40C22">
      <w:pPr>
        <w:ind w:firstLine="708"/>
        <w:jc w:val="both"/>
        <w:rPr>
          <w:lang w:val="uk-UA"/>
        </w:rPr>
      </w:pPr>
      <w:r w:rsidRPr="00CD2FCB">
        <w:rPr>
          <w:lang w:val="uk-UA"/>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F40C22" w:rsidRPr="00CD2FCB" w:rsidRDefault="00F40C22" w:rsidP="00F40C22">
      <w:pPr>
        <w:ind w:firstLine="708"/>
        <w:jc w:val="both"/>
        <w:rPr>
          <w:lang w:val="uk-UA"/>
        </w:rPr>
      </w:pPr>
      <w:r w:rsidRPr="00CD2FCB">
        <w:rPr>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F40C22" w:rsidRPr="00CD2FCB" w:rsidRDefault="00F40C22" w:rsidP="00F40C22">
      <w:pPr>
        <w:ind w:firstLine="708"/>
        <w:jc w:val="both"/>
        <w:rPr>
          <w:lang w:val="uk-UA"/>
        </w:rPr>
      </w:pPr>
      <w:r w:rsidRPr="00CD2FCB">
        <w:rPr>
          <w:lang w:val="uk-UA"/>
        </w:rPr>
        <w:t>Голосування на позачергових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rsidR="00F40C22" w:rsidRPr="00CD2FCB" w:rsidRDefault="00F40C22" w:rsidP="00F40C22">
      <w:pPr>
        <w:widowControl w:val="0"/>
        <w:tabs>
          <w:tab w:val="left" w:pos="993"/>
        </w:tabs>
        <w:ind w:firstLine="567"/>
        <w:jc w:val="both"/>
        <w:rPr>
          <w:lang w:val="uk-UA"/>
        </w:rPr>
      </w:pPr>
      <w:r w:rsidRPr="00CD2FCB">
        <w:rPr>
          <w:lang w:val="uk-UA"/>
        </w:rPr>
        <w:t xml:space="preserve">Голосування на позачергових загальних зборах з відповідних питань порядку денного розпочинається з моменту розміщення на власному </w:t>
      </w:r>
      <w:proofErr w:type="spellStart"/>
      <w:r w:rsidRPr="00CD2FCB">
        <w:rPr>
          <w:lang w:val="uk-UA"/>
        </w:rPr>
        <w:t>вебсайті</w:t>
      </w:r>
      <w:proofErr w:type="spellEnd"/>
      <w:r w:rsidRPr="00CD2FCB">
        <w:rPr>
          <w:lang w:val="uk-UA"/>
        </w:rPr>
        <w:t xml:space="preserve"> Фонду державного майна України (</w:t>
      </w:r>
      <w:hyperlink r:id="rId6" w:history="1">
        <w:r w:rsidRPr="00CD2FCB">
          <w:rPr>
            <w:rStyle w:val="a3"/>
            <w:lang w:val="uk-UA"/>
          </w:rPr>
          <w:t>http://www.spfu.gov.ua</w:t>
        </w:r>
      </w:hyperlink>
      <w:r w:rsidRPr="00CD2FCB">
        <w:rPr>
          <w:lang w:val="uk-UA"/>
        </w:rPr>
        <w:t xml:space="preserve">) у розділі «Діяльність»/«Корпоративне управління»/«Повідомлення акціонерам» (http://www.spfu.gov.ua/ua/content/spf-management-povidomlennya-akcioneram.html) бюлетенів для голосування.  </w:t>
      </w:r>
    </w:p>
    <w:p w:rsidR="00F40C22" w:rsidRPr="00CD2FCB" w:rsidRDefault="00F40C22" w:rsidP="00F40C22">
      <w:pPr>
        <w:ind w:firstLine="567"/>
        <w:jc w:val="both"/>
        <w:rPr>
          <w:lang w:val="uk-UA"/>
        </w:rPr>
      </w:pPr>
      <w:r w:rsidRPr="00CD2FCB">
        <w:rPr>
          <w:lang w:val="uk-UA"/>
        </w:rPr>
        <w:lastRenderedPageBreak/>
        <w:t xml:space="preserve">Голосування на загальних зборах завершується о 18 годині 00 хвилин </w:t>
      </w:r>
      <w:r w:rsidRPr="00CD2FCB">
        <w:t xml:space="preserve">28 </w:t>
      </w:r>
      <w:proofErr w:type="spellStart"/>
      <w:r w:rsidRPr="00CD2FCB">
        <w:t>вересня</w:t>
      </w:r>
      <w:proofErr w:type="spellEnd"/>
      <w:r w:rsidRPr="00CD2FCB">
        <w:t xml:space="preserve"> 2021</w:t>
      </w:r>
      <w:r w:rsidRPr="00CD2FCB">
        <w:rPr>
          <w:lang w:val="uk-UA"/>
        </w:rPr>
        <w:t>року.</w:t>
      </w:r>
    </w:p>
    <w:p w:rsidR="00F40C22" w:rsidRPr="00CD2FCB" w:rsidRDefault="00F40C22" w:rsidP="00F40C22">
      <w:pPr>
        <w:ind w:firstLine="567"/>
        <w:jc w:val="both"/>
        <w:rPr>
          <w:lang w:val="uk-UA"/>
        </w:rPr>
      </w:pPr>
      <w:r w:rsidRPr="00CD2FCB">
        <w:rPr>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F40C22" w:rsidRPr="00CD2FCB" w:rsidRDefault="00F40C22" w:rsidP="00F40C22">
      <w:pPr>
        <w:ind w:firstLine="567"/>
        <w:jc w:val="both"/>
        <w:rPr>
          <w:lang w:val="uk-UA"/>
        </w:rPr>
      </w:pPr>
      <w:r w:rsidRPr="00CD2FCB">
        <w:rPr>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F40C22" w:rsidRPr="00CD2FCB" w:rsidRDefault="00F40C22" w:rsidP="00F40C22">
      <w:pPr>
        <w:ind w:firstLine="567"/>
        <w:jc w:val="both"/>
        <w:rPr>
          <w:lang w:val="uk-UA"/>
        </w:rPr>
      </w:pPr>
      <w:r w:rsidRPr="00CD2FCB">
        <w:rPr>
          <w:lang w:val="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F40C22" w:rsidRPr="00CD2FCB" w:rsidRDefault="00F40C22" w:rsidP="00F40C22">
      <w:pPr>
        <w:ind w:firstLine="567"/>
        <w:jc w:val="both"/>
        <w:rPr>
          <w:lang w:val="uk-UA"/>
        </w:rPr>
      </w:pPr>
      <w:r w:rsidRPr="00CD2FCB">
        <w:rPr>
          <w:lang w:val="uk-UA"/>
        </w:rPr>
        <w:t xml:space="preserve">Бюлетень для голосування на позачергових загальних зборах засвідчується одним з наступних способів за вибором акціонера: </w:t>
      </w:r>
    </w:p>
    <w:p w:rsidR="00F40C22" w:rsidRPr="00CD2FCB" w:rsidRDefault="00F40C22" w:rsidP="00F40C22">
      <w:pPr>
        <w:ind w:firstLine="567"/>
        <w:jc w:val="both"/>
        <w:rPr>
          <w:lang w:val="uk-UA"/>
        </w:rPr>
      </w:pPr>
      <w:r w:rsidRPr="00CD2FCB">
        <w:rPr>
          <w:lang w:val="uk-UA"/>
        </w:rPr>
        <w:t xml:space="preserve">1) за допомогою кваліфікованого електронного підпису акціонера (його представника); </w:t>
      </w:r>
    </w:p>
    <w:p w:rsidR="00F40C22" w:rsidRPr="00CD2FCB" w:rsidRDefault="00F40C22" w:rsidP="00F40C22">
      <w:pPr>
        <w:ind w:firstLine="567"/>
        <w:jc w:val="both"/>
        <w:rPr>
          <w:lang w:val="uk-UA"/>
        </w:rPr>
      </w:pPr>
      <w:r w:rsidRPr="00CD2FCB">
        <w:rPr>
          <w:lang w:val="uk-UA"/>
        </w:rPr>
        <w:t xml:space="preserve">2) нотаріально, за умови підписання бюлетеня в присутності нотаріуса або посадової особи, яка вчиняє нотаріальні дії; </w:t>
      </w:r>
    </w:p>
    <w:p w:rsidR="00F40C22" w:rsidRPr="00CD2FCB" w:rsidRDefault="00F40C22" w:rsidP="00F40C22">
      <w:pPr>
        <w:ind w:firstLine="567"/>
        <w:jc w:val="both"/>
        <w:rPr>
          <w:lang w:val="uk-UA"/>
        </w:rPr>
      </w:pPr>
      <w:r w:rsidRPr="00CD2FCB">
        <w:rPr>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F40C22" w:rsidRPr="00CD2FCB" w:rsidRDefault="00F40C22" w:rsidP="00F40C22">
      <w:pPr>
        <w:ind w:firstLine="567"/>
        <w:jc w:val="both"/>
        <w:rPr>
          <w:bCs/>
          <w:spacing w:val="-5"/>
          <w:lang w:val="uk-UA"/>
        </w:rPr>
      </w:pPr>
      <w:r w:rsidRPr="00CD2FCB">
        <w:rPr>
          <w:lang w:val="uk-UA"/>
        </w:rPr>
        <w:t>Фонд державного майна України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F40C22" w:rsidRPr="001160A7" w:rsidRDefault="00F40C22" w:rsidP="00F40C22">
      <w:pPr>
        <w:rPr>
          <w:lang w:val="uk-UA"/>
        </w:rPr>
      </w:pPr>
    </w:p>
    <w:p w:rsidR="004248FF" w:rsidRPr="00F40C22" w:rsidRDefault="004248FF">
      <w:pPr>
        <w:rPr>
          <w:lang w:val="uk-UA"/>
        </w:rPr>
      </w:pPr>
    </w:p>
    <w:sectPr w:rsidR="004248FF" w:rsidRPr="00F40C22" w:rsidSect="00FB58FE">
      <w:headerReference w:type="default" r:id="rId7"/>
      <w:pgSz w:w="11906" w:h="16838"/>
      <w:pgMar w:top="284" w:right="850" w:bottom="709"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4E" w:rsidRDefault="00F40C22">
    <w:pPr>
      <w:pStyle w:val="a5"/>
      <w:jc w:val="center"/>
    </w:pPr>
    <w:r>
      <w:fldChar w:fldCharType="begin"/>
    </w:r>
    <w:r>
      <w:instrText xml:space="preserve"> PAGE   \* MERGEFORMAT </w:instrText>
    </w:r>
    <w:r>
      <w:fldChar w:fldCharType="separate"/>
    </w:r>
    <w:r>
      <w:rPr>
        <w:noProof/>
      </w:rPr>
      <w:t>10</w:t>
    </w:r>
    <w:r>
      <w:fldChar w:fldCharType="end"/>
    </w:r>
  </w:p>
  <w:p w:rsidR="00506A4E" w:rsidRDefault="00F40C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A2F"/>
    <w:multiLevelType w:val="hybridMultilevel"/>
    <w:tmpl w:val="CE40011C"/>
    <w:lvl w:ilvl="0" w:tplc="D4043268">
      <w:start w:val="1"/>
      <w:numFmt w:val="decimal"/>
      <w:lvlText w:val="%1."/>
      <w:lvlJc w:val="left"/>
      <w:pPr>
        <w:ind w:left="644"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10CB"/>
    <w:multiLevelType w:val="hybridMultilevel"/>
    <w:tmpl w:val="E33CFAC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E7364D3"/>
    <w:multiLevelType w:val="hybridMultilevel"/>
    <w:tmpl w:val="1B68CBDC"/>
    <w:lvl w:ilvl="0" w:tplc="4D46C428">
      <w:start w:val="7"/>
      <w:numFmt w:val="decimal"/>
      <w:lvlText w:val="%1."/>
      <w:lvlJc w:val="left"/>
      <w:pPr>
        <w:ind w:left="928"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7D2E53"/>
    <w:multiLevelType w:val="hybridMultilevel"/>
    <w:tmpl w:val="5218E3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22A5EB1"/>
    <w:multiLevelType w:val="hybridMultilevel"/>
    <w:tmpl w:val="B7E8C2EA"/>
    <w:lvl w:ilvl="0" w:tplc="2782EF40">
      <w:start w:val="1"/>
      <w:numFmt w:val="decimal"/>
      <w:lvlText w:val="%1."/>
      <w:lvlJc w:val="left"/>
      <w:pPr>
        <w:ind w:left="928" w:hanging="360"/>
      </w:pPr>
      <w:rPr>
        <w:rFonts w:hint="default"/>
        <w:lang w:val="uk-UA"/>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3DA648C"/>
    <w:multiLevelType w:val="hybridMultilevel"/>
    <w:tmpl w:val="82E02F3E"/>
    <w:lvl w:ilvl="0" w:tplc="C2D8520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130281"/>
    <w:multiLevelType w:val="hybridMultilevel"/>
    <w:tmpl w:val="94B45686"/>
    <w:lvl w:ilvl="0" w:tplc="346A58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81B4504"/>
    <w:multiLevelType w:val="hybridMultilevel"/>
    <w:tmpl w:val="40B4B4DE"/>
    <w:lvl w:ilvl="0" w:tplc="233891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1095F02"/>
    <w:multiLevelType w:val="hybridMultilevel"/>
    <w:tmpl w:val="D822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C0C8F"/>
    <w:multiLevelType w:val="hybridMultilevel"/>
    <w:tmpl w:val="35381688"/>
    <w:lvl w:ilvl="0" w:tplc="CD8E620A">
      <w:start w:val="1"/>
      <w:numFmt w:val="decimal"/>
      <w:lvlText w:val="%1."/>
      <w:lvlJc w:val="left"/>
      <w:pPr>
        <w:ind w:left="502" w:hanging="360"/>
      </w:pPr>
      <w:rPr>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nsid w:val="66F51659"/>
    <w:multiLevelType w:val="hybridMultilevel"/>
    <w:tmpl w:val="93F6C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60A98"/>
    <w:multiLevelType w:val="hybridMultilevel"/>
    <w:tmpl w:val="3714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F35E5C"/>
    <w:multiLevelType w:val="hybridMultilevel"/>
    <w:tmpl w:val="835031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12"/>
  </w:num>
  <w:num w:numId="6">
    <w:abstractNumId w:val="0"/>
  </w:num>
  <w:num w:numId="7">
    <w:abstractNumId w:val="2"/>
  </w:num>
  <w:num w:numId="8">
    <w:abstractNumId w:val="11"/>
  </w:num>
  <w:num w:numId="9">
    <w:abstractNumId w:val="7"/>
  </w:num>
  <w:num w:numId="10">
    <w:abstractNumId w:val="6"/>
  </w:num>
  <w:num w:numId="11">
    <w:abstractNumId w:val="8"/>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30"/>
  <w:drawingGridVerticalSpacing w:val="177"/>
  <w:displayHorizontalDrawingGridEvery w:val="0"/>
  <w:displayVerticalDrawingGridEvery w:val="2"/>
  <w:characterSpacingControl w:val="doNotCompress"/>
  <w:compat/>
  <w:rsids>
    <w:rsidRoot w:val="00F40C22"/>
    <w:rsid w:val="0029380E"/>
    <w:rsid w:val="00347F00"/>
    <w:rsid w:val="004248FF"/>
    <w:rsid w:val="006047D8"/>
    <w:rsid w:val="0095090E"/>
    <w:rsid w:val="00AA179E"/>
    <w:rsid w:val="00F40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F40C22"/>
    <w:pPr>
      <w:spacing w:before="100" w:beforeAutospacing="1" w:after="100" w:afterAutospacing="1"/>
    </w:pPr>
  </w:style>
  <w:style w:type="character" w:styleId="a3">
    <w:name w:val="Hyperlink"/>
    <w:rsid w:val="00F40C22"/>
    <w:rPr>
      <w:color w:val="0000FF"/>
      <w:u w:val="single"/>
    </w:rPr>
  </w:style>
  <w:style w:type="paragraph" w:styleId="2">
    <w:name w:val="Body Text Indent 2"/>
    <w:basedOn w:val="a"/>
    <w:link w:val="20"/>
    <w:rsid w:val="00F40C22"/>
    <w:pPr>
      <w:ind w:firstLine="900"/>
      <w:jc w:val="both"/>
    </w:pPr>
    <w:rPr>
      <w:sz w:val="26"/>
      <w:lang w:val="uk-UA"/>
    </w:rPr>
  </w:style>
  <w:style w:type="character" w:customStyle="1" w:styleId="20">
    <w:name w:val="Основной текст с отступом 2 Знак"/>
    <w:basedOn w:val="a0"/>
    <w:link w:val="2"/>
    <w:rsid w:val="00F40C22"/>
    <w:rPr>
      <w:rFonts w:ascii="Times New Roman" w:eastAsia="Times New Roman" w:hAnsi="Times New Roman" w:cs="Times New Roman"/>
      <w:sz w:val="26"/>
      <w:szCs w:val="24"/>
      <w:lang w:val="uk-UA" w:eastAsia="ru-RU"/>
    </w:rPr>
  </w:style>
  <w:style w:type="paragraph" w:styleId="a4">
    <w:name w:val="List Paragraph"/>
    <w:basedOn w:val="a"/>
    <w:uiPriority w:val="34"/>
    <w:qFormat/>
    <w:rsid w:val="00F40C22"/>
    <w:pPr>
      <w:ind w:left="720"/>
      <w:contextualSpacing/>
    </w:pPr>
  </w:style>
  <w:style w:type="paragraph" w:styleId="a5">
    <w:name w:val="header"/>
    <w:basedOn w:val="a"/>
    <w:link w:val="a6"/>
    <w:uiPriority w:val="99"/>
    <w:rsid w:val="00F40C22"/>
    <w:pPr>
      <w:tabs>
        <w:tab w:val="center" w:pos="4844"/>
        <w:tab w:val="right" w:pos="9689"/>
      </w:tabs>
    </w:pPr>
  </w:style>
  <w:style w:type="character" w:customStyle="1" w:styleId="a6">
    <w:name w:val="Верхний колонтитул Знак"/>
    <w:basedOn w:val="a0"/>
    <w:link w:val="a5"/>
    <w:uiPriority w:val="99"/>
    <w:rsid w:val="00F40C22"/>
    <w:rPr>
      <w:rFonts w:ascii="Times New Roman" w:eastAsia="Times New Roman" w:hAnsi="Times New Roman" w:cs="Times New Roman"/>
      <w:sz w:val="24"/>
      <w:szCs w:val="24"/>
      <w:lang w:eastAsia="ru-RU"/>
    </w:rPr>
  </w:style>
  <w:style w:type="paragraph" w:styleId="a7">
    <w:name w:val="No Spacing"/>
    <w:uiPriority w:val="1"/>
    <w:qFormat/>
    <w:rsid w:val="00F40C2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www.spfu.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4780</Words>
  <Characters>27249</Characters>
  <Application>Microsoft Office Word</Application>
  <DocSecurity>0</DocSecurity>
  <Lines>227</Lines>
  <Paragraphs>63</Paragraphs>
  <ScaleCrop>false</ScaleCrop>
  <Company>fond</Company>
  <LinksUpToDate>false</LinksUpToDate>
  <CharactersWithSpaces>31966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2021-09-13T12:45:00Z</dcterms:created>
  <dcterms:modified xsi:type="dcterms:W3CDTF">2021-09-13T12:46:00Z</dcterms:modified>
</cp:coreProperties>
</file>