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B63F" w14:textId="77777777" w:rsidR="005A40CD" w:rsidRPr="002232F8" w:rsidRDefault="005A40CD" w:rsidP="005A40CD">
      <w:pPr>
        <w:widowControl w:val="0"/>
        <w:autoSpaceDE w:val="0"/>
        <w:autoSpaceDN w:val="0"/>
        <w:adjustRightInd w:val="0"/>
        <w:spacing w:after="0" w:line="240" w:lineRule="auto"/>
        <w:jc w:val="right"/>
        <w:rPr>
          <w:rFonts w:ascii="Times New Roman" w:hAnsi="Times New Roman"/>
          <w:b/>
          <w:bCs/>
          <w:sz w:val="20"/>
          <w:szCs w:val="20"/>
          <w:lang w:val="ru-RU"/>
        </w:rPr>
      </w:pPr>
      <w:r w:rsidRPr="00F57C20">
        <w:rPr>
          <w:rFonts w:ascii="Times New Roman" w:hAnsi="Times New Roman"/>
          <w:b/>
          <w:bCs/>
          <w:sz w:val="20"/>
          <w:szCs w:val="20"/>
        </w:rPr>
        <w:t xml:space="preserve">Додаток </w:t>
      </w:r>
      <w:r w:rsidR="00002478" w:rsidRPr="002232F8">
        <w:rPr>
          <w:rFonts w:ascii="Times New Roman" w:hAnsi="Times New Roman"/>
          <w:b/>
          <w:bCs/>
          <w:sz w:val="20"/>
          <w:szCs w:val="20"/>
          <w:lang w:val="ru-RU"/>
        </w:rPr>
        <w:t>1</w:t>
      </w:r>
    </w:p>
    <w:p w14:paraId="3D253061" w14:textId="77777777" w:rsidR="005A40CD" w:rsidRPr="00F57C20" w:rsidRDefault="005A40CD" w:rsidP="005A40CD">
      <w:pPr>
        <w:widowControl w:val="0"/>
        <w:autoSpaceDE w:val="0"/>
        <w:autoSpaceDN w:val="0"/>
        <w:adjustRightInd w:val="0"/>
        <w:spacing w:after="0" w:line="240" w:lineRule="auto"/>
        <w:jc w:val="right"/>
        <w:rPr>
          <w:rFonts w:ascii="Times New Roman" w:hAnsi="Times New Roman"/>
          <w:b/>
          <w:bCs/>
          <w:sz w:val="20"/>
          <w:szCs w:val="20"/>
        </w:rPr>
      </w:pPr>
      <w:r w:rsidRPr="00F57C20">
        <w:rPr>
          <w:rFonts w:ascii="Times New Roman" w:hAnsi="Times New Roman"/>
          <w:b/>
          <w:bCs/>
          <w:sz w:val="20"/>
          <w:szCs w:val="20"/>
        </w:rPr>
        <w:t>до Протоколу Наглядової ради</w:t>
      </w:r>
    </w:p>
    <w:p w14:paraId="56BDDA7F" w14:textId="77777777" w:rsidR="002232F8" w:rsidRPr="00F57C20" w:rsidRDefault="002232F8" w:rsidP="002232F8">
      <w:pPr>
        <w:widowControl w:val="0"/>
        <w:autoSpaceDE w:val="0"/>
        <w:autoSpaceDN w:val="0"/>
        <w:adjustRightInd w:val="0"/>
        <w:spacing w:after="0" w:line="240" w:lineRule="auto"/>
        <w:jc w:val="right"/>
        <w:rPr>
          <w:b/>
          <w:bCs/>
          <w:sz w:val="24"/>
          <w:szCs w:val="24"/>
        </w:rPr>
      </w:pPr>
      <w:r w:rsidRPr="00F57C20">
        <w:rPr>
          <w:rFonts w:ascii="Times New Roman" w:hAnsi="Times New Roman"/>
          <w:b/>
          <w:bCs/>
          <w:sz w:val="20"/>
          <w:szCs w:val="20"/>
        </w:rPr>
        <w:t>№НР-</w:t>
      </w:r>
      <w:r>
        <w:rPr>
          <w:rFonts w:ascii="Times New Roman" w:hAnsi="Times New Roman"/>
          <w:b/>
          <w:bCs/>
          <w:sz w:val="20"/>
          <w:szCs w:val="20"/>
        </w:rPr>
        <w:t>3/11</w:t>
      </w:r>
      <w:r w:rsidRPr="00F57C20">
        <w:rPr>
          <w:rFonts w:ascii="Times New Roman" w:hAnsi="Times New Roman"/>
          <w:b/>
          <w:bCs/>
          <w:sz w:val="20"/>
          <w:szCs w:val="20"/>
        </w:rPr>
        <w:t xml:space="preserve"> від </w:t>
      </w:r>
      <w:r>
        <w:rPr>
          <w:rFonts w:ascii="Times New Roman" w:hAnsi="Times New Roman"/>
          <w:b/>
          <w:bCs/>
          <w:sz w:val="20"/>
          <w:szCs w:val="20"/>
        </w:rPr>
        <w:t>11</w:t>
      </w:r>
      <w:r w:rsidRPr="00F57C20">
        <w:rPr>
          <w:rFonts w:ascii="Times New Roman" w:hAnsi="Times New Roman"/>
          <w:b/>
          <w:bCs/>
          <w:sz w:val="20"/>
          <w:szCs w:val="20"/>
        </w:rPr>
        <w:t>.03.2024р</w:t>
      </w:r>
      <w:r w:rsidRPr="00F57C20">
        <w:rPr>
          <w:b/>
          <w:bCs/>
          <w:sz w:val="24"/>
          <w:szCs w:val="24"/>
        </w:rPr>
        <w:t>.</w:t>
      </w:r>
    </w:p>
    <w:p w14:paraId="4C740B22" w14:textId="77777777" w:rsidR="005A40CD" w:rsidRPr="00F57C20" w:rsidRDefault="005A40CD" w:rsidP="005A40CD">
      <w:pPr>
        <w:widowControl w:val="0"/>
        <w:autoSpaceDE w:val="0"/>
        <w:autoSpaceDN w:val="0"/>
        <w:adjustRightInd w:val="0"/>
        <w:spacing w:after="0" w:line="240" w:lineRule="auto"/>
        <w:jc w:val="right"/>
        <w:rPr>
          <w:b/>
          <w:bCs/>
          <w:sz w:val="24"/>
          <w:szCs w:val="24"/>
        </w:rPr>
      </w:pPr>
    </w:p>
    <w:p w14:paraId="1ADBFEC1" w14:textId="77777777" w:rsidR="004332AE" w:rsidRPr="00F57C20" w:rsidRDefault="004332AE">
      <w:pPr>
        <w:widowControl w:val="0"/>
        <w:autoSpaceDE w:val="0"/>
        <w:autoSpaceDN w:val="0"/>
        <w:adjustRightInd w:val="0"/>
        <w:spacing w:after="0" w:line="240" w:lineRule="auto"/>
        <w:jc w:val="center"/>
        <w:rPr>
          <w:rFonts w:ascii="Times New Roman" w:hAnsi="Times New Roman"/>
          <w:b/>
          <w:bCs/>
          <w:sz w:val="28"/>
          <w:szCs w:val="28"/>
        </w:rPr>
      </w:pPr>
      <w:r w:rsidRPr="00F57C20">
        <w:rPr>
          <w:rFonts w:ascii="Times New Roman" w:hAnsi="Times New Roman"/>
          <w:b/>
          <w:bCs/>
          <w:sz w:val="28"/>
          <w:szCs w:val="28"/>
        </w:rPr>
        <w:t>ПОВІДОМЛЕННЯ</w:t>
      </w:r>
    </w:p>
    <w:p w14:paraId="04C8FF12" w14:textId="77777777" w:rsidR="005E0C9A" w:rsidRDefault="004332AE">
      <w:pPr>
        <w:widowControl w:val="0"/>
        <w:autoSpaceDE w:val="0"/>
        <w:autoSpaceDN w:val="0"/>
        <w:adjustRightInd w:val="0"/>
        <w:spacing w:after="0" w:line="240" w:lineRule="auto"/>
        <w:jc w:val="center"/>
        <w:rPr>
          <w:rFonts w:ascii="Times New Roman" w:hAnsi="Times New Roman"/>
          <w:b/>
          <w:bCs/>
          <w:sz w:val="28"/>
          <w:szCs w:val="28"/>
        </w:rPr>
      </w:pPr>
      <w:r w:rsidRPr="00F57C20">
        <w:rPr>
          <w:rFonts w:ascii="Times New Roman" w:hAnsi="Times New Roman"/>
          <w:b/>
          <w:bCs/>
          <w:sz w:val="28"/>
          <w:szCs w:val="28"/>
        </w:rPr>
        <w:t xml:space="preserve">про проведення (скликання) </w:t>
      </w:r>
      <w:r w:rsidR="002F1919">
        <w:rPr>
          <w:rFonts w:ascii="Times New Roman" w:hAnsi="Times New Roman"/>
          <w:b/>
          <w:bCs/>
          <w:sz w:val="28"/>
          <w:szCs w:val="28"/>
        </w:rPr>
        <w:t xml:space="preserve">річних </w:t>
      </w:r>
      <w:r w:rsidRPr="00F57C20">
        <w:rPr>
          <w:rFonts w:ascii="Times New Roman" w:hAnsi="Times New Roman"/>
          <w:b/>
          <w:bCs/>
          <w:sz w:val="28"/>
          <w:szCs w:val="28"/>
        </w:rPr>
        <w:t xml:space="preserve">загальних зборів </w:t>
      </w:r>
    </w:p>
    <w:p w14:paraId="2DEDF78F" w14:textId="77777777" w:rsidR="004332AE" w:rsidRDefault="005E0C9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w:t>
      </w:r>
      <w:r w:rsidR="004332AE" w:rsidRPr="00F57C20">
        <w:rPr>
          <w:rFonts w:ascii="Times New Roman" w:hAnsi="Times New Roman"/>
          <w:b/>
          <w:bCs/>
          <w:sz w:val="28"/>
          <w:szCs w:val="28"/>
        </w:rPr>
        <w:t>кціонерного товариства</w:t>
      </w:r>
      <w:r>
        <w:rPr>
          <w:rFonts w:ascii="Times New Roman" w:hAnsi="Times New Roman"/>
          <w:b/>
          <w:bCs/>
          <w:sz w:val="28"/>
          <w:szCs w:val="28"/>
        </w:rPr>
        <w:t xml:space="preserve"> «Райффайзен Банк»</w:t>
      </w:r>
    </w:p>
    <w:p w14:paraId="1D3EEE43" w14:textId="77777777" w:rsidR="004332AE" w:rsidRPr="00F57C20" w:rsidRDefault="005E0C9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22 квітня 2024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97"/>
      </w:tblGrid>
      <w:tr w:rsidR="004332AE" w14:paraId="5F6641FC" w14:textId="77777777" w:rsidTr="00AB600B">
        <w:trPr>
          <w:trHeight w:val="300"/>
        </w:trPr>
        <w:tc>
          <w:tcPr>
            <w:tcW w:w="2268" w:type="dxa"/>
          </w:tcPr>
          <w:p w14:paraId="1247347E" w14:textId="77777777" w:rsidR="004332AE" w:rsidRDefault="004332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197" w:type="dxa"/>
          </w:tcPr>
          <w:p w14:paraId="50B5896F" w14:textId="77777777" w:rsidR="004332AE" w:rsidRDefault="004332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r w:rsidR="004332AE" w14:paraId="67FAC3A6" w14:textId="77777777" w:rsidTr="00AB600B">
        <w:trPr>
          <w:trHeight w:val="300"/>
        </w:trPr>
        <w:tc>
          <w:tcPr>
            <w:tcW w:w="2268" w:type="dxa"/>
          </w:tcPr>
          <w:p w14:paraId="70FE5881"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Повне найменування</w:t>
            </w:r>
          </w:p>
        </w:tc>
        <w:tc>
          <w:tcPr>
            <w:tcW w:w="8197" w:type="dxa"/>
          </w:tcPr>
          <w:p w14:paraId="689645A5" w14:textId="77777777" w:rsidR="004332AE" w:rsidRDefault="004332A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Акцiонерне товариство </w:t>
            </w:r>
            <w:r w:rsidR="005F2E5D">
              <w:rPr>
                <w:rFonts w:ascii="Times New Roman" w:hAnsi="Times New Roman"/>
                <w:b/>
                <w:bCs/>
                <w:sz w:val="20"/>
                <w:szCs w:val="20"/>
              </w:rPr>
              <w:t>«</w:t>
            </w:r>
            <w:r>
              <w:rPr>
                <w:rFonts w:ascii="Times New Roman" w:hAnsi="Times New Roman"/>
                <w:b/>
                <w:bCs/>
                <w:sz w:val="20"/>
                <w:szCs w:val="20"/>
              </w:rPr>
              <w:t>Райффайзен Банк</w:t>
            </w:r>
            <w:r w:rsidR="005F2E5D">
              <w:rPr>
                <w:rFonts w:ascii="Times New Roman" w:hAnsi="Times New Roman"/>
                <w:b/>
                <w:bCs/>
                <w:sz w:val="20"/>
                <w:szCs w:val="20"/>
              </w:rPr>
              <w:t xml:space="preserve">» </w:t>
            </w:r>
            <w:r w:rsidR="005E0C9A">
              <w:rPr>
                <w:rFonts w:ascii="Times New Roman" w:hAnsi="Times New Roman"/>
                <w:b/>
                <w:bCs/>
                <w:sz w:val="20"/>
                <w:szCs w:val="20"/>
              </w:rPr>
              <w:t>(надалі – Банк)</w:t>
            </w:r>
          </w:p>
        </w:tc>
      </w:tr>
      <w:tr w:rsidR="004332AE" w14:paraId="2E77C70C" w14:textId="77777777" w:rsidTr="00AB600B">
        <w:trPr>
          <w:trHeight w:val="300"/>
        </w:trPr>
        <w:tc>
          <w:tcPr>
            <w:tcW w:w="2268" w:type="dxa"/>
          </w:tcPr>
          <w:p w14:paraId="1A30A90C"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Ідентифікаційний код юридичної особи</w:t>
            </w:r>
          </w:p>
        </w:tc>
        <w:tc>
          <w:tcPr>
            <w:tcW w:w="8197" w:type="dxa"/>
          </w:tcPr>
          <w:p w14:paraId="57D200DB"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14305909</w:t>
            </w:r>
          </w:p>
        </w:tc>
      </w:tr>
      <w:tr w:rsidR="004332AE" w14:paraId="0A7CDF6B" w14:textId="77777777" w:rsidTr="00AB600B">
        <w:trPr>
          <w:trHeight w:val="300"/>
        </w:trPr>
        <w:tc>
          <w:tcPr>
            <w:tcW w:w="2268" w:type="dxa"/>
          </w:tcPr>
          <w:p w14:paraId="441BEA01"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Місцезнаходження</w:t>
            </w:r>
          </w:p>
        </w:tc>
        <w:tc>
          <w:tcPr>
            <w:tcW w:w="8197" w:type="dxa"/>
          </w:tcPr>
          <w:p w14:paraId="7DED0F9C"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вул. Генерала Алмазова, буд. 4-А, м. Київ, 01011                             </w:t>
            </w:r>
          </w:p>
        </w:tc>
      </w:tr>
      <w:tr w:rsidR="004332AE" w14:paraId="1BF30818" w14:textId="77777777" w:rsidTr="00AB600B">
        <w:trPr>
          <w:trHeight w:val="300"/>
        </w:trPr>
        <w:tc>
          <w:tcPr>
            <w:tcW w:w="2268" w:type="dxa"/>
          </w:tcPr>
          <w:p w14:paraId="7393B634"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Спосіб проведення загальних зборів</w:t>
            </w:r>
          </w:p>
        </w:tc>
        <w:tc>
          <w:tcPr>
            <w:tcW w:w="8197" w:type="dxa"/>
          </w:tcPr>
          <w:p w14:paraId="04C1DAC9"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опитування (дистанційно)</w:t>
            </w:r>
          </w:p>
        </w:tc>
      </w:tr>
      <w:tr w:rsidR="004332AE" w14:paraId="1522EE17" w14:textId="77777777" w:rsidTr="00AB600B">
        <w:trPr>
          <w:trHeight w:val="763"/>
        </w:trPr>
        <w:tc>
          <w:tcPr>
            <w:tcW w:w="2268" w:type="dxa"/>
          </w:tcPr>
          <w:p w14:paraId="558A479A"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Дата складення переліку акціонерів, які мають право на участь у </w:t>
            </w:r>
            <w:r w:rsidR="00AB600B">
              <w:rPr>
                <w:rFonts w:ascii="Times New Roman" w:hAnsi="Times New Roman"/>
                <w:sz w:val="20"/>
                <w:szCs w:val="20"/>
              </w:rPr>
              <w:t xml:space="preserve">річних </w:t>
            </w:r>
            <w:r>
              <w:rPr>
                <w:rFonts w:ascii="Times New Roman" w:hAnsi="Times New Roman"/>
                <w:sz w:val="20"/>
                <w:szCs w:val="20"/>
              </w:rPr>
              <w:t>загальних зборах</w:t>
            </w:r>
            <w:r w:rsidR="00AB600B">
              <w:rPr>
                <w:rFonts w:ascii="Times New Roman" w:hAnsi="Times New Roman"/>
                <w:sz w:val="20"/>
                <w:szCs w:val="20"/>
              </w:rPr>
              <w:t xml:space="preserve"> Банку (надалі – Збори)</w:t>
            </w:r>
          </w:p>
        </w:tc>
        <w:tc>
          <w:tcPr>
            <w:tcW w:w="8197" w:type="dxa"/>
          </w:tcPr>
          <w:p w14:paraId="34E9B257" w14:textId="77777777" w:rsidR="004332AE" w:rsidRDefault="004332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17.04.2024</w:t>
            </w:r>
          </w:p>
          <w:p w14:paraId="046B93D1" w14:textId="77777777" w:rsidR="00BF46AC" w:rsidRDefault="00BF46AC">
            <w:pPr>
              <w:widowControl w:val="0"/>
              <w:autoSpaceDE w:val="0"/>
              <w:autoSpaceDN w:val="0"/>
              <w:adjustRightInd w:val="0"/>
              <w:spacing w:after="0" w:line="240" w:lineRule="auto"/>
              <w:rPr>
                <w:rFonts w:ascii="Times New Roman" w:hAnsi="Times New Roman"/>
                <w:sz w:val="20"/>
                <w:szCs w:val="20"/>
              </w:rPr>
            </w:pPr>
          </w:p>
          <w:p w14:paraId="2E127518" w14:textId="77777777" w:rsidR="00BF46AC" w:rsidRDefault="00BF46AC">
            <w:pPr>
              <w:widowControl w:val="0"/>
              <w:autoSpaceDE w:val="0"/>
              <w:autoSpaceDN w:val="0"/>
              <w:adjustRightInd w:val="0"/>
              <w:spacing w:after="0" w:line="240" w:lineRule="auto"/>
              <w:rPr>
                <w:rFonts w:ascii="Times New Roman" w:hAnsi="Times New Roman"/>
                <w:sz w:val="20"/>
                <w:szCs w:val="20"/>
              </w:rPr>
            </w:pPr>
          </w:p>
        </w:tc>
      </w:tr>
      <w:tr w:rsidR="00BF46AC" w14:paraId="103DD698" w14:textId="77777777" w:rsidTr="00AB600B">
        <w:trPr>
          <w:trHeight w:val="222"/>
        </w:trPr>
        <w:tc>
          <w:tcPr>
            <w:tcW w:w="2268" w:type="dxa"/>
          </w:tcPr>
          <w:p w14:paraId="7814B00F"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Дата і час </w:t>
            </w:r>
            <w:r w:rsidR="00AB600B">
              <w:rPr>
                <w:rFonts w:ascii="Times New Roman" w:hAnsi="Times New Roman"/>
                <w:sz w:val="20"/>
                <w:szCs w:val="20"/>
              </w:rPr>
              <w:t xml:space="preserve">початку голосування, </w:t>
            </w:r>
            <w:r>
              <w:rPr>
                <w:rFonts w:ascii="Times New Roman" w:hAnsi="Times New Roman"/>
                <w:sz w:val="20"/>
                <w:szCs w:val="20"/>
              </w:rPr>
              <w:t>розміщення бюлетен</w:t>
            </w:r>
            <w:r w:rsidR="001C7CE3">
              <w:rPr>
                <w:rFonts w:ascii="Times New Roman" w:hAnsi="Times New Roman"/>
                <w:sz w:val="20"/>
                <w:szCs w:val="20"/>
              </w:rPr>
              <w:t>ів</w:t>
            </w:r>
            <w:r>
              <w:rPr>
                <w:rFonts w:ascii="Times New Roman" w:hAnsi="Times New Roman"/>
                <w:sz w:val="20"/>
                <w:szCs w:val="20"/>
              </w:rPr>
              <w:t xml:space="preserve"> для голосування (крім кумулятивного) </w:t>
            </w:r>
          </w:p>
        </w:tc>
        <w:tc>
          <w:tcPr>
            <w:tcW w:w="8197" w:type="dxa"/>
          </w:tcPr>
          <w:p w14:paraId="4CB32922"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12.04.2024 09:00</w:t>
            </w:r>
          </w:p>
        </w:tc>
      </w:tr>
      <w:tr w:rsidR="00BF46AC" w14:paraId="068135F0" w14:textId="77777777" w:rsidTr="00AB600B">
        <w:trPr>
          <w:trHeight w:val="228"/>
        </w:trPr>
        <w:tc>
          <w:tcPr>
            <w:tcW w:w="2268" w:type="dxa"/>
          </w:tcPr>
          <w:p w14:paraId="2F5E4582"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Дата і час </w:t>
            </w:r>
            <w:r w:rsidR="00AB600B">
              <w:rPr>
                <w:rFonts w:ascii="Times New Roman" w:hAnsi="Times New Roman"/>
                <w:sz w:val="20"/>
                <w:szCs w:val="20"/>
              </w:rPr>
              <w:t xml:space="preserve">початку голосування, </w:t>
            </w:r>
            <w:r>
              <w:rPr>
                <w:rFonts w:ascii="Times New Roman" w:hAnsi="Times New Roman"/>
                <w:sz w:val="20"/>
                <w:szCs w:val="20"/>
              </w:rPr>
              <w:t>розміщення бюлетен</w:t>
            </w:r>
            <w:r w:rsidR="001C7CE3">
              <w:rPr>
                <w:rFonts w:ascii="Times New Roman" w:hAnsi="Times New Roman"/>
                <w:sz w:val="20"/>
                <w:szCs w:val="20"/>
              </w:rPr>
              <w:t>ів</w:t>
            </w:r>
            <w:r>
              <w:rPr>
                <w:rFonts w:ascii="Times New Roman" w:hAnsi="Times New Roman"/>
                <w:sz w:val="20"/>
                <w:szCs w:val="20"/>
              </w:rPr>
              <w:t xml:space="preserve"> для кумулятивного голосування </w:t>
            </w:r>
          </w:p>
        </w:tc>
        <w:tc>
          <w:tcPr>
            <w:tcW w:w="8197" w:type="dxa"/>
          </w:tcPr>
          <w:p w14:paraId="4E9D6038"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18.04.2024 09:00</w:t>
            </w:r>
          </w:p>
        </w:tc>
      </w:tr>
      <w:tr w:rsidR="00BF46AC" w14:paraId="4D791519" w14:textId="77777777" w:rsidTr="00AB600B">
        <w:trPr>
          <w:trHeight w:val="694"/>
        </w:trPr>
        <w:tc>
          <w:tcPr>
            <w:tcW w:w="2268" w:type="dxa"/>
          </w:tcPr>
          <w:p w14:paraId="25FEF9C0"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Дата і час початку та завершення надсилання до депозитарної установи бюлетенів для голосування</w:t>
            </w:r>
          </w:p>
          <w:p w14:paraId="41C0121E"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p>
        </w:tc>
        <w:tc>
          <w:tcPr>
            <w:tcW w:w="8197" w:type="dxa"/>
          </w:tcPr>
          <w:p w14:paraId="0083DACD"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Початок: 12.04.2024 09:00 </w:t>
            </w:r>
          </w:p>
          <w:p w14:paraId="5D6D8C0A"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Завершення: 22.04.2024 18:00</w:t>
            </w:r>
          </w:p>
          <w:p w14:paraId="4EA243DC" w14:textId="77777777" w:rsidR="00AB600B" w:rsidRDefault="00AB600B" w:rsidP="00BF46AC">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Бюлетені для голосування приймаються депозитарно</w:t>
            </w:r>
            <w:r w:rsidR="00037564">
              <w:rPr>
                <w:rFonts w:ascii="Times New Roman" w:hAnsi="Times New Roman"/>
                <w:b/>
                <w:bCs/>
                <w:sz w:val="20"/>
                <w:szCs w:val="20"/>
              </w:rPr>
              <w:t>ю</w:t>
            </w:r>
            <w:r>
              <w:rPr>
                <w:rFonts w:ascii="Times New Roman" w:hAnsi="Times New Roman"/>
                <w:b/>
                <w:bCs/>
                <w:sz w:val="20"/>
                <w:szCs w:val="20"/>
              </w:rPr>
              <w:t xml:space="preserve"> установою виключно до 18:00 22.04.2024р.</w:t>
            </w:r>
          </w:p>
          <w:p w14:paraId="42122743" w14:textId="77777777" w:rsidR="00AB600B" w:rsidRDefault="00AB600B" w:rsidP="00BF46AC">
            <w:pPr>
              <w:widowControl w:val="0"/>
              <w:autoSpaceDE w:val="0"/>
              <w:autoSpaceDN w:val="0"/>
              <w:adjustRightInd w:val="0"/>
              <w:spacing w:after="0" w:line="240" w:lineRule="auto"/>
              <w:rPr>
                <w:rFonts w:ascii="Times New Roman" w:hAnsi="Times New Roman"/>
                <w:sz w:val="20"/>
                <w:szCs w:val="20"/>
              </w:rPr>
            </w:pPr>
          </w:p>
        </w:tc>
      </w:tr>
      <w:tr w:rsidR="00BF46AC" w14:paraId="1CDD3785" w14:textId="77777777" w:rsidTr="00AB600B">
        <w:trPr>
          <w:trHeight w:val="300"/>
        </w:trPr>
        <w:tc>
          <w:tcPr>
            <w:tcW w:w="2268" w:type="dxa"/>
          </w:tcPr>
          <w:p w14:paraId="392B3F2B" w14:textId="77777777" w:rsidR="00BF46AC" w:rsidRDefault="00BF46AC" w:rsidP="00BB36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URL-адреса веб-сайту Банку, на якій розміщено </w:t>
            </w:r>
            <w:r w:rsidR="00A31282">
              <w:rPr>
                <w:rFonts w:ascii="Times New Roman" w:hAnsi="Times New Roman"/>
                <w:sz w:val="20"/>
                <w:szCs w:val="20"/>
              </w:rPr>
              <w:t xml:space="preserve">бюлетені для голосування та </w:t>
            </w:r>
            <w:r>
              <w:rPr>
                <w:rFonts w:ascii="Times New Roman" w:hAnsi="Times New Roman"/>
                <w:sz w:val="20"/>
                <w:szCs w:val="20"/>
              </w:rPr>
              <w:t>інформацію, зазначену в частині третій статті 47 Закону України "Про акціонерні товариства"</w:t>
            </w:r>
          </w:p>
        </w:tc>
        <w:tc>
          <w:tcPr>
            <w:tcW w:w="8197" w:type="dxa"/>
          </w:tcPr>
          <w:p w14:paraId="4B231B5A" w14:textId="77777777" w:rsidR="00BF46AC" w:rsidRDefault="00100112" w:rsidP="00BB36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https://raiffeisen.ua/documents/zagalnobankivski/dystantsiini-zbory-2024</w:t>
            </w:r>
          </w:p>
        </w:tc>
      </w:tr>
      <w:tr w:rsidR="00BF46AC" w14:paraId="2249B6F7" w14:textId="77777777" w:rsidTr="00AB600B">
        <w:trPr>
          <w:trHeight w:val="300"/>
        </w:trPr>
        <w:tc>
          <w:tcPr>
            <w:tcW w:w="2268" w:type="dxa"/>
          </w:tcPr>
          <w:p w14:paraId="6DA7AB67"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порядку денного / порядок денний</w:t>
            </w:r>
          </w:p>
        </w:tc>
        <w:tc>
          <w:tcPr>
            <w:tcW w:w="8197" w:type="dxa"/>
          </w:tcPr>
          <w:p w14:paraId="54677033"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Звіт Наглядової ради Банку про результати діяльності Банку в 2023 році, прийняття рішення за наслідками його розгляду. Визначення основних напрямів діяльності Банку на 2024 рік. </w:t>
            </w:r>
          </w:p>
          <w:p w14:paraId="1F483004"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Розгляд висновків аудиторського звіту ТОВ «ДЕЛОЙТ ЕНД ТУШ ЮКРЕЙНІАН СЕРВІСЕЗ КОМПАНІ» про діяльність Банку в 2023 році та затвердження заходів за результатами їх розгляду.</w:t>
            </w:r>
          </w:p>
          <w:p w14:paraId="2F66DAFA" w14:textId="45D77776"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Затвердження результатів фінансово-господарської діяльності Банку за 2023 рік, річного звіту Банку та його дочірніх підприємств у 2023 році.</w:t>
            </w:r>
          </w:p>
          <w:p w14:paraId="17EB7447"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Затвердження річної:</w:t>
            </w:r>
          </w:p>
          <w:p w14:paraId="3ED877E6"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фінансової звітності Банку за 2023 рік, складеної відповідно до вимог міжнародних стандартів бухгалтерської звітності;</w:t>
            </w:r>
          </w:p>
          <w:p w14:paraId="117C7D90"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консолідованої фінансової звітності за 2023 рік, складеної відповідно до вимог міжнародних стандартів бухгалтерської звітності.</w:t>
            </w:r>
          </w:p>
          <w:p w14:paraId="6FE9A9F8"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Розподіл прибутку Банку. Про виплату дивідендів та розмір дивідендів за привілейованими акціями.</w:t>
            </w:r>
          </w:p>
          <w:p w14:paraId="722A72D2"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Внесення змін до Статуту Банку шляхом викладення його в новій редакції.</w:t>
            </w:r>
          </w:p>
          <w:p w14:paraId="6183D980"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 Внесення змін до Положення про Наглядову раду Банку шляхом викладення його в новій редакції.</w:t>
            </w:r>
          </w:p>
          <w:p w14:paraId="1A3BDD0B"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 Внесення змін до Кодексу корпоративного управління Банку шляхом викладення його в новій редакції.</w:t>
            </w:r>
          </w:p>
          <w:p w14:paraId="059BA4CC"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 Внесення змін до Положення про винагороду членів Наглядової ради Банку шляхом викладення його в новій редакції.</w:t>
            </w:r>
          </w:p>
          <w:p w14:paraId="3F0DE99F"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9. Затвердження звіту про винагороду членів Наглядової ради Банку за 2023 рік. </w:t>
            </w:r>
          </w:p>
          <w:p w14:paraId="13C8457E"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Скасування Положення про винагороду членів Правління Банку, затверджене рішенням Річних Загальних Зборів акціонерів Банку 28.04.2023 року (Протокол №Зб-65 від 28.04.2023 року).</w:t>
            </w:r>
          </w:p>
          <w:p w14:paraId="051EA641"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 Внесення змін до Положення про Загальні збори акціонерів Банку шляхом викладення його в новій редакції.</w:t>
            </w:r>
          </w:p>
          <w:p w14:paraId="03DCB6ED"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 Внесення змін до Положення про розкриття інформації акціонерам Банку шляхом викладення його в новій редакції.</w:t>
            </w:r>
          </w:p>
          <w:p w14:paraId="45625520"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13. Внесення змін до Положення про вчинення значних правочинів та правочинів, щодо вчинення яких є заінтересованість, шляхом викладення його в новій редакції. </w:t>
            </w:r>
          </w:p>
          <w:p w14:paraId="68687AD9"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Припинення повноважень членів Наглядової ради Банку.</w:t>
            </w:r>
          </w:p>
          <w:p w14:paraId="0B3DC8F4"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 Обрання членів Наглядової ради Банку.</w:t>
            </w:r>
          </w:p>
          <w:p w14:paraId="5C52DE41"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16. Встановлення розміру винагороди, у тому числі заохочувальних та компенсаційних виплат, та затвердження інших умов договорів, що укладатимуться з Головою та іншими членами Наглядової ради Банку, а також обрання особи, яка уповноважується на підписання цих договорів. </w:t>
            </w:r>
          </w:p>
          <w:p w14:paraId="7225447E"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Рішення з питання 3 порядку денного Зборів може бути прийняте виключно за умови прийняття рішення з питання 2 порядку денного Зборів. </w:t>
            </w:r>
          </w:p>
          <w:p w14:paraId="1AC190A9"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Рішення з питання 4 порядку денного Зборів може бути прийняте виключно за умови прийняття рішення з питання 3 порядку денного Зборів.</w:t>
            </w:r>
          </w:p>
          <w:p w14:paraId="0ED752AD"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Рішення з питань 6, 7, 8, 11, 12, 13 порядку денного Зборів можуть бути прийняті виключно за умови прийняття рішення з питання 5 порядку денного Зборів.</w:t>
            </w:r>
          </w:p>
          <w:p w14:paraId="758B81EC"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Рішення з питання 15 порядку денного Зборів може бути прийняте за умови прийняття рішення з питання 14 порядку денного Зборів.</w:t>
            </w:r>
          </w:p>
          <w:p w14:paraId="04043B17" w14:textId="77777777" w:rsidR="00736348" w:rsidRDefault="00736348" w:rsidP="007363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Рішення з питання 16 порядку денного Зборів може бути прийняте за умови прийняття рішення з питання 15 порядку денного Зборів.</w:t>
            </w:r>
          </w:p>
          <w:p w14:paraId="315B9AAD" w14:textId="77777777" w:rsidR="00BF46AC" w:rsidRDefault="00736348"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Рішення з решти питань порядку денного Зборів можуть бути прийняті незалежно від результатів голосування з інших пунктів порядку денного Зборів.</w:t>
            </w:r>
          </w:p>
        </w:tc>
      </w:tr>
      <w:tr w:rsidR="00BF46AC" w14:paraId="7E35CDFC" w14:textId="77777777" w:rsidTr="00AB600B">
        <w:trPr>
          <w:trHeight w:val="300"/>
        </w:trPr>
        <w:tc>
          <w:tcPr>
            <w:tcW w:w="2268" w:type="dxa"/>
          </w:tcPr>
          <w:p w14:paraId="00FCEC97"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Проекти рішень (крім кумулятивного голосування) з кожного питання, включеного до проекту порядку денного</w:t>
            </w:r>
          </w:p>
        </w:tc>
        <w:tc>
          <w:tcPr>
            <w:tcW w:w="8197" w:type="dxa"/>
          </w:tcPr>
          <w:p w14:paraId="020CFB9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w:t>
            </w:r>
          </w:p>
          <w:p w14:paraId="471C226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1.Затвердити Звіт Наглядової ради Банку про результати діяльності Банку у 2023 році. Визнати задовільною діяльність Наглядової ради  Банку у 2023 році. </w:t>
            </w:r>
          </w:p>
          <w:p w14:paraId="1D5F986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Затвердити основні напрями діяльності Банку на 2024 рік.</w:t>
            </w:r>
          </w:p>
          <w:p w14:paraId="7766524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2B6F43BD"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2:</w:t>
            </w:r>
          </w:p>
          <w:p w14:paraId="66866A5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Затвердити висновки аудиторського звіту ТОВ «ДЕЛОЙТ ЕНД ТУШ ЮКРЕЙНІАН СЕРВІСЕЗ КОМПАНІ» про діяльність Банку у 2023 році. </w:t>
            </w:r>
          </w:p>
          <w:p w14:paraId="4DA9C2A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Затвердити заходи за результатами розгляду висновків аудиторського звіту ТОВ «ДЕЛОЙТ ЕНД ТУШ ЮКРЕЙНІАН СЕРВІСЕЗ КОМПАНІ».</w:t>
            </w:r>
          </w:p>
          <w:p w14:paraId="049C511D"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7BE088F8"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3:</w:t>
            </w:r>
          </w:p>
          <w:p w14:paraId="6FF37E3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Затвердити Річний звіт Банку та його дочірніх підприємств за 2023 рік.</w:t>
            </w:r>
          </w:p>
          <w:p w14:paraId="6B3DE203"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Затвердити річну фінансову звітність Банку за 2023 рік, складену відповідно до вимог міжнародних стандартів бухгалтерської звітності: валюта балансу 189 003 728 тис. грн. (сто вісімдесят дев’ять мільярдів три мільйони сімсот двадцять вісім тисяч гривень).</w:t>
            </w:r>
          </w:p>
          <w:p w14:paraId="40148BCB"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3.Затвердити прибуток за результатами діяльності Банку в 2023 році відповідно до вимог міжнародних стандартів бухгалтерської звітності в сумі 4 781 248 тис. грн. (чотири мільярди сімсот вісімдесят один мільйон двісті сорок вісім тисяч гривень).</w:t>
            </w:r>
          </w:p>
          <w:p w14:paraId="6F43CA94"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4.Затвердити річну консолідовану фінансову звітність Банку та його дочірніх підприємств ТОВ «Райффайзен Лізинг», ТОВ «РЕК Гамма» за 2023 рік, складену відповідно до вимог міжнародних стандартів бухгалтерської звітності:  валюта консолідованого балансу 189 192 017 тис. грн. (сто вісімдесят дев’ять мільярдів сто дев’яносто два мільйони сімнадцять тисяч гривень).</w:t>
            </w:r>
          </w:p>
          <w:p w14:paraId="16BF75D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 Затвердити консолідований прибуток за результатами діяльності Банку та його дочірніх підприємств ТОВ «Райффайзен Лізинг», ТОВ «РЕК Гамма» в 2023 році відповідно до вимог міжнародних стандартів бухгалтерської звітності в сумі 4 797 607  тис. грн. (чотири мільярди сімсот дев’яносто сім мільйонів шістсот сім тисяч гривень). </w:t>
            </w:r>
          </w:p>
          <w:p w14:paraId="4A17BC0D"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0B96127F"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4:</w:t>
            </w:r>
          </w:p>
          <w:p w14:paraId="1750487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Направити частину прибутку за результатами діяльності Банку в 2023 році на виплату дивідендів власникам привілейованих акцій Банку - в сумі 700 000 грн. (сімсот тисяч гривень).</w:t>
            </w:r>
          </w:p>
          <w:p w14:paraId="7DF8A4CA"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Направити в резервний фонд:</w:t>
            </w:r>
          </w:p>
          <w:p w14:paraId="46D6D5FD"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частину прибутку за результатами діяльності Банку в 2023 році - в сумі 2 390 273 743 грн. (два мільярди триста дев’яносто мільйонів двісті сімдесят три тисячі сімсот сорок три </w:t>
            </w:r>
            <w:r>
              <w:rPr>
                <w:rFonts w:ascii="Times New Roman" w:hAnsi="Times New Roman"/>
                <w:sz w:val="20"/>
                <w:szCs w:val="20"/>
              </w:rPr>
              <w:lastRenderedPageBreak/>
              <w:t>гривні);</w:t>
            </w:r>
          </w:p>
          <w:p w14:paraId="3ADC277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нерозподілений прибуток минулих років, накопичений станом на 31.12.2023р. в сумі 58 368 793 грн. (п’ятдесят вісім мільйонів триста шістдесят вісім тисяч сімсот дев’яносто три гривні). </w:t>
            </w:r>
          </w:p>
          <w:p w14:paraId="2AE226C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Не розподіляти частину прибутку за результатами діяльності Банку в 2023 році в сумі 2 390 273 742 грн. (два мільярди триста дев’яносто мільйонів двісті сімдесят три тисячі сімсот сорок дві гривні) та направити її на рахунки нерозподілених прибутків минулих років.  </w:t>
            </w:r>
          </w:p>
          <w:p w14:paraId="40F60BB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3A2B3AA7"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5:</w:t>
            </w:r>
          </w:p>
          <w:p w14:paraId="2775D8B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Внести зміни до Статуту Банку шляхом викладення його в новій редакції.</w:t>
            </w:r>
          </w:p>
          <w:p w14:paraId="6F08636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Уповноважити Голову Правління Банку Писарука О.В.  спільно з  Заступником Голови Правління Банку  Бондарєвою Л.В.  підписати Статут Банку в новій редакції.</w:t>
            </w:r>
          </w:p>
          <w:p w14:paraId="2FD9A48F"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4B8AC27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6:</w:t>
            </w:r>
          </w:p>
          <w:p w14:paraId="255311C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зміни до Положення про Наглядову раду Банку шляхом викладення його в новій редакції.</w:t>
            </w:r>
          </w:p>
          <w:p w14:paraId="7EDD716E"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10557203"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7:</w:t>
            </w:r>
          </w:p>
          <w:p w14:paraId="3903AA0B"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зміни до Кодексу корпоративного управління Банку  шляхом викладення його в новій редакції.</w:t>
            </w:r>
          </w:p>
          <w:p w14:paraId="5C9F306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620FBE8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8:</w:t>
            </w:r>
          </w:p>
          <w:p w14:paraId="110DDB6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зміни до Положення про винагороду членів Наглядової ради Банку шляхом викладення його в новій редакції.</w:t>
            </w:r>
          </w:p>
          <w:p w14:paraId="5BA5B589"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7F32236E"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9:</w:t>
            </w:r>
          </w:p>
          <w:p w14:paraId="41862AE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звіти про винагороду членів Наглядової ради Банку за 2023 рік, а саме:</w:t>
            </w:r>
          </w:p>
          <w:p w14:paraId="5329723B"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100112">
              <w:rPr>
                <w:rFonts w:ascii="Times New Roman" w:hAnsi="Times New Roman"/>
                <w:sz w:val="20"/>
                <w:szCs w:val="20"/>
              </w:rPr>
              <w:t xml:space="preserve">. </w:t>
            </w:r>
            <w:r>
              <w:rPr>
                <w:rFonts w:ascii="Times New Roman" w:hAnsi="Times New Roman"/>
                <w:sz w:val="20"/>
                <w:szCs w:val="20"/>
              </w:rPr>
              <w:t>звіт про винагороду членів Наглядової ради Банку, підготований за вимогами Національного банку України;</w:t>
            </w:r>
          </w:p>
          <w:p w14:paraId="78101ABF"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00112">
              <w:rPr>
                <w:rFonts w:ascii="Times New Roman" w:hAnsi="Times New Roman"/>
                <w:sz w:val="20"/>
                <w:szCs w:val="20"/>
              </w:rPr>
              <w:t xml:space="preserve">. </w:t>
            </w:r>
            <w:r>
              <w:rPr>
                <w:rFonts w:ascii="Times New Roman" w:hAnsi="Times New Roman"/>
                <w:sz w:val="20"/>
                <w:szCs w:val="20"/>
              </w:rPr>
              <w:t>звіт про винагороду членів Наглядової ради Банку, підготований за вимогами Національної комісії з цінних паперів та фондового ринку.</w:t>
            </w:r>
          </w:p>
          <w:p w14:paraId="1CDEFF0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31E9BFAD"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10:</w:t>
            </w:r>
          </w:p>
          <w:p w14:paraId="6F6B226B"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Скасувати Положення про винагороду членів Правління  Банку, затверджене рішенням Річних Загальних Зборів акціонерів Банку 28.04.2023 року (Протокол №Зб-65 від 28.04.2023 року).</w:t>
            </w:r>
          </w:p>
          <w:p w14:paraId="7C144327"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306118BE"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11:</w:t>
            </w:r>
          </w:p>
          <w:p w14:paraId="17FF0851"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Внести зміни до Положення про Загальні збори акціонерів Банку шляхом викладення його в новій редакції.</w:t>
            </w:r>
          </w:p>
          <w:p w14:paraId="2DEED65B"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3EA22D1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12:</w:t>
            </w:r>
          </w:p>
          <w:p w14:paraId="6EA9730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зміни до Положення про розкриття інформації акціонерам Банку шляхом викладення його в новій редакції.</w:t>
            </w:r>
          </w:p>
          <w:p w14:paraId="75AE7D93"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42146CD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13:</w:t>
            </w:r>
          </w:p>
          <w:p w14:paraId="24A1028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Затвердити зміни до Положення про вчинення значних правочинів та правочинів, щодо вчинення яких є заінтересованість, шляхом викладення його в новій редакції.</w:t>
            </w:r>
          </w:p>
          <w:p w14:paraId="4FEA96E9"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75AC4660"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14:</w:t>
            </w:r>
          </w:p>
          <w:p w14:paraId="6D14D9FE"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Припинити повноваження: </w:t>
            </w:r>
          </w:p>
          <w:p w14:paraId="53FBCEB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Голови Наглядової ради </w:t>
            </w:r>
            <w:r w:rsidR="00FA313B">
              <w:rPr>
                <w:rFonts w:ascii="Times New Roman" w:hAnsi="Times New Roman"/>
                <w:sz w:val="20"/>
                <w:szCs w:val="20"/>
              </w:rPr>
              <w:t xml:space="preserve">- </w:t>
            </w:r>
            <w:r>
              <w:rPr>
                <w:rFonts w:ascii="Times New Roman" w:hAnsi="Times New Roman"/>
                <w:sz w:val="20"/>
                <w:szCs w:val="20"/>
              </w:rPr>
              <w:t xml:space="preserve">Лукаша Янушевського,  </w:t>
            </w:r>
          </w:p>
          <w:p w14:paraId="7E357261"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Заступника Голови Наглядової  ради - Андрія Сергійовича Степаненка, </w:t>
            </w:r>
          </w:p>
          <w:p w14:paraId="6371ECC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Члена Наглядової ради</w:t>
            </w:r>
            <w:r w:rsidR="00FA313B">
              <w:rPr>
                <w:rFonts w:ascii="Times New Roman" w:hAnsi="Times New Roman"/>
                <w:sz w:val="20"/>
                <w:szCs w:val="20"/>
              </w:rPr>
              <w:t xml:space="preserve"> - </w:t>
            </w:r>
            <w:r>
              <w:rPr>
                <w:rFonts w:ascii="Times New Roman" w:hAnsi="Times New Roman"/>
                <w:sz w:val="20"/>
                <w:szCs w:val="20"/>
              </w:rPr>
              <w:t xml:space="preserve">Елізабет Ґейєр-Шалль, </w:t>
            </w:r>
          </w:p>
          <w:p w14:paraId="24953362"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Члена Наглядової ради</w:t>
            </w:r>
            <w:r w:rsidR="00FA313B">
              <w:rPr>
                <w:rFonts w:ascii="Times New Roman" w:hAnsi="Times New Roman"/>
                <w:sz w:val="20"/>
                <w:szCs w:val="20"/>
              </w:rPr>
              <w:t xml:space="preserve"> - </w:t>
            </w:r>
            <w:r>
              <w:rPr>
                <w:rFonts w:ascii="Times New Roman" w:hAnsi="Times New Roman"/>
                <w:sz w:val="20"/>
                <w:szCs w:val="20"/>
              </w:rPr>
              <w:t xml:space="preserve">Петра Полаха, </w:t>
            </w:r>
          </w:p>
          <w:p w14:paraId="0AE10D13"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Члена Наглядової ради</w:t>
            </w:r>
            <w:r w:rsidR="00FA313B">
              <w:rPr>
                <w:rFonts w:ascii="Times New Roman" w:hAnsi="Times New Roman"/>
                <w:sz w:val="20"/>
                <w:szCs w:val="20"/>
              </w:rPr>
              <w:t xml:space="preserve"> - </w:t>
            </w:r>
            <w:r>
              <w:rPr>
                <w:rFonts w:ascii="Times New Roman" w:hAnsi="Times New Roman"/>
                <w:sz w:val="20"/>
                <w:szCs w:val="20"/>
              </w:rPr>
              <w:t xml:space="preserve">Андреаса Енгельса, </w:t>
            </w:r>
          </w:p>
          <w:p w14:paraId="76BF368A"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Члена Наглядової ради </w:t>
            </w:r>
            <w:r w:rsidR="00FA313B">
              <w:rPr>
                <w:rFonts w:ascii="Times New Roman" w:hAnsi="Times New Roman"/>
                <w:sz w:val="20"/>
                <w:szCs w:val="20"/>
              </w:rPr>
              <w:t xml:space="preserve">- </w:t>
            </w:r>
            <w:r>
              <w:rPr>
                <w:rFonts w:ascii="Times New Roman" w:hAnsi="Times New Roman"/>
                <w:sz w:val="20"/>
                <w:szCs w:val="20"/>
              </w:rPr>
              <w:t xml:space="preserve">Андреа Морару, </w:t>
            </w:r>
          </w:p>
          <w:p w14:paraId="209C458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Члена Наглядової ради (незалежний) – Ганни Олександрівни Дерев’янко, </w:t>
            </w:r>
          </w:p>
          <w:p w14:paraId="2623BCAF"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Члена Наглядової ради (незалежний) – Павла Михайловича Шеремети, </w:t>
            </w:r>
          </w:p>
          <w:p w14:paraId="440A5659"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Члена Наглядової ради (незалежний)- Олексія Миколайовича Грінченка.</w:t>
            </w:r>
          </w:p>
          <w:p w14:paraId="5B9F66D4"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0D38AC55"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15:</w:t>
            </w:r>
          </w:p>
          <w:p w14:paraId="52380023"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Обрати Наглядову раду Банку</w:t>
            </w:r>
            <w:r w:rsidR="00FA313B">
              <w:rPr>
                <w:rFonts w:ascii="Times New Roman" w:hAnsi="Times New Roman"/>
                <w:sz w:val="20"/>
                <w:szCs w:val="20"/>
              </w:rPr>
              <w:t>.</w:t>
            </w:r>
          </w:p>
          <w:p w14:paraId="496A0E97"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p>
          <w:p w14:paraId="04BE827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рішення по питанню 16:</w:t>
            </w:r>
          </w:p>
          <w:p w14:paraId="1B9FA6E9"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Встановити, що Голова та інші члени Наглядової ради Банку за  виконання своїх обов’язків отримують винагороду, у т.ч. компенсаційні виплати, відповідно до Положення про винагороду членів Наглядової ради Банку. Сплата заохочувальних виплат Голові та </w:t>
            </w:r>
            <w:r>
              <w:rPr>
                <w:rFonts w:ascii="Times New Roman" w:hAnsi="Times New Roman"/>
                <w:sz w:val="20"/>
                <w:szCs w:val="20"/>
              </w:rPr>
              <w:lastRenderedPageBreak/>
              <w:t>іншим членам Наглядової ради Банку не передбачається.</w:t>
            </w:r>
          </w:p>
          <w:p w14:paraId="56D2FB68"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Затвердити  умови договорів, що укладатимуться з: </w:t>
            </w:r>
          </w:p>
          <w:p w14:paraId="7703988C"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Головою Наглядової ради Банку</w:t>
            </w:r>
            <w:r w:rsidR="00FA313B">
              <w:rPr>
                <w:rFonts w:ascii="Times New Roman" w:hAnsi="Times New Roman"/>
                <w:sz w:val="20"/>
                <w:szCs w:val="20"/>
                <w:lang w:val="ru-RU"/>
              </w:rPr>
              <w:t>,</w:t>
            </w:r>
            <w:r>
              <w:rPr>
                <w:rFonts w:ascii="Times New Roman" w:hAnsi="Times New Roman"/>
                <w:sz w:val="20"/>
                <w:szCs w:val="20"/>
              </w:rPr>
              <w:t xml:space="preserve"> </w:t>
            </w:r>
          </w:p>
          <w:p w14:paraId="600035E8"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Заступником Голови Наглядової ради </w:t>
            </w:r>
            <w:r w:rsidR="00FA313B">
              <w:rPr>
                <w:rFonts w:ascii="Times New Roman" w:hAnsi="Times New Roman"/>
                <w:sz w:val="20"/>
                <w:szCs w:val="20"/>
              </w:rPr>
              <w:t>Банку</w:t>
            </w:r>
            <w:r>
              <w:rPr>
                <w:rFonts w:ascii="Times New Roman" w:hAnsi="Times New Roman"/>
                <w:sz w:val="20"/>
                <w:szCs w:val="20"/>
              </w:rPr>
              <w:t xml:space="preserve">, </w:t>
            </w:r>
          </w:p>
          <w:p w14:paraId="0320F9A6"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іншими членами Наглядової ради Банку, </w:t>
            </w:r>
          </w:p>
          <w:p w14:paraId="23160C27" w14:textId="77777777" w:rsidR="000D460E" w:rsidRDefault="000D460E" w:rsidP="000D460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 також розмір їх винагороди. </w:t>
            </w:r>
          </w:p>
          <w:p w14:paraId="1FDD0C83" w14:textId="77777777" w:rsidR="00BF46AC" w:rsidRDefault="000D460E" w:rsidP="0015034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Уповноважити Голову Правління Банку підписати договори з Головою та іншими членами Наглядової ради Банку за формами, затвердженими згідно з пунктом 1 цього рішення.</w:t>
            </w:r>
          </w:p>
        </w:tc>
      </w:tr>
      <w:tr w:rsidR="00BF46AC" w14:paraId="581C74EA" w14:textId="77777777" w:rsidTr="00AB600B">
        <w:trPr>
          <w:trHeight w:val="300"/>
        </w:trPr>
        <w:tc>
          <w:tcPr>
            <w:tcW w:w="2268" w:type="dxa"/>
          </w:tcPr>
          <w:p w14:paraId="712C38ED"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Порядок ознайомлення акціонерів з матеріалами, з якими вони можуть ознайомитися під час підготовки до </w:t>
            </w:r>
            <w:r w:rsidR="00AB600B">
              <w:rPr>
                <w:rFonts w:ascii="Times New Roman" w:hAnsi="Times New Roman"/>
                <w:sz w:val="20"/>
                <w:szCs w:val="20"/>
              </w:rPr>
              <w:t>З</w:t>
            </w:r>
            <w:r>
              <w:rPr>
                <w:rFonts w:ascii="Times New Roman" w:hAnsi="Times New Roman"/>
                <w:sz w:val="20"/>
                <w:szCs w:val="20"/>
              </w:rPr>
              <w:t>борів, та посадова особа</w:t>
            </w:r>
            <w:r w:rsidR="00AB600B">
              <w:rPr>
                <w:rFonts w:ascii="Times New Roman" w:hAnsi="Times New Roman"/>
                <w:sz w:val="20"/>
                <w:szCs w:val="20"/>
              </w:rPr>
              <w:t xml:space="preserve"> Банку</w:t>
            </w:r>
            <w:r>
              <w:rPr>
                <w:rFonts w:ascii="Times New Roman" w:hAnsi="Times New Roman"/>
                <w:sz w:val="20"/>
                <w:szCs w:val="20"/>
              </w:rPr>
              <w:t>, відповідальна за порядок ознайомлення акціонерів з документами</w:t>
            </w:r>
          </w:p>
        </w:tc>
        <w:tc>
          <w:tcPr>
            <w:tcW w:w="8197" w:type="dxa"/>
          </w:tcPr>
          <w:p w14:paraId="4890CA04"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Матеріали, з якими акціонери можуть ознайомитись під час підготовки до Зборів розміщуються на </w:t>
            </w:r>
            <w:r w:rsidR="00F726B4">
              <w:rPr>
                <w:rFonts w:ascii="Times New Roman" w:hAnsi="Times New Roman"/>
                <w:sz w:val="20"/>
                <w:szCs w:val="20"/>
              </w:rPr>
              <w:t>Веб-</w:t>
            </w:r>
            <w:r>
              <w:rPr>
                <w:rFonts w:ascii="Times New Roman" w:hAnsi="Times New Roman"/>
                <w:sz w:val="20"/>
                <w:szCs w:val="20"/>
              </w:rPr>
              <w:t xml:space="preserve">сайті Банку за посиланням: </w:t>
            </w:r>
            <w:hyperlink r:id="rId6" w:history="1">
              <w:r>
                <w:rPr>
                  <w:rStyle w:val="a3"/>
                  <w:rFonts w:ascii="Times New Roman" w:hAnsi="Times New Roman"/>
                  <w:sz w:val="20"/>
                  <w:szCs w:val="20"/>
                </w:rPr>
                <w:t>https://raiffeisen.ua/documents/zagalnobankivski/dystantsiini-zbory-2024</w:t>
              </w:r>
            </w:hyperlink>
            <w:r>
              <w:rPr>
                <w:rFonts w:ascii="Times New Roman" w:hAnsi="Times New Roman"/>
                <w:sz w:val="20"/>
                <w:szCs w:val="20"/>
              </w:rPr>
              <w:t>.</w:t>
            </w:r>
          </w:p>
          <w:p w14:paraId="75A2E746"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p>
          <w:p w14:paraId="058F50E2" w14:textId="77777777" w:rsidR="00AB600B"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Ознайомлення акціонерів з документами, необхідними для прийняття рішень з питань порядку денного може здійснюватися на підставі </w:t>
            </w:r>
            <w:r>
              <w:rPr>
                <w:rFonts w:ascii="Times New Roman" w:hAnsi="Times New Roman"/>
                <w:sz w:val="20"/>
                <w:szCs w:val="20"/>
                <w:u w:val="single"/>
              </w:rPr>
              <w:t>запиту</w:t>
            </w:r>
            <w:r>
              <w:rPr>
                <w:rFonts w:ascii="Times New Roman" w:hAnsi="Times New Roman"/>
                <w:sz w:val="20"/>
                <w:szCs w:val="20"/>
              </w:rPr>
              <w:t xml:space="preserve"> акціонера, підписаного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(далі -  Комісія), та направлений на адресу електронної пошти Банку - shareholder.relations@raiffeisen.ua. </w:t>
            </w:r>
          </w:p>
          <w:p w14:paraId="661EA9AB" w14:textId="77777777" w:rsidR="00BF46AC" w:rsidRDefault="00AE2960"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w:t>
            </w:r>
            <w:r w:rsidR="00A31282">
              <w:rPr>
                <w:rFonts w:ascii="Times New Roman" w:hAnsi="Times New Roman"/>
                <w:sz w:val="20"/>
                <w:szCs w:val="20"/>
              </w:rPr>
              <w:t xml:space="preserve">формлення запиту </w:t>
            </w:r>
            <w:r>
              <w:rPr>
                <w:rFonts w:ascii="Times New Roman" w:hAnsi="Times New Roman"/>
                <w:sz w:val="20"/>
                <w:szCs w:val="20"/>
              </w:rPr>
              <w:t xml:space="preserve">повинно здійснюватися відповідно до вимог визначених </w:t>
            </w:r>
            <w:r w:rsidR="00A31282">
              <w:rPr>
                <w:rFonts w:ascii="Times New Roman" w:hAnsi="Times New Roman"/>
                <w:sz w:val="20"/>
                <w:szCs w:val="20"/>
              </w:rPr>
              <w:t>Положенн</w:t>
            </w:r>
            <w:r>
              <w:rPr>
                <w:rFonts w:ascii="Times New Roman" w:hAnsi="Times New Roman"/>
                <w:sz w:val="20"/>
                <w:szCs w:val="20"/>
              </w:rPr>
              <w:t xml:space="preserve">ям </w:t>
            </w:r>
            <w:r w:rsidR="00A31282">
              <w:rPr>
                <w:rFonts w:ascii="Times New Roman" w:hAnsi="Times New Roman"/>
                <w:sz w:val="20"/>
                <w:szCs w:val="20"/>
              </w:rPr>
              <w:t>про розкриття інформації акціонерам Банку</w:t>
            </w:r>
            <w:r>
              <w:rPr>
                <w:rFonts w:ascii="Times New Roman" w:hAnsi="Times New Roman"/>
                <w:sz w:val="20"/>
                <w:szCs w:val="20"/>
              </w:rPr>
              <w:t>.</w:t>
            </w:r>
          </w:p>
          <w:p w14:paraId="415FEE78"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Комісією.</w:t>
            </w:r>
          </w:p>
          <w:p w14:paraId="184C5A45" w14:textId="77777777" w:rsidR="00C24550" w:rsidRDefault="00C24550" w:rsidP="00BF46AC">
            <w:pPr>
              <w:widowControl w:val="0"/>
              <w:autoSpaceDE w:val="0"/>
              <w:autoSpaceDN w:val="0"/>
              <w:adjustRightInd w:val="0"/>
              <w:spacing w:after="0" w:line="240" w:lineRule="auto"/>
              <w:jc w:val="both"/>
              <w:rPr>
                <w:rFonts w:ascii="Times New Roman" w:hAnsi="Times New Roman"/>
                <w:sz w:val="20"/>
                <w:szCs w:val="20"/>
              </w:rPr>
            </w:pPr>
          </w:p>
          <w:p w14:paraId="442FD964"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Особою, відповідальною за порядок ознайомлення акціонерів із документами, необхідними для прийняття рішень з питань проекту порядку денного Зборів Банку є Директор Департаменту виконавчого менеджменту та корпоративного управління – Корпоративний секретар Банку – Марченко Наталія Юріївна. </w:t>
            </w:r>
            <w:r w:rsidR="00C24550">
              <w:rPr>
                <w:rFonts w:ascii="Times New Roman" w:hAnsi="Times New Roman"/>
                <w:sz w:val="20"/>
                <w:szCs w:val="20"/>
              </w:rPr>
              <w:t>Контактний номер телефону: 044 299 10 05</w:t>
            </w:r>
            <w:r w:rsidR="00FA313B">
              <w:rPr>
                <w:rFonts w:ascii="Times New Roman" w:hAnsi="Times New Roman"/>
                <w:sz w:val="20"/>
                <w:szCs w:val="20"/>
              </w:rPr>
              <w:t>.</w:t>
            </w:r>
          </w:p>
          <w:p w14:paraId="7AB3A060" w14:textId="77777777" w:rsidR="009D77F6" w:rsidRDefault="009D77F6" w:rsidP="00BF46AC">
            <w:pPr>
              <w:widowControl w:val="0"/>
              <w:autoSpaceDE w:val="0"/>
              <w:autoSpaceDN w:val="0"/>
              <w:adjustRightInd w:val="0"/>
              <w:spacing w:after="0" w:line="240" w:lineRule="auto"/>
              <w:jc w:val="both"/>
              <w:rPr>
                <w:rFonts w:ascii="Times New Roman" w:hAnsi="Times New Roman"/>
                <w:sz w:val="20"/>
                <w:szCs w:val="20"/>
              </w:rPr>
            </w:pPr>
          </w:p>
        </w:tc>
      </w:tr>
      <w:tr w:rsidR="00BF46AC" w14:paraId="76B1FDB0" w14:textId="77777777" w:rsidTr="00AB600B">
        <w:trPr>
          <w:trHeight w:val="300"/>
        </w:trPr>
        <w:tc>
          <w:tcPr>
            <w:tcW w:w="2268" w:type="dxa"/>
          </w:tcPr>
          <w:p w14:paraId="56BE2087"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Інформація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8197" w:type="dxa"/>
          </w:tcPr>
          <w:p w14:paraId="56F2CDFB" w14:textId="77777777" w:rsidR="006A546E" w:rsidRDefault="009F65C8" w:rsidP="006A546E">
            <w:pPr>
              <w:pStyle w:val="a5"/>
              <w:spacing w:before="0" w:beforeAutospacing="0" w:after="0" w:afterAutospacing="0"/>
              <w:jc w:val="both"/>
              <w:rPr>
                <w:sz w:val="20"/>
                <w:szCs w:val="20"/>
              </w:rPr>
            </w:pPr>
            <w:r>
              <w:rPr>
                <w:sz w:val="20"/>
                <w:szCs w:val="20"/>
              </w:rPr>
              <w:t xml:space="preserve">Акціонери </w:t>
            </w:r>
            <w:r w:rsidR="006A546E">
              <w:rPr>
                <w:sz w:val="20"/>
                <w:szCs w:val="20"/>
              </w:rPr>
              <w:t>після отримання повідомлення про проведення Зборів можуть реалізувати своє право на управління Банком шляхом участі та голосування у Зборах.</w:t>
            </w:r>
          </w:p>
          <w:p w14:paraId="3BD50873" w14:textId="77777777" w:rsidR="009F65C8" w:rsidRDefault="009F65C8" w:rsidP="00AB600B">
            <w:pPr>
              <w:pStyle w:val="a5"/>
              <w:spacing w:before="0" w:beforeAutospacing="0" w:after="0" w:afterAutospacing="0"/>
              <w:jc w:val="both"/>
              <w:rPr>
                <w:sz w:val="20"/>
                <w:szCs w:val="20"/>
              </w:rPr>
            </w:pPr>
          </w:p>
        </w:tc>
      </w:tr>
      <w:tr w:rsidR="00BF46AC" w14:paraId="46C18972" w14:textId="77777777" w:rsidTr="00AB600B">
        <w:trPr>
          <w:trHeight w:val="300"/>
        </w:trPr>
        <w:tc>
          <w:tcPr>
            <w:tcW w:w="2268" w:type="dxa"/>
          </w:tcPr>
          <w:p w14:paraId="255E47F1"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Порядок надання акціонерами пропозицій до проекту порядку денного </w:t>
            </w:r>
            <w:r w:rsidR="00AB600B">
              <w:rPr>
                <w:rFonts w:ascii="Times New Roman" w:hAnsi="Times New Roman"/>
                <w:sz w:val="20"/>
                <w:szCs w:val="20"/>
              </w:rPr>
              <w:t>З</w:t>
            </w:r>
            <w:r>
              <w:rPr>
                <w:rFonts w:ascii="Times New Roman" w:hAnsi="Times New Roman"/>
                <w:sz w:val="20"/>
                <w:szCs w:val="20"/>
              </w:rPr>
              <w:t>борів</w:t>
            </w:r>
          </w:p>
        </w:tc>
        <w:tc>
          <w:tcPr>
            <w:tcW w:w="8197" w:type="dxa"/>
          </w:tcPr>
          <w:p w14:paraId="2CFABDE5"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Кожний акціонер має право внести пропозиції щодо питань, включених до проєкту порядку денного </w:t>
            </w:r>
            <w:r w:rsidR="00F726B4">
              <w:rPr>
                <w:rFonts w:ascii="Times New Roman" w:hAnsi="Times New Roman"/>
                <w:sz w:val="20"/>
                <w:szCs w:val="20"/>
              </w:rPr>
              <w:t>З</w:t>
            </w:r>
            <w:r>
              <w:rPr>
                <w:rFonts w:ascii="Times New Roman" w:hAnsi="Times New Roman"/>
                <w:sz w:val="20"/>
                <w:szCs w:val="20"/>
              </w:rPr>
              <w:t>борів, а також щодо нових кандидатів до складу</w:t>
            </w:r>
            <w:r w:rsidR="00F726B4">
              <w:rPr>
                <w:rFonts w:ascii="Times New Roman" w:hAnsi="Times New Roman"/>
                <w:sz w:val="20"/>
                <w:szCs w:val="20"/>
              </w:rPr>
              <w:t xml:space="preserve"> членів Наглядової Ради Банку.</w:t>
            </w:r>
          </w:p>
          <w:p w14:paraId="2A53CFC3" w14:textId="77777777" w:rsidR="00F726B4" w:rsidRDefault="00BF46AC" w:rsidP="00AB600B">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 xml:space="preserve">Пропозиції вносяться не пізніше ніж за </w:t>
            </w:r>
            <w:r w:rsidR="00F726B4">
              <w:rPr>
                <w:rFonts w:ascii="Times New Roman" w:hAnsi="Times New Roman"/>
                <w:sz w:val="20"/>
                <w:szCs w:val="20"/>
              </w:rPr>
              <w:t>20</w:t>
            </w:r>
            <w:r>
              <w:rPr>
                <w:rFonts w:ascii="Times New Roman" w:hAnsi="Times New Roman"/>
                <w:sz w:val="20"/>
                <w:szCs w:val="20"/>
              </w:rPr>
              <w:t xml:space="preserve"> днів до дати проведення Зборів </w:t>
            </w:r>
            <w:r>
              <w:rPr>
                <w:rFonts w:ascii="Times New Roman" w:hAnsi="Times New Roman"/>
                <w:b/>
                <w:bCs/>
                <w:sz w:val="20"/>
                <w:szCs w:val="20"/>
              </w:rPr>
              <w:t>(до 01.04.2024 року)</w:t>
            </w:r>
            <w:r>
              <w:rPr>
                <w:rFonts w:ascii="Times New Roman" w:hAnsi="Times New Roman"/>
                <w:sz w:val="20"/>
                <w:szCs w:val="20"/>
              </w:rPr>
              <w:t xml:space="preserve">, а щодо кандидатів до складу Наглядової ради Банку - не пізніше ніж за </w:t>
            </w:r>
            <w:r w:rsidR="00F726B4">
              <w:rPr>
                <w:rFonts w:ascii="Times New Roman" w:hAnsi="Times New Roman"/>
                <w:sz w:val="20"/>
                <w:szCs w:val="20"/>
              </w:rPr>
              <w:t>7</w:t>
            </w:r>
            <w:r>
              <w:rPr>
                <w:rFonts w:ascii="Times New Roman" w:hAnsi="Times New Roman"/>
                <w:sz w:val="20"/>
                <w:szCs w:val="20"/>
              </w:rPr>
              <w:t xml:space="preserve"> днів до дати проведення Зборів </w:t>
            </w:r>
            <w:r>
              <w:rPr>
                <w:rFonts w:ascii="Times New Roman" w:hAnsi="Times New Roman"/>
                <w:b/>
                <w:bCs/>
                <w:sz w:val="20"/>
                <w:szCs w:val="20"/>
              </w:rPr>
              <w:t>(до 12.04.2024 року).</w:t>
            </w:r>
          </w:p>
          <w:p w14:paraId="6C562FF3"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p>
          <w:p w14:paraId="417A5B63"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Пропозиції щодо кандидатів у члени </w:t>
            </w:r>
            <w:r w:rsidR="00F726B4">
              <w:rPr>
                <w:rFonts w:ascii="Times New Roman" w:hAnsi="Times New Roman"/>
                <w:sz w:val="20"/>
                <w:szCs w:val="20"/>
              </w:rPr>
              <w:t>Н</w:t>
            </w:r>
            <w:r>
              <w:rPr>
                <w:rFonts w:ascii="Times New Roman" w:hAnsi="Times New Roman"/>
                <w:sz w:val="20"/>
                <w:szCs w:val="20"/>
              </w:rPr>
              <w:t xml:space="preserve">аглядової ради </w:t>
            </w:r>
            <w:r w:rsidR="00F726B4">
              <w:rPr>
                <w:rFonts w:ascii="Times New Roman" w:hAnsi="Times New Roman"/>
                <w:sz w:val="20"/>
                <w:szCs w:val="20"/>
              </w:rPr>
              <w:t xml:space="preserve">Банку </w:t>
            </w:r>
            <w:r>
              <w:rPr>
                <w:rFonts w:ascii="Times New Roman" w:hAnsi="Times New Roman"/>
                <w:sz w:val="20"/>
                <w:szCs w:val="20"/>
              </w:rPr>
              <w:t xml:space="preserve">мають містити інформацію про те, чи є запропонований кандидат представником акціонера (акціонерів), або про те, що кандидат пропонується на посаду члена </w:t>
            </w:r>
            <w:r w:rsidR="00F726B4">
              <w:rPr>
                <w:rFonts w:ascii="Times New Roman" w:hAnsi="Times New Roman"/>
                <w:sz w:val="20"/>
                <w:szCs w:val="20"/>
              </w:rPr>
              <w:t>Н</w:t>
            </w:r>
            <w:r>
              <w:rPr>
                <w:rFonts w:ascii="Times New Roman" w:hAnsi="Times New Roman"/>
                <w:sz w:val="20"/>
                <w:szCs w:val="20"/>
              </w:rPr>
              <w:t>аглядової ради - незалежного директора.</w:t>
            </w:r>
          </w:p>
          <w:p w14:paraId="0E10C434"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Пропозиція до проєкту порядку денного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проєкту порядку денного та/або нові проєкти рішень, а також кількості, типу та/або класу акцій, що належать кандидату, який пропонується таким акціонером до складу</w:t>
            </w:r>
            <w:r w:rsidR="00F726B4">
              <w:rPr>
                <w:rFonts w:ascii="Times New Roman" w:hAnsi="Times New Roman"/>
                <w:sz w:val="20"/>
                <w:szCs w:val="20"/>
              </w:rPr>
              <w:t xml:space="preserve"> членів Наглядової ради Банку</w:t>
            </w:r>
            <w:r>
              <w:rPr>
                <w:rFonts w:ascii="Times New Roman" w:hAnsi="Times New Roman"/>
                <w:sz w:val="20"/>
                <w:szCs w:val="20"/>
              </w:rPr>
              <w:t xml:space="preserve">. Пропозиція до проєкту порядку денного </w:t>
            </w:r>
            <w:r w:rsidR="00F726B4">
              <w:rPr>
                <w:rFonts w:ascii="Times New Roman" w:hAnsi="Times New Roman"/>
                <w:sz w:val="20"/>
                <w:szCs w:val="20"/>
              </w:rPr>
              <w:t>З</w:t>
            </w:r>
            <w:r>
              <w:rPr>
                <w:rFonts w:ascii="Times New Roman" w:hAnsi="Times New Roman"/>
                <w:sz w:val="20"/>
                <w:szCs w:val="20"/>
              </w:rPr>
              <w:t>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w:t>
            </w:r>
            <w:r w:rsidR="00E052C9">
              <w:rPr>
                <w:rFonts w:ascii="Times New Roman" w:hAnsi="Times New Roman"/>
                <w:sz w:val="20"/>
                <w:szCs w:val="20"/>
              </w:rPr>
              <w:t xml:space="preserve"> Банку</w:t>
            </w:r>
            <w:r>
              <w:rPr>
                <w:rFonts w:ascii="Times New Roman" w:hAnsi="Times New Roman"/>
                <w:sz w:val="20"/>
                <w:szCs w:val="20"/>
              </w:rPr>
              <w:t xml:space="preserve"> - shareholder.relations@raiffeisen.ua.</w:t>
            </w:r>
          </w:p>
          <w:p w14:paraId="3443AD33"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Пропозиції акціонерів (акціонера), які сукупно є власниками 5 або більше відсотків акцій підлягають обов'язковому включенню до проєкту порядку денного Зборів. </w:t>
            </w:r>
          </w:p>
          <w:p w14:paraId="23583ABF"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Пропозиції акціонерів до проєкту порядку денного Зборів вносяться лише шляхом внесення нових проєктів рішень з питань, включених до проєкту порядку денного, та нових питань разом з проєктами рішень з цих питань, а також шляхом включення запропонованих акціонерами кандидатів </w:t>
            </w:r>
            <w:r w:rsidR="00B31B09">
              <w:rPr>
                <w:rFonts w:ascii="Times New Roman" w:hAnsi="Times New Roman"/>
                <w:sz w:val="20"/>
                <w:szCs w:val="20"/>
              </w:rPr>
              <w:t>в</w:t>
            </w:r>
            <w:r>
              <w:rPr>
                <w:rFonts w:ascii="Times New Roman" w:hAnsi="Times New Roman"/>
                <w:sz w:val="20"/>
                <w:szCs w:val="20"/>
              </w:rPr>
              <w:t xml:space="preserve"> </w:t>
            </w:r>
            <w:r w:rsidR="00B31B09">
              <w:rPr>
                <w:rFonts w:ascii="Times New Roman" w:hAnsi="Times New Roman"/>
                <w:sz w:val="20"/>
                <w:szCs w:val="20"/>
              </w:rPr>
              <w:t xml:space="preserve">члени Наглядової ради Банку </w:t>
            </w:r>
            <w:r>
              <w:rPr>
                <w:rFonts w:ascii="Times New Roman" w:hAnsi="Times New Roman"/>
                <w:sz w:val="20"/>
                <w:szCs w:val="20"/>
              </w:rPr>
              <w:t xml:space="preserve">до списку кандидатів, що виносяться на голосування на Зборах. </w:t>
            </w:r>
          </w:p>
          <w:p w14:paraId="0AD2743A" w14:textId="77777777" w:rsidR="009D77F6"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 разі внесення змін до проєкту порядку денного Зборів</w:t>
            </w:r>
            <w:r w:rsidR="00B31B09">
              <w:rPr>
                <w:rFonts w:ascii="Times New Roman" w:hAnsi="Times New Roman"/>
                <w:sz w:val="20"/>
                <w:szCs w:val="20"/>
              </w:rPr>
              <w:t xml:space="preserve">, </w:t>
            </w:r>
            <w:r>
              <w:rPr>
                <w:rFonts w:ascii="Times New Roman" w:hAnsi="Times New Roman"/>
                <w:sz w:val="20"/>
                <w:szCs w:val="20"/>
              </w:rPr>
              <w:t xml:space="preserve">особа, яка скликає Збори, не пізніше ніж за </w:t>
            </w:r>
            <w:r w:rsidR="00B31B09">
              <w:rPr>
                <w:rFonts w:ascii="Times New Roman" w:hAnsi="Times New Roman"/>
                <w:sz w:val="20"/>
                <w:szCs w:val="20"/>
              </w:rPr>
              <w:t>10</w:t>
            </w:r>
            <w:r>
              <w:rPr>
                <w:rFonts w:ascii="Times New Roman" w:hAnsi="Times New Roman"/>
                <w:sz w:val="20"/>
                <w:szCs w:val="20"/>
              </w:rPr>
              <w:t xml:space="preserve"> днів до дати їх проведення повідомляє акціонерів про відповідні зміни у той самий спосіб та тих самих осіб, яким було надіслано повідомлення про проведення Зборів.</w:t>
            </w:r>
          </w:p>
        </w:tc>
      </w:tr>
      <w:tr w:rsidR="00BF46AC" w14:paraId="031FFB6B" w14:textId="77777777" w:rsidTr="00AB600B">
        <w:trPr>
          <w:trHeight w:val="300"/>
        </w:trPr>
        <w:tc>
          <w:tcPr>
            <w:tcW w:w="2268" w:type="dxa"/>
          </w:tcPr>
          <w:p w14:paraId="09C2B2FC" w14:textId="77777777" w:rsidR="00BF46AC" w:rsidRDefault="001B2043"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lastRenderedPageBreak/>
              <w:t>Порядок участі та голосування на Зборах (у тому числі порядок підписання та направлення</w:t>
            </w:r>
            <w:r w:rsidR="001C7CE3">
              <w:rPr>
                <w:rFonts w:ascii="Times New Roman" w:hAnsi="Times New Roman"/>
                <w:b/>
                <w:bCs/>
                <w:sz w:val="20"/>
                <w:szCs w:val="20"/>
              </w:rPr>
              <w:t xml:space="preserve"> </w:t>
            </w:r>
            <w:r>
              <w:rPr>
                <w:rFonts w:ascii="Times New Roman" w:hAnsi="Times New Roman"/>
                <w:b/>
                <w:bCs/>
                <w:sz w:val="20"/>
                <w:szCs w:val="20"/>
              </w:rPr>
              <w:t>бюле</w:t>
            </w:r>
            <w:r w:rsidR="001C7CE3">
              <w:rPr>
                <w:rFonts w:ascii="Times New Roman" w:hAnsi="Times New Roman"/>
                <w:b/>
                <w:bCs/>
                <w:sz w:val="20"/>
                <w:szCs w:val="20"/>
              </w:rPr>
              <w:t xml:space="preserve">тенів </w:t>
            </w:r>
            <w:r>
              <w:rPr>
                <w:rFonts w:ascii="Times New Roman" w:hAnsi="Times New Roman"/>
                <w:b/>
                <w:bCs/>
                <w:sz w:val="20"/>
                <w:szCs w:val="20"/>
              </w:rPr>
              <w:t>для голосування)</w:t>
            </w:r>
            <w:r w:rsidR="001C7CE3">
              <w:rPr>
                <w:rFonts w:ascii="Times New Roman" w:hAnsi="Times New Roman"/>
                <w:b/>
                <w:bCs/>
                <w:sz w:val="20"/>
                <w:szCs w:val="20"/>
              </w:rPr>
              <w:t xml:space="preserve"> </w:t>
            </w:r>
            <w:r>
              <w:rPr>
                <w:rFonts w:ascii="Times New Roman" w:hAnsi="Times New Roman"/>
                <w:b/>
                <w:bCs/>
                <w:sz w:val="20"/>
                <w:szCs w:val="20"/>
              </w:rPr>
              <w:t>та порядок участі за довіреністю</w:t>
            </w:r>
          </w:p>
        </w:tc>
        <w:tc>
          <w:tcPr>
            <w:tcW w:w="8197" w:type="dxa"/>
          </w:tcPr>
          <w:p w14:paraId="0D59157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Голосування на Зборах з питань порядку денного проводиться виключно з використанням </w:t>
            </w:r>
            <w:r w:rsidR="001C7CE3">
              <w:rPr>
                <w:rFonts w:ascii="Times New Roman" w:hAnsi="Times New Roman"/>
                <w:sz w:val="20"/>
                <w:szCs w:val="20"/>
              </w:rPr>
              <w:t>бюлетенів</w:t>
            </w:r>
            <w:r>
              <w:rPr>
                <w:rFonts w:ascii="Times New Roman" w:hAnsi="Times New Roman"/>
                <w:sz w:val="20"/>
                <w:szCs w:val="20"/>
              </w:rPr>
              <w:t xml:space="preserve"> для голосування. </w:t>
            </w:r>
          </w:p>
          <w:p w14:paraId="2D9A08C5" w14:textId="77777777" w:rsidR="001C7CE3" w:rsidRDefault="001C7CE3"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Голосування на </w:t>
            </w:r>
            <w:r w:rsidR="00AB600B">
              <w:rPr>
                <w:rFonts w:ascii="Times New Roman" w:hAnsi="Times New Roman"/>
                <w:sz w:val="20"/>
                <w:szCs w:val="20"/>
              </w:rPr>
              <w:t>З</w:t>
            </w:r>
            <w:r>
              <w:rPr>
                <w:rFonts w:ascii="Times New Roman" w:hAnsi="Times New Roman"/>
                <w:sz w:val="20"/>
                <w:szCs w:val="20"/>
              </w:rPr>
              <w:t xml:space="preserve">борах з відповідних питань порядку денного розпочинається з моменту розміщення на веб-сайті Банку відповідного бюлетеня для голосування. </w:t>
            </w:r>
          </w:p>
          <w:p w14:paraId="094F356D" w14:textId="77777777" w:rsidR="00BF46AC" w:rsidRDefault="001C7CE3"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Голосування на </w:t>
            </w:r>
            <w:r w:rsidR="00AB600B">
              <w:rPr>
                <w:rFonts w:ascii="Times New Roman" w:hAnsi="Times New Roman"/>
                <w:sz w:val="20"/>
                <w:szCs w:val="20"/>
              </w:rPr>
              <w:t>З</w:t>
            </w:r>
            <w:r>
              <w:rPr>
                <w:rFonts w:ascii="Times New Roman" w:hAnsi="Times New Roman"/>
                <w:sz w:val="20"/>
                <w:szCs w:val="20"/>
              </w:rPr>
              <w:t>борах завершується о 18</w:t>
            </w:r>
            <w:r w:rsidR="00AB600B">
              <w:rPr>
                <w:rFonts w:ascii="Times New Roman" w:hAnsi="Times New Roman"/>
                <w:sz w:val="20"/>
                <w:szCs w:val="20"/>
              </w:rPr>
              <w:t>:00</w:t>
            </w:r>
            <w:r w:rsidR="00C22F13">
              <w:rPr>
                <w:rFonts w:ascii="Times New Roman" w:hAnsi="Times New Roman"/>
                <w:sz w:val="20"/>
                <w:szCs w:val="20"/>
              </w:rPr>
              <w:t xml:space="preserve"> дн</w:t>
            </w:r>
            <w:r>
              <w:rPr>
                <w:rFonts w:ascii="Times New Roman" w:hAnsi="Times New Roman"/>
                <w:sz w:val="20"/>
                <w:szCs w:val="20"/>
              </w:rPr>
              <w:t xml:space="preserve">я, який зазначено у повідомленні про проведення </w:t>
            </w:r>
            <w:r w:rsidR="00C22F13">
              <w:rPr>
                <w:rFonts w:ascii="Times New Roman" w:hAnsi="Times New Roman"/>
                <w:sz w:val="20"/>
                <w:szCs w:val="20"/>
              </w:rPr>
              <w:t>З</w:t>
            </w:r>
            <w:r>
              <w:rPr>
                <w:rFonts w:ascii="Times New Roman" w:hAnsi="Times New Roman"/>
                <w:sz w:val="20"/>
                <w:szCs w:val="20"/>
              </w:rPr>
              <w:t>борів.</w:t>
            </w:r>
          </w:p>
          <w:p w14:paraId="3EC1517E" w14:textId="77777777" w:rsidR="00BF46AC" w:rsidRDefault="00BF46AC" w:rsidP="00BF46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Реєстрація акціонерів (їх представників) проводиться на підставі переліку акціонерів, які мають право на участь у Зборах, а саме на 23 годину </w:t>
            </w:r>
            <w:r>
              <w:rPr>
                <w:rFonts w:ascii="Times New Roman" w:hAnsi="Times New Roman"/>
                <w:b/>
                <w:bCs/>
                <w:sz w:val="20"/>
                <w:szCs w:val="20"/>
              </w:rPr>
              <w:t>17 квітня 2024 року</w:t>
            </w:r>
            <w:r>
              <w:rPr>
                <w:rFonts w:ascii="Times New Roman" w:hAnsi="Times New Roman"/>
                <w:sz w:val="20"/>
                <w:szCs w:val="20"/>
              </w:rPr>
              <w:t xml:space="preserve"> (за два робочі дні до дня проведення Зборів – </w:t>
            </w:r>
            <w:r>
              <w:rPr>
                <w:rFonts w:ascii="Times New Roman" w:hAnsi="Times New Roman"/>
                <w:b/>
                <w:bCs/>
                <w:sz w:val="20"/>
                <w:szCs w:val="20"/>
              </w:rPr>
              <w:t>22 квітня 2024 року</w:t>
            </w:r>
            <w:r>
              <w:rPr>
                <w:rFonts w:ascii="Times New Roman" w:hAnsi="Times New Roman"/>
                <w:sz w:val="20"/>
                <w:szCs w:val="20"/>
              </w:rPr>
              <w:t>).</w:t>
            </w:r>
          </w:p>
          <w:p w14:paraId="19601FC6" w14:textId="77777777" w:rsidR="001B2043" w:rsidRDefault="001B2043" w:rsidP="00C22F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У період дії воєнного стану бюлетені для голосування на Зборах можуть подаватися як шляхом направлення бюлетенів на адресу електронної пошти депозитарної установи із засвідченням бюлетен</w:t>
            </w:r>
            <w:r w:rsidR="001C7CE3">
              <w:rPr>
                <w:rFonts w:ascii="Times New Roman" w:hAnsi="Times New Roman"/>
                <w:sz w:val="20"/>
                <w:szCs w:val="20"/>
              </w:rPr>
              <w:t>ів</w:t>
            </w:r>
            <w:r>
              <w:rPr>
                <w:rFonts w:ascii="Times New Roman" w:hAnsi="Times New Roman"/>
                <w:sz w:val="20"/>
                <w:szCs w:val="20"/>
              </w:rPr>
              <w:t xml:space="preserve">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 У разі подання бюлетенів для голосування в паперовій формі, підпис акціонера (представника акціонера) на бюлетен</w:t>
            </w:r>
            <w:r w:rsidR="001C7CE3">
              <w:rPr>
                <w:rFonts w:ascii="Times New Roman" w:hAnsi="Times New Roman"/>
                <w:sz w:val="20"/>
                <w:szCs w:val="20"/>
              </w:rPr>
              <w:t>ях</w:t>
            </w:r>
            <w:r>
              <w:rPr>
                <w:rFonts w:ascii="Times New Roman" w:hAnsi="Times New Roman"/>
                <w:sz w:val="20"/>
                <w:szCs w:val="20"/>
              </w:rPr>
              <w:t xml:space="preserve"> засвідчується за його вибором або нотаріально (за умови підписання бюлетен</w:t>
            </w:r>
            <w:r w:rsidR="001C7CE3">
              <w:rPr>
                <w:rFonts w:ascii="Times New Roman" w:hAnsi="Times New Roman"/>
                <w:sz w:val="20"/>
                <w:szCs w:val="20"/>
              </w:rPr>
              <w:t>ів</w:t>
            </w:r>
            <w:r>
              <w:rPr>
                <w:rFonts w:ascii="Times New Roman" w:hAnsi="Times New Roman"/>
                <w:sz w:val="20"/>
                <w:szCs w:val="20"/>
              </w:rPr>
              <w:t xml:space="preserve">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Банку, (за умови підписання бюлетеня в присутності уповноваженої особи депозитарної установи). 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w:t>
            </w:r>
            <w:r w:rsidR="00156C05">
              <w:rPr>
                <w:rFonts w:ascii="Times New Roman" w:hAnsi="Times New Roman"/>
                <w:sz w:val="20"/>
                <w:szCs w:val="20"/>
              </w:rPr>
              <w:t>ь</w:t>
            </w:r>
            <w:r>
              <w:rPr>
                <w:rFonts w:ascii="Times New Roman" w:hAnsi="Times New Roman"/>
                <w:sz w:val="20"/>
                <w:szCs w:val="20"/>
              </w:rPr>
              <w:t xml:space="preserve">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17AFAFF8" w14:textId="77777777" w:rsidR="00BF46AC" w:rsidRDefault="00BF46AC"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Банку, лише один </w:t>
            </w:r>
            <w:r w:rsidR="007A4400">
              <w:rPr>
                <w:rFonts w:ascii="Times New Roman" w:hAnsi="Times New Roman"/>
                <w:sz w:val="20"/>
                <w:szCs w:val="20"/>
              </w:rPr>
              <w:t>б</w:t>
            </w:r>
            <w:r>
              <w:rPr>
                <w:rFonts w:ascii="Times New Roman" w:hAnsi="Times New Roman"/>
                <w:sz w:val="20"/>
                <w:szCs w:val="20"/>
              </w:rPr>
              <w:t xml:space="preserve">юлетень для голосування з одних і тих самих питань порядку денного. </w:t>
            </w:r>
          </w:p>
          <w:p w14:paraId="49FE8A0B"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Всі акціонери, що вказані у переліку акціонерів, які мають право на участь у Зборах, складеного у порядку встановленому законодавством про депозитарну систему, та які подали хоча б один бюлетень для голосування у Зборах, підписаний уповноваженою на те особою, вважаються такими, що прийняли участь у Зборах та є зареєстрованими для участі у Зборах.</w:t>
            </w:r>
          </w:p>
          <w:p w14:paraId="4502B6B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p>
          <w:p w14:paraId="14295C56"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Представником акціонера</w:t>
            </w:r>
            <w:r>
              <w:rPr>
                <w:rFonts w:ascii="Times New Roman" w:hAnsi="Times New Roman"/>
                <w:sz w:val="20"/>
                <w:szCs w:val="20"/>
              </w:rPr>
              <w:t xml:space="preserve"> - фізичної чи юридичної особи на Зборах може бути інша фізична особа або уповноважена особа юридичної особи.</w:t>
            </w:r>
          </w:p>
          <w:p w14:paraId="11C80365"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При цьому акціонер має право призначити свого представника безстроково або на певний строк. </w:t>
            </w:r>
          </w:p>
          <w:p w14:paraId="4136FD5A"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Довіреність на право участі та голосування на Зборах:</w:t>
            </w:r>
          </w:p>
          <w:p w14:paraId="75A2405B"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00FA313B">
              <w:rPr>
                <w:rFonts w:ascii="Times New Roman" w:hAnsi="Times New Roman"/>
                <w:sz w:val="20"/>
                <w:szCs w:val="20"/>
              </w:rPr>
              <w:t xml:space="preserve"> </w:t>
            </w:r>
            <w:r>
              <w:rPr>
                <w:rFonts w:ascii="Times New Roman" w:hAnsi="Times New Roman"/>
                <w:sz w:val="20"/>
                <w:szCs w:val="20"/>
              </w:rPr>
              <w:t>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Комісією порядку;</w:t>
            </w:r>
          </w:p>
          <w:p w14:paraId="6C8BDB04"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00FA313B">
              <w:rPr>
                <w:rFonts w:ascii="Times New Roman" w:hAnsi="Times New Roman"/>
                <w:sz w:val="20"/>
                <w:szCs w:val="20"/>
              </w:rPr>
              <w:t xml:space="preserve"> </w:t>
            </w:r>
            <w:r>
              <w:rPr>
                <w:rFonts w:ascii="Times New Roman" w:hAnsi="Times New Roman"/>
                <w:sz w:val="20"/>
                <w:szCs w:val="20"/>
              </w:rPr>
              <w:t>від імені юридичної особи видається її органом або іншою особою, уповноваженою на це її установчими документами.</w:t>
            </w:r>
          </w:p>
          <w:p w14:paraId="4C5E2150"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Депозитарні установи посвідчують довіреності на право участі та голосування на Зборах у вигляді електронного документу виключно від фізичних осіб, що є депонентами цієї депозитарної установи, та за умови обліку акцій Банку в депозитарній установі на рахунку в цінних паперах такого депонента.</w:t>
            </w:r>
          </w:p>
          <w:p w14:paraId="5230D373"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p>
          <w:p w14:paraId="362CD75E"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w:t>
            </w:r>
            <w:r>
              <w:rPr>
                <w:rFonts w:ascii="Times New Roman" w:hAnsi="Times New Roman"/>
                <w:sz w:val="20"/>
                <w:szCs w:val="20"/>
              </w:rPr>
              <w:lastRenderedPageBreak/>
              <w:t xml:space="preserve">голосування на Зборах на свій розсуд. </w:t>
            </w:r>
          </w:p>
          <w:p w14:paraId="714EFCE6"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Акціонер має право видати довіреність на право участі та голосування на Зборах декільком своїм представникам. </w:t>
            </w:r>
          </w:p>
          <w:p w14:paraId="7E48F5E4"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 разі подання бюлетенів</w:t>
            </w:r>
            <w:r w:rsidR="00E052C9">
              <w:rPr>
                <w:rFonts w:ascii="Times New Roman" w:hAnsi="Times New Roman"/>
                <w:sz w:val="20"/>
                <w:szCs w:val="20"/>
              </w:rPr>
              <w:t xml:space="preserve"> </w:t>
            </w:r>
            <w:r>
              <w:rPr>
                <w:rFonts w:ascii="Times New Roman" w:hAnsi="Times New Roman"/>
                <w:sz w:val="20"/>
                <w:szCs w:val="20"/>
              </w:rPr>
              <w:t>декількома представниками депонента, здійснюється ідентифікація та реєстрація того представника, довіреність якому була видана пізніше.</w:t>
            </w:r>
          </w:p>
          <w:p w14:paraId="500E3339"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Якщо для участі в Зборах</w:t>
            </w:r>
            <w:r w:rsidR="00E052C9">
              <w:rPr>
                <w:rFonts w:ascii="Times New Roman" w:hAnsi="Times New Roman"/>
                <w:sz w:val="20"/>
                <w:szCs w:val="20"/>
              </w:rPr>
              <w:t xml:space="preserve"> </w:t>
            </w:r>
            <w:r>
              <w:rPr>
                <w:rFonts w:ascii="Times New Roman" w:hAnsi="Times New Roman"/>
                <w:sz w:val="20"/>
                <w:szCs w:val="20"/>
              </w:rPr>
              <w:t xml:space="preserve">шляхом направлення </w:t>
            </w:r>
            <w:r w:rsidR="00E052C9">
              <w:rPr>
                <w:rFonts w:ascii="Times New Roman" w:hAnsi="Times New Roman"/>
                <w:sz w:val="20"/>
                <w:szCs w:val="20"/>
              </w:rPr>
              <w:t>б</w:t>
            </w:r>
            <w:r>
              <w:rPr>
                <w:rFonts w:ascii="Times New Roman" w:hAnsi="Times New Roman"/>
                <w:sz w:val="20"/>
                <w:szCs w:val="20"/>
              </w:rPr>
              <w:t>юлетен</w:t>
            </w:r>
            <w:r w:rsidR="00E052C9">
              <w:rPr>
                <w:rFonts w:ascii="Times New Roman" w:hAnsi="Times New Roman"/>
                <w:sz w:val="20"/>
                <w:szCs w:val="20"/>
              </w:rPr>
              <w:t>ів</w:t>
            </w:r>
            <w:r>
              <w:rPr>
                <w:rFonts w:ascii="Times New Roman" w:hAnsi="Times New Roman"/>
                <w:sz w:val="20"/>
                <w:szCs w:val="20"/>
              </w:rPr>
              <w:t xml:space="preserve"> для голосування здійснили декілька представників акціонера, яким довіреність видана одночасно, для участі в Зборах допускається той представник, який надав </w:t>
            </w:r>
            <w:r w:rsidR="00E052C9">
              <w:rPr>
                <w:rFonts w:ascii="Times New Roman" w:hAnsi="Times New Roman"/>
                <w:sz w:val="20"/>
                <w:szCs w:val="20"/>
              </w:rPr>
              <w:t>б</w:t>
            </w:r>
            <w:r>
              <w:rPr>
                <w:rFonts w:ascii="Times New Roman" w:hAnsi="Times New Roman"/>
                <w:sz w:val="20"/>
                <w:szCs w:val="20"/>
              </w:rPr>
              <w:t>юлетен</w:t>
            </w:r>
            <w:r w:rsidR="00E052C9">
              <w:rPr>
                <w:rFonts w:ascii="Times New Roman" w:hAnsi="Times New Roman"/>
                <w:sz w:val="20"/>
                <w:szCs w:val="20"/>
              </w:rPr>
              <w:t>і</w:t>
            </w:r>
            <w:r>
              <w:rPr>
                <w:rFonts w:ascii="Times New Roman" w:hAnsi="Times New Roman"/>
                <w:sz w:val="20"/>
                <w:szCs w:val="20"/>
              </w:rPr>
              <w:t xml:space="preserve"> першим.</w:t>
            </w:r>
          </w:p>
          <w:p w14:paraId="4BCFF43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 </w:t>
            </w:r>
          </w:p>
          <w:p w14:paraId="03D99C89"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Акціонер має право у будь-який час до закінчення строку, відведеного для голосування на Зборах відкликати чи замінити свого представника на Зборах, повідомивши про це Банк та депозитарну установу, яка обслуговує рахунок в цінних паперах такого акціонера, на якому обліковуються належні акціонеру акції Банку, або взяти участь у Зборах особисто. </w:t>
            </w:r>
          </w:p>
          <w:p w14:paraId="4E56D51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743A8CDA"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Кількість голосів акціонера в </w:t>
            </w:r>
            <w:r w:rsidR="00E052C9">
              <w:rPr>
                <w:rFonts w:ascii="Times New Roman" w:hAnsi="Times New Roman"/>
                <w:sz w:val="20"/>
                <w:szCs w:val="20"/>
              </w:rPr>
              <w:t>б</w:t>
            </w:r>
            <w:r>
              <w:rPr>
                <w:rFonts w:ascii="Times New Roman" w:hAnsi="Times New Roman"/>
                <w:sz w:val="20"/>
                <w:szCs w:val="20"/>
              </w:rPr>
              <w:t>юлетен</w:t>
            </w:r>
            <w:r w:rsidR="00E052C9">
              <w:rPr>
                <w:rFonts w:ascii="Times New Roman" w:hAnsi="Times New Roman"/>
                <w:sz w:val="20"/>
                <w:szCs w:val="20"/>
              </w:rPr>
              <w:t>ях</w:t>
            </w:r>
            <w:r>
              <w:rPr>
                <w:rFonts w:ascii="Times New Roman" w:hAnsi="Times New Roman"/>
                <w:sz w:val="20"/>
                <w:szCs w:val="20"/>
              </w:rPr>
              <w:t xml:space="preserve">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Банку. </w:t>
            </w:r>
          </w:p>
          <w:p w14:paraId="053A86C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 зв’язку з цим акціонерам необхідно завчасно самостійно звернутись до депозитарної установи, яка обслуговує рахунок в цінних паперах, на якому обліковуються належні акціонеру акції Банку, для визначення кількості належних акціонеру голосів та для забезпечення реалізації права на участь у Зборах.</w:t>
            </w:r>
          </w:p>
          <w:p w14:paraId="315226D6"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p>
          <w:p w14:paraId="37A8BAB5"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У випадку якщо акціонер Банку особисто не відкрив рахунок у цінних паперах, то облік його прав на акції Банку здійснює АТ «Райффайзен Банк» в якості депозитарної установи. В такому разі, для участі в Зборах акціонеру необхідно звернутися до депозитарної установи – АТ «Райффайзен Банк» – щодо укладення договору про обслуговування рахунку в цінних паперах за адресою : </w:t>
            </w:r>
          </w:p>
          <w:p w14:paraId="5F0F78DC"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вул. Пирогова, буд.7б, м. Київ, </w:t>
            </w:r>
          </w:p>
          <w:p w14:paraId="6F9C7838"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кожний четвер з 9:30 до 17:00 години, обідня перерва з 13:00 до 14:00 години </w:t>
            </w:r>
          </w:p>
          <w:p w14:paraId="60BCF68D" w14:textId="77777777" w:rsidR="00BF46AC" w:rsidRDefault="00BF46AC" w:rsidP="00AB600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телефон: (044) 498-79-30 Управління депозитарної діяльності. </w:t>
            </w:r>
          </w:p>
          <w:p w14:paraId="4C4B62F4" w14:textId="77777777" w:rsidR="009D77F6" w:rsidRDefault="009D77F6" w:rsidP="00AB600B">
            <w:pPr>
              <w:widowControl w:val="0"/>
              <w:autoSpaceDE w:val="0"/>
              <w:autoSpaceDN w:val="0"/>
              <w:adjustRightInd w:val="0"/>
              <w:spacing w:after="0" w:line="240" w:lineRule="auto"/>
              <w:jc w:val="both"/>
              <w:rPr>
                <w:rFonts w:ascii="Times New Roman" w:hAnsi="Times New Roman"/>
                <w:sz w:val="20"/>
                <w:szCs w:val="20"/>
              </w:rPr>
            </w:pPr>
          </w:p>
        </w:tc>
      </w:tr>
      <w:tr w:rsidR="00BF46AC" w14:paraId="72D1E8B5" w14:textId="77777777" w:rsidTr="00AB600B">
        <w:trPr>
          <w:trHeight w:val="300"/>
        </w:trPr>
        <w:tc>
          <w:tcPr>
            <w:tcW w:w="2268" w:type="dxa"/>
          </w:tcPr>
          <w:p w14:paraId="7CFCE400"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Інші відомості, передбачені законодавством</w:t>
            </w:r>
          </w:p>
        </w:tc>
        <w:tc>
          <w:tcPr>
            <w:tcW w:w="8197" w:type="dxa"/>
          </w:tcPr>
          <w:p w14:paraId="0CC3D3AF" w14:textId="77777777" w:rsidR="00853DA2" w:rsidRDefault="00853DA2" w:rsidP="00853DA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0"/>
                <w:szCs w:val="20"/>
              </w:rPr>
              <w:t xml:space="preserve">ОСНОВНІ ПОКАЗНИКИ </w:t>
            </w:r>
            <w:r>
              <w:rPr>
                <w:rFonts w:ascii="Times New Roman" w:hAnsi="Times New Roman"/>
                <w:b/>
                <w:bCs/>
                <w:sz w:val="20"/>
                <w:szCs w:val="20"/>
              </w:rPr>
              <w:br/>
            </w:r>
            <w:r>
              <w:rPr>
                <w:rFonts w:ascii="Times New Roman" w:hAnsi="Times New Roman"/>
                <w:sz w:val="20"/>
                <w:szCs w:val="20"/>
              </w:rPr>
              <w:t>фінансово-господарської діяльності АТ «Райффайзен Банк» (тис. грн.)</w:t>
            </w:r>
          </w:p>
          <w:p w14:paraId="4F9C988C" w14:textId="77777777" w:rsidR="00853DA2" w:rsidRDefault="00853DA2" w:rsidP="00853DA2">
            <w:pPr>
              <w:widowControl w:val="0"/>
              <w:autoSpaceDE w:val="0"/>
              <w:autoSpaceDN w:val="0"/>
              <w:adjustRightInd w:val="0"/>
              <w:spacing w:after="0" w:line="240" w:lineRule="auto"/>
              <w:rPr>
                <w:rFonts w:ascii="Times New Roman" w:hAnsi="Times New Roman"/>
                <w:sz w:val="20"/>
                <w:szCs w:val="20"/>
              </w:rPr>
            </w:pPr>
          </w:p>
          <w:tbl>
            <w:tblPr>
              <w:tblpPr w:leftFromText="180" w:rightFromText="180" w:bottomFromText="160" w:vertAnchor="text" w:tblpY="1"/>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398"/>
              <w:gridCol w:w="2737"/>
            </w:tblGrid>
            <w:tr w:rsidR="00853DA2" w14:paraId="20801406" w14:textId="77777777" w:rsidTr="00853DA2">
              <w:trPr>
                <w:trHeight w:val="60"/>
              </w:trPr>
              <w:tc>
                <w:tcPr>
                  <w:tcW w:w="2689" w:type="dxa"/>
                  <w:vMerge w:val="restart"/>
                  <w:tcBorders>
                    <w:top w:val="single" w:sz="4" w:space="0" w:color="auto"/>
                    <w:left w:val="single" w:sz="4" w:space="0" w:color="auto"/>
                    <w:bottom w:val="single" w:sz="4" w:space="0" w:color="auto"/>
                    <w:right w:val="single" w:sz="4" w:space="0" w:color="auto"/>
                  </w:tcBorders>
                  <w:hideMark/>
                </w:tcPr>
                <w:p w14:paraId="459500A3"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Найменування показника</w:t>
                  </w:r>
                </w:p>
              </w:tc>
              <w:tc>
                <w:tcPr>
                  <w:tcW w:w="5158" w:type="dxa"/>
                  <w:gridSpan w:val="2"/>
                  <w:tcBorders>
                    <w:top w:val="single" w:sz="4" w:space="0" w:color="auto"/>
                    <w:left w:val="single" w:sz="4" w:space="0" w:color="auto"/>
                    <w:bottom w:val="single" w:sz="4" w:space="0" w:color="auto"/>
                    <w:right w:val="single" w:sz="4" w:space="0" w:color="auto"/>
                  </w:tcBorders>
                  <w:hideMark/>
                </w:tcPr>
                <w:p w14:paraId="00463586" w14:textId="77777777" w:rsidR="00853DA2" w:rsidRDefault="00853DA2" w:rsidP="001503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Період</w:t>
                  </w:r>
                </w:p>
              </w:tc>
            </w:tr>
            <w:tr w:rsidR="00853DA2" w14:paraId="1B7A07AF" w14:textId="77777777" w:rsidTr="00853DA2">
              <w:trPr>
                <w:trHeight w:val="6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C8CE273"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14:paraId="73D84DCF" w14:textId="77777777" w:rsidR="00853DA2" w:rsidRDefault="00853DA2" w:rsidP="001503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Звітний – 2023р.</w:t>
                  </w:r>
                </w:p>
              </w:tc>
              <w:tc>
                <w:tcPr>
                  <w:tcW w:w="2749" w:type="dxa"/>
                  <w:tcBorders>
                    <w:top w:val="single" w:sz="4" w:space="0" w:color="auto"/>
                    <w:left w:val="single" w:sz="4" w:space="0" w:color="auto"/>
                    <w:bottom w:val="single" w:sz="4" w:space="0" w:color="auto"/>
                    <w:right w:val="single" w:sz="4" w:space="0" w:color="auto"/>
                  </w:tcBorders>
                  <w:hideMark/>
                </w:tcPr>
                <w:p w14:paraId="4C2DFE1A" w14:textId="77777777" w:rsidR="00853DA2" w:rsidRDefault="00853DA2" w:rsidP="001503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Попередній – 2022р.</w:t>
                  </w:r>
                </w:p>
              </w:tc>
            </w:tr>
            <w:tr w:rsidR="00853DA2" w14:paraId="20CDEA1B" w14:textId="77777777" w:rsidTr="00853DA2">
              <w:trPr>
                <w:trHeight w:val="370"/>
              </w:trPr>
              <w:tc>
                <w:tcPr>
                  <w:tcW w:w="2689" w:type="dxa"/>
                  <w:tcBorders>
                    <w:top w:val="single" w:sz="4" w:space="0" w:color="auto"/>
                    <w:left w:val="single" w:sz="4" w:space="0" w:color="auto"/>
                    <w:bottom w:val="single" w:sz="4" w:space="0" w:color="auto"/>
                    <w:right w:val="single" w:sz="4" w:space="0" w:color="auto"/>
                  </w:tcBorders>
                  <w:hideMark/>
                </w:tcPr>
                <w:p w14:paraId="33858F0E"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Загальна сума активів</w:t>
                  </w:r>
                </w:p>
              </w:tc>
              <w:tc>
                <w:tcPr>
                  <w:tcW w:w="2409" w:type="dxa"/>
                  <w:tcBorders>
                    <w:top w:val="single" w:sz="4" w:space="0" w:color="auto"/>
                    <w:left w:val="single" w:sz="4" w:space="0" w:color="auto"/>
                    <w:bottom w:val="single" w:sz="4" w:space="0" w:color="auto"/>
                    <w:right w:val="single" w:sz="4" w:space="0" w:color="auto"/>
                  </w:tcBorders>
                  <w:hideMark/>
                </w:tcPr>
                <w:p w14:paraId="25CDD4B2"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189 003 728</w:t>
                  </w:r>
                </w:p>
              </w:tc>
              <w:tc>
                <w:tcPr>
                  <w:tcW w:w="2749" w:type="dxa"/>
                  <w:tcBorders>
                    <w:top w:val="single" w:sz="4" w:space="0" w:color="auto"/>
                    <w:left w:val="single" w:sz="4" w:space="0" w:color="auto"/>
                    <w:bottom w:val="single" w:sz="4" w:space="0" w:color="auto"/>
                    <w:right w:val="single" w:sz="4" w:space="0" w:color="auto"/>
                  </w:tcBorders>
                  <w:hideMark/>
                </w:tcPr>
                <w:p w14:paraId="64656483"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166 261 344</w:t>
                  </w:r>
                </w:p>
              </w:tc>
            </w:tr>
            <w:tr w:rsidR="00853DA2" w14:paraId="633B68DD"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169AD298"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Грошові кошти та їх еквіваленти</w:t>
                  </w:r>
                </w:p>
              </w:tc>
              <w:tc>
                <w:tcPr>
                  <w:tcW w:w="2409" w:type="dxa"/>
                  <w:tcBorders>
                    <w:top w:val="single" w:sz="4" w:space="0" w:color="auto"/>
                    <w:left w:val="single" w:sz="4" w:space="0" w:color="auto"/>
                    <w:bottom w:val="single" w:sz="4" w:space="0" w:color="auto"/>
                    <w:right w:val="single" w:sz="4" w:space="0" w:color="auto"/>
                  </w:tcBorders>
                  <w:hideMark/>
                </w:tcPr>
                <w:p w14:paraId="4C8DE151"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30 604 931</w:t>
                  </w:r>
                </w:p>
              </w:tc>
              <w:tc>
                <w:tcPr>
                  <w:tcW w:w="2749" w:type="dxa"/>
                  <w:tcBorders>
                    <w:top w:val="single" w:sz="4" w:space="0" w:color="auto"/>
                    <w:left w:val="single" w:sz="4" w:space="0" w:color="auto"/>
                    <w:bottom w:val="single" w:sz="4" w:space="0" w:color="auto"/>
                    <w:right w:val="single" w:sz="4" w:space="0" w:color="auto"/>
                  </w:tcBorders>
                  <w:hideMark/>
                </w:tcPr>
                <w:p w14:paraId="7A09C0EE"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32 037 745</w:t>
                  </w:r>
                </w:p>
              </w:tc>
            </w:tr>
            <w:tr w:rsidR="00853DA2" w14:paraId="0A3EA894"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7932D09B"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Кредити та аванси банкам</w:t>
                  </w:r>
                </w:p>
              </w:tc>
              <w:tc>
                <w:tcPr>
                  <w:tcW w:w="2409" w:type="dxa"/>
                  <w:tcBorders>
                    <w:top w:val="single" w:sz="4" w:space="0" w:color="auto"/>
                    <w:left w:val="single" w:sz="4" w:space="0" w:color="auto"/>
                    <w:bottom w:val="single" w:sz="4" w:space="0" w:color="auto"/>
                    <w:right w:val="single" w:sz="4" w:space="0" w:color="auto"/>
                  </w:tcBorders>
                  <w:hideMark/>
                </w:tcPr>
                <w:p w14:paraId="2D79C0D9"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43 336 872</w:t>
                  </w:r>
                </w:p>
              </w:tc>
              <w:tc>
                <w:tcPr>
                  <w:tcW w:w="2749" w:type="dxa"/>
                  <w:tcBorders>
                    <w:top w:val="single" w:sz="4" w:space="0" w:color="auto"/>
                    <w:left w:val="single" w:sz="4" w:space="0" w:color="auto"/>
                    <w:bottom w:val="single" w:sz="4" w:space="0" w:color="auto"/>
                    <w:right w:val="single" w:sz="4" w:space="0" w:color="auto"/>
                  </w:tcBorders>
                  <w:hideMark/>
                </w:tcPr>
                <w:p w14:paraId="32E80618"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39 078 780</w:t>
                  </w:r>
                </w:p>
              </w:tc>
            </w:tr>
            <w:tr w:rsidR="00853DA2" w14:paraId="36A8F0ED"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20D5F1C9"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Кредити та аванси клієнтам</w:t>
                  </w:r>
                </w:p>
              </w:tc>
              <w:tc>
                <w:tcPr>
                  <w:tcW w:w="2409" w:type="dxa"/>
                  <w:tcBorders>
                    <w:top w:val="single" w:sz="4" w:space="0" w:color="auto"/>
                    <w:left w:val="single" w:sz="4" w:space="0" w:color="auto"/>
                    <w:bottom w:val="single" w:sz="4" w:space="0" w:color="auto"/>
                    <w:right w:val="single" w:sz="4" w:space="0" w:color="auto"/>
                  </w:tcBorders>
                  <w:hideMark/>
                </w:tcPr>
                <w:p w14:paraId="4AA97274"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52 534 284</w:t>
                  </w:r>
                </w:p>
              </w:tc>
              <w:tc>
                <w:tcPr>
                  <w:tcW w:w="2749" w:type="dxa"/>
                  <w:tcBorders>
                    <w:top w:val="single" w:sz="4" w:space="0" w:color="auto"/>
                    <w:left w:val="single" w:sz="4" w:space="0" w:color="auto"/>
                    <w:bottom w:val="single" w:sz="4" w:space="0" w:color="auto"/>
                    <w:right w:val="single" w:sz="4" w:space="0" w:color="auto"/>
                  </w:tcBorders>
                  <w:hideMark/>
                </w:tcPr>
                <w:p w14:paraId="61989C16"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61 685 909</w:t>
                  </w:r>
                </w:p>
              </w:tc>
            </w:tr>
            <w:tr w:rsidR="00853DA2" w14:paraId="087172BB"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0A2F9462"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Загальна сума зобов'язань</w:t>
                  </w:r>
                </w:p>
              </w:tc>
              <w:tc>
                <w:tcPr>
                  <w:tcW w:w="2409" w:type="dxa"/>
                  <w:tcBorders>
                    <w:top w:val="single" w:sz="4" w:space="0" w:color="auto"/>
                    <w:left w:val="single" w:sz="4" w:space="0" w:color="auto"/>
                    <w:bottom w:val="single" w:sz="4" w:space="0" w:color="auto"/>
                    <w:right w:val="single" w:sz="4" w:space="0" w:color="auto"/>
                  </w:tcBorders>
                  <w:hideMark/>
                </w:tcPr>
                <w:p w14:paraId="5E5C36BC"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167 169 158</w:t>
                  </w:r>
                </w:p>
              </w:tc>
              <w:tc>
                <w:tcPr>
                  <w:tcW w:w="2749" w:type="dxa"/>
                  <w:tcBorders>
                    <w:top w:val="single" w:sz="4" w:space="0" w:color="auto"/>
                    <w:left w:val="single" w:sz="4" w:space="0" w:color="auto"/>
                    <w:bottom w:val="single" w:sz="4" w:space="0" w:color="auto"/>
                    <w:right w:val="single" w:sz="4" w:space="0" w:color="auto"/>
                  </w:tcBorders>
                  <w:hideMark/>
                </w:tcPr>
                <w:p w14:paraId="12ACC0E9"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149 206 297</w:t>
                  </w:r>
                </w:p>
              </w:tc>
            </w:tr>
            <w:tr w:rsidR="00853DA2" w14:paraId="7BE8107B"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034B195F"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Кошти банків</w:t>
                  </w:r>
                </w:p>
              </w:tc>
              <w:tc>
                <w:tcPr>
                  <w:tcW w:w="2409" w:type="dxa"/>
                  <w:tcBorders>
                    <w:top w:val="single" w:sz="4" w:space="0" w:color="auto"/>
                    <w:left w:val="single" w:sz="4" w:space="0" w:color="auto"/>
                    <w:bottom w:val="single" w:sz="4" w:space="0" w:color="auto"/>
                    <w:right w:val="single" w:sz="4" w:space="0" w:color="auto"/>
                  </w:tcBorders>
                  <w:hideMark/>
                </w:tcPr>
                <w:p w14:paraId="73191625"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250 126</w:t>
                  </w:r>
                </w:p>
              </w:tc>
              <w:tc>
                <w:tcPr>
                  <w:tcW w:w="2749" w:type="dxa"/>
                  <w:tcBorders>
                    <w:top w:val="single" w:sz="4" w:space="0" w:color="auto"/>
                    <w:left w:val="single" w:sz="4" w:space="0" w:color="auto"/>
                    <w:bottom w:val="single" w:sz="4" w:space="0" w:color="auto"/>
                    <w:right w:val="single" w:sz="4" w:space="0" w:color="auto"/>
                  </w:tcBorders>
                  <w:hideMark/>
                </w:tcPr>
                <w:p w14:paraId="247371F9"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2 385 128</w:t>
                  </w:r>
                </w:p>
              </w:tc>
            </w:tr>
            <w:tr w:rsidR="00853DA2" w14:paraId="7D353E9A"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10CD3346"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Кошти клієнтів</w:t>
                  </w:r>
                </w:p>
              </w:tc>
              <w:tc>
                <w:tcPr>
                  <w:tcW w:w="2409" w:type="dxa"/>
                  <w:tcBorders>
                    <w:top w:val="single" w:sz="4" w:space="0" w:color="auto"/>
                    <w:left w:val="single" w:sz="4" w:space="0" w:color="auto"/>
                    <w:bottom w:val="single" w:sz="4" w:space="0" w:color="auto"/>
                    <w:right w:val="single" w:sz="4" w:space="0" w:color="auto"/>
                  </w:tcBorders>
                  <w:hideMark/>
                </w:tcPr>
                <w:p w14:paraId="2B34D02F"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158 662 271</w:t>
                  </w:r>
                </w:p>
              </w:tc>
              <w:tc>
                <w:tcPr>
                  <w:tcW w:w="2749" w:type="dxa"/>
                  <w:tcBorders>
                    <w:top w:val="single" w:sz="4" w:space="0" w:color="auto"/>
                    <w:left w:val="single" w:sz="4" w:space="0" w:color="auto"/>
                    <w:bottom w:val="single" w:sz="4" w:space="0" w:color="auto"/>
                    <w:right w:val="single" w:sz="4" w:space="0" w:color="auto"/>
                  </w:tcBorders>
                  <w:hideMark/>
                </w:tcPr>
                <w:p w14:paraId="2423670E"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143 610 664</w:t>
                  </w:r>
                </w:p>
              </w:tc>
            </w:tr>
            <w:tr w:rsidR="00853DA2" w14:paraId="6B338FD0" w14:textId="77777777" w:rsidTr="00853DA2">
              <w:trPr>
                <w:trHeight w:val="60"/>
              </w:trPr>
              <w:tc>
                <w:tcPr>
                  <w:tcW w:w="2689" w:type="dxa"/>
                  <w:tcBorders>
                    <w:top w:val="single" w:sz="4" w:space="0" w:color="auto"/>
                    <w:left w:val="single" w:sz="4" w:space="0" w:color="auto"/>
                    <w:bottom w:val="single" w:sz="4" w:space="0" w:color="auto"/>
                    <w:right w:val="single" w:sz="4" w:space="0" w:color="auto"/>
                  </w:tcBorders>
                  <w:hideMark/>
                </w:tcPr>
                <w:p w14:paraId="7EAF94D3"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Загальна сума власного капіталу</w:t>
                  </w:r>
                </w:p>
              </w:tc>
              <w:tc>
                <w:tcPr>
                  <w:tcW w:w="2409" w:type="dxa"/>
                  <w:tcBorders>
                    <w:top w:val="single" w:sz="4" w:space="0" w:color="auto"/>
                    <w:left w:val="single" w:sz="4" w:space="0" w:color="auto"/>
                    <w:bottom w:val="single" w:sz="4" w:space="0" w:color="auto"/>
                    <w:right w:val="single" w:sz="4" w:space="0" w:color="auto"/>
                  </w:tcBorders>
                  <w:hideMark/>
                </w:tcPr>
                <w:p w14:paraId="30ED5EA9"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21 834 570</w:t>
                  </w:r>
                </w:p>
              </w:tc>
              <w:tc>
                <w:tcPr>
                  <w:tcW w:w="2749" w:type="dxa"/>
                  <w:tcBorders>
                    <w:top w:val="single" w:sz="4" w:space="0" w:color="auto"/>
                    <w:left w:val="single" w:sz="4" w:space="0" w:color="auto"/>
                    <w:bottom w:val="single" w:sz="4" w:space="0" w:color="auto"/>
                    <w:right w:val="single" w:sz="4" w:space="0" w:color="auto"/>
                  </w:tcBorders>
                  <w:hideMark/>
                </w:tcPr>
                <w:p w14:paraId="1D55448D"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17 055 047</w:t>
                  </w:r>
                </w:p>
              </w:tc>
            </w:tr>
            <w:tr w:rsidR="00853DA2" w14:paraId="7D3D43C7" w14:textId="77777777" w:rsidTr="00853DA2">
              <w:trPr>
                <w:trHeight w:val="40"/>
              </w:trPr>
              <w:tc>
                <w:tcPr>
                  <w:tcW w:w="2689" w:type="dxa"/>
                  <w:tcBorders>
                    <w:top w:val="single" w:sz="4" w:space="0" w:color="auto"/>
                    <w:left w:val="single" w:sz="4" w:space="0" w:color="auto"/>
                    <w:bottom w:val="single" w:sz="4" w:space="0" w:color="auto"/>
                    <w:right w:val="single" w:sz="4" w:space="0" w:color="auto"/>
                  </w:tcBorders>
                  <w:hideMark/>
                </w:tcPr>
                <w:p w14:paraId="3421206A"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Статутний капітал</w:t>
                  </w:r>
                </w:p>
              </w:tc>
              <w:tc>
                <w:tcPr>
                  <w:tcW w:w="2409" w:type="dxa"/>
                  <w:tcBorders>
                    <w:top w:val="single" w:sz="4" w:space="0" w:color="auto"/>
                    <w:left w:val="single" w:sz="4" w:space="0" w:color="auto"/>
                    <w:bottom w:val="single" w:sz="4" w:space="0" w:color="auto"/>
                    <w:right w:val="single" w:sz="4" w:space="0" w:color="auto"/>
                  </w:tcBorders>
                  <w:hideMark/>
                </w:tcPr>
                <w:p w14:paraId="75E5541A"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6 154 516</w:t>
                  </w:r>
                </w:p>
              </w:tc>
              <w:tc>
                <w:tcPr>
                  <w:tcW w:w="2749" w:type="dxa"/>
                  <w:tcBorders>
                    <w:top w:val="single" w:sz="4" w:space="0" w:color="auto"/>
                    <w:left w:val="single" w:sz="4" w:space="0" w:color="auto"/>
                    <w:bottom w:val="single" w:sz="4" w:space="0" w:color="auto"/>
                    <w:right w:val="single" w:sz="4" w:space="0" w:color="auto"/>
                  </w:tcBorders>
                  <w:hideMark/>
                </w:tcPr>
                <w:p w14:paraId="79D8623A"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6 154 516</w:t>
                  </w:r>
                </w:p>
              </w:tc>
            </w:tr>
            <w:tr w:rsidR="00853DA2" w14:paraId="7F268609" w14:textId="77777777" w:rsidTr="00853DA2">
              <w:trPr>
                <w:trHeight w:val="595"/>
              </w:trPr>
              <w:tc>
                <w:tcPr>
                  <w:tcW w:w="2689" w:type="dxa"/>
                  <w:tcBorders>
                    <w:top w:val="single" w:sz="4" w:space="0" w:color="auto"/>
                    <w:left w:val="single" w:sz="4" w:space="0" w:color="auto"/>
                    <w:bottom w:val="single" w:sz="4" w:space="0" w:color="auto"/>
                    <w:right w:val="single" w:sz="4" w:space="0" w:color="auto"/>
                  </w:tcBorders>
                  <w:hideMark/>
                </w:tcPr>
                <w:p w14:paraId="325E1B1C"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Прибуток (збиток), що належить власникам банку</w:t>
                  </w:r>
                </w:p>
              </w:tc>
              <w:tc>
                <w:tcPr>
                  <w:tcW w:w="2409" w:type="dxa"/>
                  <w:tcBorders>
                    <w:top w:val="single" w:sz="4" w:space="0" w:color="auto"/>
                    <w:left w:val="single" w:sz="4" w:space="0" w:color="auto"/>
                    <w:bottom w:val="single" w:sz="4" w:space="0" w:color="auto"/>
                    <w:right w:val="single" w:sz="4" w:space="0" w:color="auto"/>
                  </w:tcBorders>
                  <w:hideMark/>
                </w:tcPr>
                <w:p w14:paraId="5F42D7B6"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4 781 248</w:t>
                  </w:r>
                </w:p>
              </w:tc>
              <w:tc>
                <w:tcPr>
                  <w:tcW w:w="2749" w:type="dxa"/>
                  <w:tcBorders>
                    <w:top w:val="single" w:sz="4" w:space="0" w:color="auto"/>
                    <w:left w:val="single" w:sz="4" w:space="0" w:color="auto"/>
                    <w:bottom w:val="single" w:sz="4" w:space="0" w:color="auto"/>
                    <w:right w:val="single" w:sz="4" w:space="0" w:color="auto"/>
                  </w:tcBorders>
                  <w:hideMark/>
                </w:tcPr>
                <w:p w14:paraId="225A5974"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1 572 798</w:t>
                  </w:r>
                </w:p>
              </w:tc>
            </w:tr>
            <w:tr w:rsidR="00853DA2" w14:paraId="504AD4BE" w14:textId="77777777" w:rsidTr="00853DA2">
              <w:trPr>
                <w:trHeight w:val="648"/>
              </w:trPr>
              <w:tc>
                <w:tcPr>
                  <w:tcW w:w="2689" w:type="dxa"/>
                  <w:tcBorders>
                    <w:top w:val="single" w:sz="4" w:space="0" w:color="auto"/>
                    <w:left w:val="single" w:sz="4" w:space="0" w:color="auto"/>
                    <w:bottom w:val="single" w:sz="4" w:space="0" w:color="auto"/>
                    <w:right w:val="single" w:sz="4" w:space="0" w:color="auto"/>
                  </w:tcBorders>
                  <w:hideMark/>
                </w:tcPr>
                <w:p w14:paraId="03F111BE"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Чистий прибуток, що відноситься до простих акцій (грн)</w:t>
                  </w:r>
                </w:p>
              </w:tc>
              <w:tc>
                <w:tcPr>
                  <w:tcW w:w="2409" w:type="dxa"/>
                  <w:tcBorders>
                    <w:top w:val="single" w:sz="4" w:space="0" w:color="auto"/>
                    <w:left w:val="single" w:sz="4" w:space="0" w:color="auto"/>
                    <w:bottom w:val="single" w:sz="4" w:space="0" w:color="auto"/>
                    <w:right w:val="single" w:sz="4" w:space="0" w:color="auto"/>
                  </w:tcBorders>
                  <w:hideMark/>
                </w:tcPr>
                <w:p w14:paraId="52424CE9"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4 780 548</w:t>
                  </w:r>
                </w:p>
              </w:tc>
              <w:tc>
                <w:tcPr>
                  <w:tcW w:w="2749" w:type="dxa"/>
                  <w:tcBorders>
                    <w:top w:val="single" w:sz="4" w:space="0" w:color="auto"/>
                    <w:left w:val="single" w:sz="4" w:space="0" w:color="auto"/>
                    <w:bottom w:val="single" w:sz="4" w:space="0" w:color="auto"/>
                    <w:right w:val="single" w:sz="4" w:space="0" w:color="auto"/>
                  </w:tcBorders>
                  <w:hideMark/>
                </w:tcPr>
                <w:p w14:paraId="548D6AE6"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1 572 098</w:t>
                  </w:r>
                </w:p>
              </w:tc>
            </w:tr>
            <w:tr w:rsidR="00853DA2" w14:paraId="56E7ABCC" w14:textId="77777777" w:rsidTr="00853DA2">
              <w:trPr>
                <w:trHeight w:val="942"/>
              </w:trPr>
              <w:tc>
                <w:tcPr>
                  <w:tcW w:w="2689" w:type="dxa"/>
                  <w:tcBorders>
                    <w:top w:val="single" w:sz="4" w:space="0" w:color="auto"/>
                    <w:left w:val="single" w:sz="4" w:space="0" w:color="auto"/>
                    <w:bottom w:val="single" w:sz="4" w:space="0" w:color="auto"/>
                    <w:right w:val="single" w:sz="4" w:space="0" w:color="auto"/>
                  </w:tcBorders>
                  <w:hideMark/>
                </w:tcPr>
                <w:p w14:paraId="61D05909" w14:textId="77777777" w:rsidR="00853DA2" w:rsidRDefault="00853DA2" w:rsidP="0015034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Скоригований чистий прибуток/(збиток) на одну просту акцію за рік, що належить власникам банку (грн)</w:t>
                  </w:r>
                </w:p>
              </w:tc>
              <w:tc>
                <w:tcPr>
                  <w:tcW w:w="2409" w:type="dxa"/>
                  <w:tcBorders>
                    <w:top w:val="single" w:sz="4" w:space="0" w:color="auto"/>
                    <w:left w:val="single" w:sz="4" w:space="0" w:color="auto"/>
                    <w:bottom w:val="single" w:sz="4" w:space="0" w:color="auto"/>
                    <w:right w:val="single" w:sz="4" w:space="0" w:color="auto"/>
                  </w:tcBorders>
                  <w:hideMark/>
                </w:tcPr>
                <w:p w14:paraId="10F48A36"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0,0777</w:t>
                  </w:r>
                </w:p>
              </w:tc>
              <w:tc>
                <w:tcPr>
                  <w:tcW w:w="2749" w:type="dxa"/>
                  <w:tcBorders>
                    <w:top w:val="single" w:sz="4" w:space="0" w:color="auto"/>
                    <w:left w:val="single" w:sz="4" w:space="0" w:color="auto"/>
                    <w:bottom w:val="single" w:sz="4" w:space="0" w:color="auto"/>
                    <w:right w:val="single" w:sz="4" w:space="0" w:color="auto"/>
                  </w:tcBorders>
                  <w:hideMark/>
                </w:tcPr>
                <w:p w14:paraId="1066E83A" w14:textId="77777777" w:rsidR="00853DA2" w:rsidRDefault="00853DA2" w:rsidP="007363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0,0260</w:t>
                  </w:r>
                </w:p>
              </w:tc>
            </w:tr>
          </w:tbl>
          <w:p w14:paraId="10B689D4" w14:textId="317247CD" w:rsidR="00BF46AC" w:rsidRDefault="00BF46AC"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Рішення Наглядової ради щодо проведення Зборів </w:t>
            </w:r>
            <w:r w:rsidR="00D01049">
              <w:rPr>
                <w:rFonts w:ascii="Times New Roman" w:hAnsi="Times New Roman"/>
                <w:sz w:val="20"/>
                <w:szCs w:val="20"/>
              </w:rPr>
              <w:t>дистанційно</w:t>
            </w:r>
            <w:r>
              <w:rPr>
                <w:rFonts w:ascii="Times New Roman" w:hAnsi="Times New Roman"/>
                <w:sz w:val="20"/>
                <w:szCs w:val="20"/>
              </w:rPr>
              <w:t xml:space="preserve"> викликано встановленням на всій території України воєнного стану, запровадженого відповідно до Закону України від 24.02.2022р. № 2102-IX «Про затвердження Указу Президента України «Про введення воєнного стану в Україні».</w:t>
            </w:r>
          </w:p>
          <w:p w14:paraId="45D23FE4" w14:textId="77777777" w:rsidR="00C22F13" w:rsidRDefault="00C22F13" w:rsidP="00C22F13">
            <w:pPr>
              <w:widowControl w:val="0"/>
              <w:autoSpaceDE w:val="0"/>
              <w:autoSpaceDN w:val="0"/>
              <w:adjustRightInd w:val="0"/>
              <w:spacing w:after="0" w:line="240" w:lineRule="auto"/>
              <w:jc w:val="both"/>
              <w:rPr>
                <w:rFonts w:ascii="Times New Roman" w:hAnsi="Times New Roman"/>
                <w:sz w:val="20"/>
                <w:szCs w:val="20"/>
              </w:rPr>
            </w:pPr>
          </w:p>
          <w:p w14:paraId="2DE9D84F" w14:textId="77777777" w:rsidR="00BF46AC" w:rsidRDefault="00BF46AC"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Збори проводяться згідно з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06.03.2023р. №236. </w:t>
            </w:r>
          </w:p>
          <w:p w14:paraId="7F1C174D" w14:textId="77777777" w:rsidR="00BF46AC" w:rsidRDefault="00BF46AC" w:rsidP="00C22F13">
            <w:pPr>
              <w:widowControl w:val="0"/>
              <w:autoSpaceDE w:val="0"/>
              <w:autoSpaceDN w:val="0"/>
              <w:adjustRightInd w:val="0"/>
              <w:spacing w:after="0" w:line="240" w:lineRule="auto"/>
              <w:jc w:val="both"/>
              <w:rPr>
                <w:rFonts w:ascii="Times New Roman" w:hAnsi="Times New Roman"/>
                <w:sz w:val="20"/>
                <w:szCs w:val="20"/>
              </w:rPr>
            </w:pPr>
          </w:p>
          <w:p w14:paraId="73B6E58C" w14:textId="77777777" w:rsidR="00C24550" w:rsidRDefault="00BF46AC"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Підрахунок голосів на Зборах здійснює Лічильна комісія, персональний склад якої визначено Рішенням Наглядової ради Банку </w:t>
            </w:r>
            <w:r w:rsidR="002232F8">
              <w:rPr>
                <w:rFonts w:ascii="Times New Roman" w:hAnsi="Times New Roman"/>
                <w:sz w:val="20"/>
                <w:szCs w:val="20"/>
              </w:rPr>
              <w:t>№НР-3/11 від 11.03.2024р.</w:t>
            </w:r>
          </w:p>
          <w:p w14:paraId="4A91205F" w14:textId="77777777" w:rsidR="00BF46AC" w:rsidRDefault="00BF46AC" w:rsidP="00C22F13">
            <w:pPr>
              <w:widowControl w:val="0"/>
              <w:autoSpaceDE w:val="0"/>
              <w:autoSpaceDN w:val="0"/>
              <w:adjustRightInd w:val="0"/>
              <w:spacing w:after="0" w:line="240" w:lineRule="auto"/>
              <w:jc w:val="both"/>
              <w:rPr>
                <w:rFonts w:ascii="Times New Roman" w:hAnsi="Times New Roman"/>
                <w:sz w:val="20"/>
                <w:szCs w:val="20"/>
              </w:rPr>
            </w:pPr>
          </w:p>
          <w:p w14:paraId="3C93C7BC"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 уваги акціонерів!</w:t>
            </w:r>
          </w:p>
          <w:p w14:paraId="0C624E5E" w14:textId="77777777" w:rsidR="00C22F13" w:rsidRDefault="00C22F13" w:rsidP="00BF46AC">
            <w:pPr>
              <w:widowControl w:val="0"/>
              <w:autoSpaceDE w:val="0"/>
              <w:autoSpaceDN w:val="0"/>
              <w:adjustRightInd w:val="0"/>
              <w:spacing w:after="0" w:line="240" w:lineRule="auto"/>
              <w:rPr>
                <w:rFonts w:ascii="Times New Roman" w:hAnsi="Times New Roman"/>
                <w:sz w:val="20"/>
                <w:szCs w:val="20"/>
              </w:rPr>
            </w:pPr>
          </w:p>
          <w:p w14:paraId="3265222C" w14:textId="77777777" w:rsidR="00C22F13" w:rsidRDefault="00C22F13" w:rsidP="00C22F13">
            <w:pPr>
              <w:widowControl w:val="0"/>
              <w:autoSpaceDE w:val="0"/>
              <w:autoSpaceDN w:val="0"/>
              <w:adjustRightInd w:val="0"/>
              <w:spacing w:after="0" w:line="240" w:lineRule="auto"/>
              <w:rPr>
                <w:rFonts w:ascii="Times New Roman" w:hAnsi="Times New Roman"/>
                <w:sz w:val="20"/>
                <w:szCs w:val="20"/>
                <w:u w:val="single"/>
              </w:rPr>
            </w:pPr>
            <w:r>
              <w:rPr>
                <w:rFonts w:ascii="Times New Roman" w:hAnsi="Times New Roman"/>
                <w:sz w:val="20"/>
                <w:szCs w:val="20"/>
                <w:u w:val="single"/>
              </w:rPr>
              <w:t>Шановні акціонери!</w:t>
            </w:r>
          </w:p>
          <w:p w14:paraId="6CDCCA66" w14:textId="77777777" w:rsidR="00C22F13" w:rsidRDefault="00C22F13"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Дивіденди минулих періодів (2006, 2007, 2013, 2016</w:t>
            </w:r>
            <w:r w:rsidR="002232F8">
              <w:rPr>
                <w:rFonts w:ascii="Times New Roman" w:hAnsi="Times New Roman"/>
                <w:sz w:val="20"/>
                <w:szCs w:val="20"/>
              </w:rPr>
              <w:t xml:space="preserve"> – </w:t>
            </w:r>
            <w:r>
              <w:rPr>
                <w:rFonts w:ascii="Times New Roman" w:hAnsi="Times New Roman"/>
                <w:sz w:val="20"/>
                <w:szCs w:val="20"/>
              </w:rPr>
              <w:t>2020</w:t>
            </w:r>
            <w:r w:rsidR="002232F8">
              <w:rPr>
                <w:rFonts w:ascii="Times New Roman" w:hAnsi="Times New Roman"/>
                <w:sz w:val="20"/>
                <w:szCs w:val="20"/>
              </w:rPr>
              <w:t xml:space="preserve"> рр</w:t>
            </w:r>
            <w:r>
              <w:rPr>
                <w:rFonts w:ascii="Times New Roman" w:hAnsi="Times New Roman"/>
                <w:sz w:val="20"/>
                <w:szCs w:val="20"/>
              </w:rPr>
              <w:t>.</w:t>
            </w:r>
            <w:r w:rsidR="002232F8">
              <w:rPr>
                <w:rFonts w:ascii="Times New Roman" w:hAnsi="Times New Roman"/>
                <w:sz w:val="20"/>
                <w:szCs w:val="20"/>
              </w:rPr>
              <w:t xml:space="preserve"> – за простими акціями, 2004 - 2008, 2010-2013, 2016-2022 рр. – за привілейованими акціями</w:t>
            </w:r>
            <w:r>
              <w:rPr>
                <w:rFonts w:ascii="Times New Roman" w:hAnsi="Times New Roman"/>
                <w:sz w:val="20"/>
                <w:szCs w:val="20"/>
              </w:rPr>
              <w:t xml:space="preserve">), виплачуються після </w:t>
            </w:r>
            <w:r w:rsidR="002232F8">
              <w:rPr>
                <w:rFonts w:ascii="Times New Roman" w:hAnsi="Times New Roman"/>
                <w:sz w:val="20"/>
                <w:szCs w:val="20"/>
              </w:rPr>
              <w:t xml:space="preserve">проходження </w:t>
            </w:r>
            <w:r>
              <w:rPr>
                <w:rFonts w:ascii="Times New Roman" w:hAnsi="Times New Roman"/>
                <w:sz w:val="20"/>
                <w:szCs w:val="20"/>
              </w:rPr>
              <w:t>ідентифікації акціонер</w:t>
            </w:r>
            <w:r w:rsidR="002232F8">
              <w:rPr>
                <w:rFonts w:ascii="Times New Roman" w:hAnsi="Times New Roman"/>
                <w:sz w:val="20"/>
                <w:szCs w:val="20"/>
              </w:rPr>
              <w:t>ом та</w:t>
            </w:r>
            <w:r>
              <w:rPr>
                <w:rFonts w:ascii="Times New Roman" w:hAnsi="Times New Roman"/>
                <w:sz w:val="20"/>
                <w:szCs w:val="20"/>
              </w:rPr>
              <w:t xml:space="preserve"> укладення договору про обслуговування рахунку </w:t>
            </w:r>
            <w:r w:rsidR="002232F8">
              <w:rPr>
                <w:rFonts w:ascii="Times New Roman" w:hAnsi="Times New Roman"/>
                <w:sz w:val="20"/>
                <w:szCs w:val="20"/>
              </w:rPr>
              <w:t>у</w:t>
            </w:r>
            <w:r>
              <w:rPr>
                <w:rFonts w:ascii="Times New Roman" w:hAnsi="Times New Roman"/>
                <w:sz w:val="20"/>
                <w:szCs w:val="20"/>
              </w:rPr>
              <w:t xml:space="preserve"> цінних паперах.</w:t>
            </w:r>
          </w:p>
          <w:p w14:paraId="6D4D91C7" w14:textId="77777777" w:rsidR="00C22F13" w:rsidRDefault="00C22F13"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Прийом акціонерів в умовах встановлення воєнного стану здійснюється за попереднім записом за адресами:</w:t>
            </w:r>
          </w:p>
          <w:p w14:paraId="53DE80B1" w14:textId="77777777" w:rsidR="00C22F13" w:rsidRDefault="00C22F13" w:rsidP="00C22F1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00FA313B">
              <w:rPr>
                <w:rFonts w:ascii="Times New Roman" w:hAnsi="Times New Roman"/>
                <w:sz w:val="20"/>
                <w:szCs w:val="20"/>
              </w:rPr>
              <w:t xml:space="preserve"> </w:t>
            </w:r>
            <w:r>
              <w:rPr>
                <w:rFonts w:ascii="Times New Roman" w:hAnsi="Times New Roman"/>
                <w:sz w:val="20"/>
                <w:szCs w:val="20"/>
              </w:rPr>
              <w:t>вул. Дніпровська набережна, буд.7, м. Київ,  вівторок,  з 9:30 до 17:00 години, обідня перерва з 13:00 до 14:00 години (телефони: (044) 299-10-06, 299-10-04, 299-10-05) - Департаменту виконавчого менеджменту та корпоративного управління;</w:t>
            </w:r>
          </w:p>
          <w:p w14:paraId="19FBFAD1" w14:textId="77777777" w:rsidR="00BF46AC" w:rsidRDefault="00C22F13" w:rsidP="005F2E5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FA313B">
              <w:rPr>
                <w:rFonts w:ascii="Times New Roman" w:hAnsi="Times New Roman"/>
                <w:sz w:val="20"/>
                <w:szCs w:val="20"/>
              </w:rPr>
              <w:t xml:space="preserve"> </w:t>
            </w:r>
            <w:r>
              <w:rPr>
                <w:rFonts w:ascii="Times New Roman" w:hAnsi="Times New Roman"/>
                <w:sz w:val="20"/>
                <w:szCs w:val="20"/>
              </w:rPr>
              <w:t>вул. Пирогова, буд.7б, м. Київ,  четвер, з 9:30 до 17:00 години, обідня перерва з 13:00 до 14:00 години (телефони: (044) 498 -79-30) - Управління депозитарної діяльності.</w:t>
            </w:r>
          </w:p>
        </w:tc>
      </w:tr>
      <w:tr w:rsidR="00BF46AC" w14:paraId="5C532765" w14:textId="77777777" w:rsidTr="00AB600B">
        <w:trPr>
          <w:trHeight w:val="300"/>
        </w:trPr>
        <w:tc>
          <w:tcPr>
            <w:tcW w:w="2268" w:type="dxa"/>
          </w:tcPr>
          <w:p w14:paraId="79D95E36" w14:textId="77777777" w:rsidR="00BF46AC" w:rsidRDefault="00BF46AC"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8197" w:type="dxa"/>
          </w:tcPr>
          <w:p w14:paraId="23004491" w14:textId="77777777" w:rsidR="00BF46AC" w:rsidRDefault="002232F8" w:rsidP="00BF46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№НР-3/11 від 11.03.2024р.</w:t>
            </w:r>
          </w:p>
        </w:tc>
      </w:tr>
    </w:tbl>
    <w:p w14:paraId="7D1B3AC9" w14:textId="77777777" w:rsidR="005F2E5D" w:rsidRDefault="005F2E5D" w:rsidP="005F2E5D">
      <w:pPr>
        <w:widowControl w:val="0"/>
        <w:autoSpaceDE w:val="0"/>
        <w:autoSpaceDN w:val="0"/>
        <w:adjustRightInd w:val="0"/>
        <w:spacing w:after="0" w:line="240" w:lineRule="auto"/>
        <w:rPr>
          <w:rFonts w:ascii="Times New Roman" w:hAnsi="Times New Roman"/>
          <w:sz w:val="20"/>
          <w:szCs w:val="20"/>
        </w:rPr>
      </w:pPr>
    </w:p>
    <w:p w14:paraId="18AB1CD8" w14:textId="77777777" w:rsidR="005F2E5D" w:rsidRDefault="005F2E5D" w:rsidP="005F2E5D">
      <w:pPr>
        <w:widowControl w:val="0"/>
        <w:autoSpaceDE w:val="0"/>
        <w:autoSpaceDN w:val="0"/>
        <w:adjustRightInd w:val="0"/>
        <w:spacing w:after="0" w:line="240" w:lineRule="auto"/>
        <w:rPr>
          <w:rFonts w:ascii="Times New Roman" w:hAnsi="Times New Roman"/>
          <w:sz w:val="20"/>
          <w:szCs w:val="20"/>
        </w:rPr>
      </w:pPr>
    </w:p>
    <w:p w14:paraId="777E4CA1" w14:textId="77777777" w:rsidR="005F2E5D" w:rsidRDefault="005F2E5D" w:rsidP="00AB600B">
      <w:pPr>
        <w:widowControl w:val="0"/>
        <w:autoSpaceDE w:val="0"/>
        <w:autoSpaceDN w:val="0"/>
        <w:adjustRightInd w:val="0"/>
        <w:spacing w:after="0" w:line="240" w:lineRule="auto"/>
        <w:jc w:val="right"/>
        <w:rPr>
          <w:rFonts w:ascii="Times New Roman" w:hAnsi="Times New Roman"/>
          <w:sz w:val="20"/>
          <w:szCs w:val="20"/>
        </w:rPr>
      </w:pPr>
      <w:r w:rsidRPr="00F57C20">
        <w:rPr>
          <w:rFonts w:ascii="Times New Roman" w:hAnsi="Times New Roman"/>
          <w:sz w:val="20"/>
          <w:szCs w:val="20"/>
        </w:rPr>
        <w:t>Наглядова рада АТ «Райффайзен Банк</w:t>
      </w:r>
      <w:r>
        <w:rPr>
          <w:rFonts w:ascii="Times New Roman" w:hAnsi="Times New Roman"/>
          <w:sz w:val="20"/>
          <w:szCs w:val="20"/>
        </w:rPr>
        <w:t>»</w:t>
      </w:r>
    </w:p>
    <w:p w14:paraId="408FB8AA"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A28B43D"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A075B1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7DA3F8D"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29B2308"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36FAD90"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2C1F6B88"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C4AA5F7"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ADD4960"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ADDAF1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7F18BCF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1BF92FA6"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E9F6E6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C233F35"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F8EE9DA"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46D56EE6"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41CE4E5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1CDC310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B77E85C"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A5FD8AF"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848CB9B"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6D8A2B8"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53EED78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766059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5AD9C0E8"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8E4EAC1"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20E5989F"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257BE3CF"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EA412ED"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7A6F41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34EAA2E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0D186862"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6A24EA3F"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70823BA7"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1A1FA6E3"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26A08A5E" w14:textId="77777777" w:rsidR="00944CFC"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4D7D4CE3" w14:textId="77777777" w:rsidR="00944CFC" w:rsidRPr="007831D8" w:rsidRDefault="00944CFC" w:rsidP="00944CFC">
      <w:pPr>
        <w:widowControl w:val="0"/>
        <w:autoSpaceDE w:val="0"/>
        <w:autoSpaceDN w:val="0"/>
        <w:adjustRightInd w:val="0"/>
        <w:spacing w:after="0" w:line="240" w:lineRule="auto"/>
        <w:jc w:val="right"/>
        <w:rPr>
          <w:rFonts w:ascii="Times New Roman" w:hAnsi="Times New Roman"/>
          <w:b/>
          <w:bCs/>
          <w:sz w:val="20"/>
          <w:szCs w:val="20"/>
        </w:rPr>
      </w:pPr>
      <w:r w:rsidRPr="007831D8">
        <w:rPr>
          <w:rFonts w:ascii="Times New Roman" w:hAnsi="Times New Roman"/>
          <w:b/>
          <w:bCs/>
          <w:sz w:val="20"/>
          <w:szCs w:val="20"/>
        </w:rPr>
        <w:lastRenderedPageBreak/>
        <w:t xml:space="preserve">Annex </w:t>
      </w:r>
      <w:r>
        <w:rPr>
          <w:rFonts w:ascii="Times New Roman" w:hAnsi="Times New Roman"/>
          <w:b/>
          <w:bCs/>
          <w:sz w:val="20"/>
          <w:szCs w:val="20"/>
        </w:rPr>
        <w:t>1</w:t>
      </w:r>
    </w:p>
    <w:p w14:paraId="5AFB7C2D" w14:textId="77777777" w:rsidR="00944CFC" w:rsidRPr="007831D8" w:rsidRDefault="00944CFC" w:rsidP="00944CFC">
      <w:pPr>
        <w:widowControl w:val="0"/>
        <w:autoSpaceDE w:val="0"/>
        <w:autoSpaceDN w:val="0"/>
        <w:adjustRightInd w:val="0"/>
        <w:spacing w:after="0" w:line="240" w:lineRule="auto"/>
        <w:jc w:val="right"/>
        <w:rPr>
          <w:rFonts w:ascii="Times New Roman" w:hAnsi="Times New Roman"/>
          <w:b/>
          <w:bCs/>
          <w:sz w:val="20"/>
          <w:szCs w:val="20"/>
        </w:rPr>
      </w:pPr>
      <w:r w:rsidRPr="007831D8">
        <w:rPr>
          <w:rFonts w:ascii="Times New Roman" w:hAnsi="Times New Roman"/>
          <w:b/>
          <w:bCs/>
          <w:sz w:val="20"/>
          <w:szCs w:val="20"/>
        </w:rPr>
        <w:t>to the Minutes of the Supervisory Board</w:t>
      </w:r>
    </w:p>
    <w:p w14:paraId="7CD7B0C5" w14:textId="77777777" w:rsidR="00944CFC" w:rsidRPr="007831D8" w:rsidRDefault="00944CFC" w:rsidP="00944CFC">
      <w:pPr>
        <w:widowControl w:val="0"/>
        <w:autoSpaceDE w:val="0"/>
        <w:autoSpaceDN w:val="0"/>
        <w:adjustRightInd w:val="0"/>
        <w:spacing w:after="0" w:line="240" w:lineRule="auto"/>
        <w:jc w:val="right"/>
        <w:rPr>
          <w:b/>
          <w:bCs/>
          <w:sz w:val="24"/>
          <w:szCs w:val="24"/>
          <w:lang w:val="en-US"/>
        </w:rPr>
      </w:pPr>
      <w:r w:rsidRPr="007831D8">
        <w:rPr>
          <w:rFonts w:ascii="Times New Roman" w:hAnsi="Times New Roman"/>
          <w:b/>
          <w:bCs/>
          <w:sz w:val="20"/>
          <w:szCs w:val="20"/>
        </w:rPr>
        <w:t>No.НР-</w:t>
      </w:r>
      <w:r>
        <w:rPr>
          <w:rFonts w:ascii="Times New Roman" w:hAnsi="Times New Roman"/>
          <w:b/>
          <w:bCs/>
          <w:sz w:val="20"/>
          <w:szCs w:val="20"/>
        </w:rPr>
        <w:t>3/11</w:t>
      </w:r>
      <w:r w:rsidRPr="007831D8">
        <w:rPr>
          <w:rFonts w:ascii="Times New Roman" w:hAnsi="Times New Roman"/>
          <w:b/>
          <w:bCs/>
          <w:sz w:val="20"/>
          <w:szCs w:val="20"/>
        </w:rPr>
        <w:t xml:space="preserve"> </w:t>
      </w:r>
      <w:r>
        <w:rPr>
          <w:rFonts w:ascii="Times New Roman" w:hAnsi="Times New Roman"/>
          <w:b/>
          <w:bCs/>
          <w:sz w:val="20"/>
          <w:szCs w:val="20"/>
          <w:lang w:val="en-US"/>
        </w:rPr>
        <w:t>of</w:t>
      </w:r>
      <w:r w:rsidRPr="007831D8">
        <w:rPr>
          <w:rFonts w:ascii="Times New Roman" w:hAnsi="Times New Roman"/>
          <w:b/>
          <w:bCs/>
          <w:sz w:val="20"/>
          <w:szCs w:val="20"/>
          <w:lang w:val="en-US"/>
        </w:rPr>
        <w:t xml:space="preserve"> </w:t>
      </w:r>
      <w:r>
        <w:rPr>
          <w:rFonts w:ascii="Times New Roman" w:hAnsi="Times New Roman"/>
          <w:b/>
          <w:bCs/>
          <w:sz w:val="20"/>
          <w:szCs w:val="20"/>
        </w:rPr>
        <w:t>11</w:t>
      </w:r>
      <w:r w:rsidRPr="007831D8">
        <w:rPr>
          <w:rFonts w:ascii="Times New Roman" w:hAnsi="Times New Roman"/>
          <w:b/>
          <w:bCs/>
          <w:sz w:val="20"/>
          <w:szCs w:val="20"/>
          <w:lang w:val="en-US"/>
        </w:rPr>
        <w:t xml:space="preserve">.03.2024 </w:t>
      </w:r>
    </w:p>
    <w:p w14:paraId="79A58161" w14:textId="77777777" w:rsidR="00944CFC" w:rsidRPr="007831D8" w:rsidRDefault="00944CFC" w:rsidP="00944CFC">
      <w:pPr>
        <w:widowControl w:val="0"/>
        <w:autoSpaceDE w:val="0"/>
        <w:autoSpaceDN w:val="0"/>
        <w:adjustRightInd w:val="0"/>
        <w:spacing w:after="0" w:line="240" w:lineRule="auto"/>
        <w:jc w:val="center"/>
        <w:rPr>
          <w:rFonts w:ascii="Times New Roman" w:hAnsi="Times New Roman"/>
          <w:b/>
          <w:bCs/>
          <w:sz w:val="28"/>
          <w:szCs w:val="28"/>
        </w:rPr>
      </w:pPr>
      <w:r w:rsidRPr="007831D8">
        <w:rPr>
          <w:rFonts w:ascii="Times New Roman" w:hAnsi="Times New Roman"/>
          <w:b/>
          <w:bCs/>
          <w:sz w:val="28"/>
          <w:szCs w:val="28"/>
          <w:lang w:val="en-US"/>
        </w:rPr>
        <w:t>NOTIFICATION</w:t>
      </w:r>
    </w:p>
    <w:p w14:paraId="5D616457" w14:textId="77777777" w:rsidR="00944CFC" w:rsidRPr="007831D8" w:rsidRDefault="00944CFC" w:rsidP="00944CFC">
      <w:pPr>
        <w:widowControl w:val="0"/>
        <w:autoSpaceDE w:val="0"/>
        <w:autoSpaceDN w:val="0"/>
        <w:adjustRightInd w:val="0"/>
        <w:spacing w:after="0" w:line="240" w:lineRule="auto"/>
        <w:jc w:val="center"/>
        <w:rPr>
          <w:rFonts w:ascii="Times New Roman" w:hAnsi="Times New Roman"/>
          <w:b/>
          <w:bCs/>
          <w:sz w:val="28"/>
          <w:szCs w:val="28"/>
          <w:lang w:val="en-US"/>
        </w:rPr>
      </w:pPr>
      <w:r w:rsidRPr="007831D8">
        <w:rPr>
          <w:rFonts w:ascii="Times New Roman" w:hAnsi="Times New Roman"/>
          <w:b/>
          <w:bCs/>
          <w:sz w:val="28"/>
          <w:szCs w:val="28"/>
        </w:rPr>
        <w:t>о</w:t>
      </w:r>
      <w:r w:rsidRPr="007831D8">
        <w:rPr>
          <w:rFonts w:ascii="Times New Roman" w:hAnsi="Times New Roman"/>
          <w:b/>
          <w:bCs/>
          <w:sz w:val="28"/>
          <w:szCs w:val="28"/>
          <w:lang w:val="en-US"/>
        </w:rPr>
        <w:t>n</w:t>
      </w:r>
      <w:r w:rsidRPr="007831D8">
        <w:rPr>
          <w:rFonts w:ascii="Times New Roman" w:hAnsi="Times New Roman"/>
          <w:b/>
          <w:bCs/>
          <w:sz w:val="28"/>
          <w:szCs w:val="28"/>
        </w:rPr>
        <w:t xml:space="preserve"> holding (convening) the</w:t>
      </w:r>
      <w:r w:rsidRPr="007831D8">
        <w:rPr>
          <w:rFonts w:ascii="Times New Roman" w:hAnsi="Times New Roman"/>
          <w:b/>
          <w:bCs/>
          <w:sz w:val="28"/>
          <w:szCs w:val="28"/>
          <w:lang w:val="en-US"/>
        </w:rPr>
        <w:t xml:space="preserve"> </w:t>
      </w:r>
      <w:r w:rsidRPr="007831D8">
        <w:rPr>
          <w:rFonts w:ascii="Times New Roman" w:hAnsi="Times New Roman"/>
          <w:b/>
          <w:bCs/>
          <w:sz w:val="28"/>
          <w:szCs w:val="28"/>
        </w:rPr>
        <w:t xml:space="preserve">Annual </w:t>
      </w:r>
      <w:r w:rsidRPr="007831D8">
        <w:rPr>
          <w:rFonts w:ascii="Times New Roman" w:hAnsi="Times New Roman"/>
          <w:b/>
          <w:bCs/>
          <w:sz w:val="28"/>
          <w:szCs w:val="28"/>
          <w:lang w:val="en-US"/>
        </w:rPr>
        <w:t xml:space="preserve">General Shareholders’ Meeting </w:t>
      </w:r>
    </w:p>
    <w:p w14:paraId="7C53526A" w14:textId="77777777" w:rsidR="00944CFC" w:rsidRPr="007831D8" w:rsidRDefault="00944CFC" w:rsidP="00944CFC">
      <w:pPr>
        <w:widowControl w:val="0"/>
        <w:autoSpaceDE w:val="0"/>
        <w:autoSpaceDN w:val="0"/>
        <w:adjustRightInd w:val="0"/>
        <w:spacing w:after="0" w:line="240" w:lineRule="auto"/>
        <w:jc w:val="center"/>
        <w:rPr>
          <w:rFonts w:ascii="Times New Roman" w:hAnsi="Times New Roman"/>
          <w:b/>
          <w:bCs/>
          <w:sz w:val="28"/>
          <w:szCs w:val="28"/>
        </w:rPr>
      </w:pPr>
      <w:r w:rsidRPr="007831D8">
        <w:rPr>
          <w:rFonts w:ascii="Times New Roman" w:hAnsi="Times New Roman"/>
          <w:b/>
          <w:bCs/>
          <w:sz w:val="28"/>
          <w:szCs w:val="28"/>
          <w:lang w:val="en-US"/>
        </w:rPr>
        <w:t xml:space="preserve"> of </w:t>
      </w:r>
      <w:r w:rsidRPr="007831D8">
        <w:rPr>
          <w:rFonts w:ascii="Times New Roman" w:hAnsi="Times New Roman"/>
          <w:b/>
          <w:bCs/>
          <w:sz w:val="28"/>
          <w:szCs w:val="28"/>
        </w:rPr>
        <w:t>Raiffeisen Bank Joint Stock Company</w:t>
      </w:r>
    </w:p>
    <w:p w14:paraId="238DB388" w14:textId="77777777" w:rsidR="00944CFC" w:rsidRPr="007831D8" w:rsidRDefault="00944CFC" w:rsidP="00944CFC">
      <w:pPr>
        <w:widowControl w:val="0"/>
        <w:autoSpaceDE w:val="0"/>
        <w:autoSpaceDN w:val="0"/>
        <w:adjustRightInd w:val="0"/>
        <w:spacing w:after="0" w:line="240" w:lineRule="auto"/>
        <w:jc w:val="center"/>
        <w:rPr>
          <w:rFonts w:ascii="Times New Roman" w:hAnsi="Times New Roman"/>
          <w:sz w:val="28"/>
          <w:szCs w:val="28"/>
        </w:rPr>
      </w:pPr>
      <w:r w:rsidRPr="007831D8">
        <w:rPr>
          <w:rFonts w:ascii="Times New Roman" w:hAnsi="Times New Roman"/>
          <w:b/>
          <w:bCs/>
          <w:sz w:val="28"/>
          <w:szCs w:val="28"/>
          <w:lang w:val="en-US"/>
        </w:rPr>
        <w:t xml:space="preserve"> on </w:t>
      </w:r>
      <w:r w:rsidRPr="007831D8">
        <w:rPr>
          <w:rFonts w:ascii="Times New Roman" w:hAnsi="Times New Roman"/>
          <w:b/>
          <w:bCs/>
          <w:sz w:val="28"/>
          <w:szCs w:val="28"/>
        </w:rPr>
        <w:t>April 22, 2024</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97"/>
      </w:tblGrid>
      <w:tr w:rsidR="00944CFC" w14:paraId="218F2164" w14:textId="77777777" w:rsidTr="005F76B8">
        <w:trPr>
          <w:trHeight w:val="300"/>
        </w:trPr>
        <w:tc>
          <w:tcPr>
            <w:tcW w:w="2268" w:type="dxa"/>
          </w:tcPr>
          <w:p w14:paraId="0E2D282C"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197" w:type="dxa"/>
          </w:tcPr>
          <w:p w14:paraId="756AE990"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944CFC" w14:paraId="42FE03C7" w14:textId="77777777" w:rsidTr="005F76B8">
        <w:trPr>
          <w:trHeight w:val="300"/>
        </w:trPr>
        <w:tc>
          <w:tcPr>
            <w:tcW w:w="2268" w:type="dxa"/>
          </w:tcPr>
          <w:p w14:paraId="0B00B859"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Full name</w:t>
            </w:r>
          </w:p>
        </w:tc>
        <w:tc>
          <w:tcPr>
            <w:tcW w:w="8197" w:type="dxa"/>
          </w:tcPr>
          <w:p w14:paraId="35ACD898" w14:textId="77777777" w:rsidR="00944CFC" w:rsidRDefault="00944CFC" w:rsidP="005F76B8">
            <w:pPr>
              <w:widowControl w:val="0"/>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Raiffeisen Bank Joint Stock Company (hereinafter – the Bank)</w:t>
            </w:r>
          </w:p>
        </w:tc>
      </w:tr>
      <w:tr w:rsidR="00944CFC" w14:paraId="5B6B774E" w14:textId="77777777" w:rsidTr="005F76B8">
        <w:trPr>
          <w:trHeight w:val="300"/>
        </w:trPr>
        <w:tc>
          <w:tcPr>
            <w:tcW w:w="2268" w:type="dxa"/>
          </w:tcPr>
          <w:p w14:paraId="25E3CADA"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Identification code of the legal entity</w:t>
            </w:r>
          </w:p>
        </w:tc>
        <w:tc>
          <w:tcPr>
            <w:tcW w:w="8197" w:type="dxa"/>
          </w:tcPr>
          <w:p w14:paraId="2EE9D3B4"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14305909</w:t>
            </w:r>
          </w:p>
        </w:tc>
      </w:tr>
      <w:tr w:rsidR="00944CFC" w14:paraId="18C57ED9" w14:textId="77777777" w:rsidTr="005F76B8">
        <w:trPr>
          <w:trHeight w:val="300"/>
        </w:trPr>
        <w:tc>
          <w:tcPr>
            <w:tcW w:w="2268" w:type="dxa"/>
          </w:tcPr>
          <w:p w14:paraId="44CCE026"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Location</w:t>
            </w:r>
          </w:p>
        </w:tc>
        <w:tc>
          <w:tcPr>
            <w:tcW w:w="8197" w:type="dxa"/>
          </w:tcPr>
          <w:p w14:paraId="02BFF27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4A, Generala Almazova Street, Kyiv, 01011</w:t>
            </w:r>
          </w:p>
        </w:tc>
      </w:tr>
      <w:tr w:rsidR="00944CFC" w14:paraId="34921A6E" w14:textId="77777777" w:rsidTr="005F76B8">
        <w:trPr>
          <w:trHeight w:val="300"/>
        </w:trPr>
        <w:tc>
          <w:tcPr>
            <w:tcW w:w="2268" w:type="dxa"/>
          </w:tcPr>
          <w:p w14:paraId="6BA0067A"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Method of holding the general meeting</w:t>
            </w:r>
          </w:p>
        </w:tc>
        <w:tc>
          <w:tcPr>
            <w:tcW w:w="8197" w:type="dxa"/>
          </w:tcPr>
          <w:p w14:paraId="75255746"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remotely</w:t>
            </w:r>
          </w:p>
        </w:tc>
      </w:tr>
      <w:tr w:rsidR="00944CFC" w14:paraId="0306D81C" w14:textId="77777777" w:rsidTr="005F76B8">
        <w:trPr>
          <w:trHeight w:val="763"/>
        </w:trPr>
        <w:tc>
          <w:tcPr>
            <w:tcW w:w="2268" w:type="dxa"/>
          </w:tcPr>
          <w:p w14:paraId="640CCD7E"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Date of compilation of the list of shareholders entitled to participate in the Annual General Meeting of the Bank (hereinafter - the Meeting)</w:t>
            </w:r>
          </w:p>
        </w:tc>
        <w:tc>
          <w:tcPr>
            <w:tcW w:w="8197" w:type="dxa"/>
          </w:tcPr>
          <w:p w14:paraId="5A344B51"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17.04.2024</w:t>
            </w:r>
          </w:p>
          <w:p w14:paraId="233A3586"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p w14:paraId="0B241A05"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tc>
      </w:tr>
      <w:tr w:rsidR="00944CFC" w14:paraId="04CC4163" w14:textId="77777777" w:rsidTr="005F76B8">
        <w:trPr>
          <w:trHeight w:val="222"/>
        </w:trPr>
        <w:tc>
          <w:tcPr>
            <w:tcW w:w="2268" w:type="dxa"/>
          </w:tcPr>
          <w:p w14:paraId="389D56AE"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Date and time of the start of voting, placement of ballots (except cumulative) </w:t>
            </w:r>
          </w:p>
        </w:tc>
        <w:tc>
          <w:tcPr>
            <w:tcW w:w="8197" w:type="dxa"/>
          </w:tcPr>
          <w:p w14:paraId="07132703"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12.04.2024 09:00</w:t>
            </w:r>
          </w:p>
        </w:tc>
      </w:tr>
      <w:tr w:rsidR="00944CFC" w14:paraId="4C036FA2" w14:textId="77777777" w:rsidTr="005F76B8">
        <w:trPr>
          <w:trHeight w:val="228"/>
        </w:trPr>
        <w:tc>
          <w:tcPr>
            <w:tcW w:w="2268" w:type="dxa"/>
          </w:tcPr>
          <w:p w14:paraId="2AF51549"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Date and time of the start of voting, placement of ballots for cumulative voting </w:t>
            </w:r>
          </w:p>
        </w:tc>
        <w:tc>
          <w:tcPr>
            <w:tcW w:w="8197" w:type="dxa"/>
          </w:tcPr>
          <w:p w14:paraId="173E4C5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18.04.2024 09:00</w:t>
            </w:r>
          </w:p>
        </w:tc>
      </w:tr>
      <w:tr w:rsidR="00944CFC" w14:paraId="47A528DA" w14:textId="77777777" w:rsidTr="005F76B8">
        <w:trPr>
          <w:trHeight w:val="694"/>
        </w:trPr>
        <w:tc>
          <w:tcPr>
            <w:tcW w:w="2268" w:type="dxa"/>
          </w:tcPr>
          <w:p w14:paraId="3ADE8560"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Date and time of the beginning and end of sending voting ballots to the depository institution</w:t>
            </w:r>
          </w:p>
          <w:p w14:paraId="05AF8075"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tc>
        <w:tc>
          <w:tcPr>
            <w:tcW w:w="8197" w:type="dxa"/>
          </w:tcPr>
          <w:p w14:paraId="38DFAE0B"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Start: 12.04.2024 09:00 </w:t>
            </w:r>
          </w:p>
          <w:p w14:paraId="7824B5E8"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End: 22.04.2024 18:00</w:t>
            </w:r>
          </w:p>
          <w:p w14:paraId="33638449" w14:textId="77777777" w:rsidR="00944CFC" w:rsidRDefault="00944CFC" w:rsidP="005F76B8">
            <w:pPr>
              <w:widowControl w:val="0"/>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Ballots for voting are accepted by the depository institution only until 18:00 on 22.04.2024.</w:t>
            </w:r>
          </w:p>
          <w:p w14:paraId="0BD6B9DE"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tc>
      </w:tr>
      <w:tr w:rsidR="00944CFC" w14:paraId="4D8611CA" w14:textId="77777777" w:rsidTr="005F76B8">
        <w:trPr>
          <w:trHeight w:val="300"/>
        </w:trPr>
        <w:tc>
          <w:tcPr>
            <w:tcW w:w="2268" w:type="dxa"/>
          </w:tcPr>
          <w:p w14:paraId="261D1DAC"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URL of the Bank's website where voting ballots and information specified in part three of Article 47 of the Law of Ukraine "On Joint Stock Companies" are posted</w:t>
            </w:r>
          </w:p>
        </w:tc>
        <w:tc>
          <w:tcPr>
            <w:tcW w:w="8197" w:type="dxa"/>
          </w:tcPr>
          <w:p w14:paraId="4608073B" w14:textId="77777777" w:rsidR="00944CFC" w:rsidRDefault="00000000" w:rsidP="005F76B8">
            <w:pPr>
              <w:widowControl w:val="0"/>
              <w:autoSpaceDE w:val="0"/>
              <w:autoSpaceDN w:val="0"/>
              <w:adjustRightInd w:val="0"/>
              <w:spacing w:after="0" w:line="240" w:lineRule="auto"/>
              <w:rPr>
                <w:rFonts w:ascii="Times New Roman" w:hAnsi="Times New Roman"/>
                <w:sz w:val="20"/>
                <w:szCs w:val="20"/>
                <w:lang w:val="en-US"/>
              </w:rPr>
            </w:pPr>
            <w:hyperlink r:id="rId7" w:history="1">
              <w:r w:rsidR="00944CFC">
                <w:rPr>
                  <w:rStyle w:val="a3"/>
                  <w:rFonts w:ascii="Times New Roman" w:hAnsi="Times New Roman"/>
                  <w:sz w:val="20"/>
                  <w:szCs w:val="20"/>
                  <w:lang w:val="en-US"/>
                </w:rPr>
                <w:t>https://raiffeisen.ua/documents/zagalnobankivski/dystantsiini-zbory-2024</w:t>
              </w:r>
            </w:hyperlink>
          </w:p>
          <w:p w14:paraId="3D0A41AB"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tc>
      </w:tr>
      <w:tr w:rsidR="00944CFC" w14:paraId="1D2E1A1C" w14:textId="77777777" w:rsidTr="005F76B8">
        <w:trPr>
          <w:trHeight w:val="300"/>
        </w:trPr>
        <w:tc>
          <w:tcPr>
            <w:tcW w:w="2268" w:type="dxa"/>
          </w:tcPr>
          <w:p w14:paraId="2B6555F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Draft Agenda / Agenda</w:t>
            </w:r>
          </w:p>
        </w:tc>
        <w:tc>
          <w:tcPr>
            <w:tcW w:w="8197" w:type="dxa"/>
          </w:tcPr>
          <w:p w14:paraId="699FA79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The report of the Supervisory Board of the Bank on the Bank’s activity results in 2023, taking a decision based on the results of it consideration. Determination of the Bank’s key activity directions for 2024.</w:t>
            </w:r>
          </w:p>
          <w:p w14:paraId="2CEC406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Consideration of the conclusions of the audit report Deloitte and Touche Ukrainian Services Company LLC on the Bank’s activity in 2023 and approval of actions based on the results of its consideration.</w:t>
            </w:r>
          </w:p>
          <w:p w14:paraId="7E6FFB1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 Approval of the Bank's financial and economic activity results in 2023, Annual Report of the Bank and its subsidiaries in 2023.</w:t>
            </w:r>
          </w:p>
          <w:p w14:paraId="28FFD63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Approval of the Annual:</w:t>
            </w:r>
          </w:p>
          <w:p w14:paraId="79C95BA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financial statements of the Bank for 2023 compiled in accordance with the requirements of International Standards of Accounting Reporting;</w:t>
            </w:r>
          </w:p>
          <w:p w14:paraId="3CCF3DC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consolidated financial statements for 2023 compiled in accordance with the requirements of International Standards of Accounting Reporting;</w:t>
            </w:r>
          </w:p>
          <w:p w14:paraId="75813EF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4. Distribution of the Bank’s profit. On the payment of dividends and the size of dividends on  preferred shares.</w:t>
            </w:r>
          </w:p>
          <w:p w14:paraId="7A59CE3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5. Introduction of the changes into the Bank’s Articles of Association by restating it in a new version.</w:t>
            </w:r>
          </w:p>
          <w:p w14:paraId="624811D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6. Introduction of the changes into the Bylaws of the Supervisory Board of the Bank by restating it in a new version.</w:t>
            </w:r>
          </w:p>
          <w:p w14:paraId="01E0DEB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7. Introduction of the changes into the Corporate Governance Code of the Bank by restating it in a new version.</w:t>
            </w:r>
          </w:p>
          <w:p w14:paraId="2ACDC1A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8. Introduction of the changes into the Regulation on remuneration of the members of the Supervisory Board of the Bank by restating it in a new version.</w:t>
            </w:r>
          </w:p>
          <w:p w14:paraId="328A874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9.Approval of the reports on the remuneration of the members of the Supervisory Board of the </w:t>
            </w:r>
            <w:r>
              <w:rPr>
                <w:rFonts w:ascii="Times New Roman" w:hAnsi="Times New Roman"/>
                <w:sz w:val="20"/>
                <w:szCs w:val="20"/>
                <w:lang w:val="en-US"/>
              </w:rPr>
              <w:lastRenderedPageBreak/>
              <w:t>Bank for 2023.</w:t>
            </w:r>
          </w:p>
          <w:p w14:paraId="077458FB"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10. Cancellation of the Regulation on the remuneration of the members of the Management Board of the Bank, approved by the decision of the Annual General Shareholders Meeting of the Bank on 28.04.2023 (Minutes No. Зб-65 dated 28.04.2023).</w:t>
            </w:r>
          </w:p>
          <w:p w14:paraId="158652C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11. Introduction of the changes into the Regulation of the General Shareholders’ Meeting of the Bank by restating it in a new version.</w:t>
            </w:r>
          </w:p>
          <w:p w14:paraId="5D225B9B"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12. Introduction of the changes into the Regulation on information disclosure to shareholders of the Bank by restating it in a new version.</w:t>
            </w:r>
          </w:p>
          <w:p w14:paraId="0A2135C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13. Introduction of the changes into the Regulation on Conclusion of Significant Transactions and Interested-Party Transactions by restating it in a new version.</w:t>
            </w:r>
          </w:p>
          <w:p w14:paraId="3719FA4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14. Termination of powers of members of the Supervisory Board of the Bank. </w:t>
            </w:r>
          </w:p>
          <w:p w14:paraId="7AA3327B"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15.Еlection of members of the Supervisory Board of the Bank.</w:t>
            </w:r>
          </w:p>
          <w:p w14:paraId="61D49DD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16. Setting of the amount of remuneration, including incentive and compensation payments, and approval of the other terms and conditions of agreements, which will be concluded with the Chairman and other members of the Supervisory Board of the Bank, as well as the election of the person who is authorized to sign such agreements. </w:t>
            </w:r>
          </w:p>
          <w:p w14:paraId="34B7C5A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Decisions on issues 3 of the Agenda of the Meeting may be taken only on the condition of making a decision on issue 2 of the Agenda of the Meeting; </w:t>
            </w:r>
          </w:p>
          <w:p w14:paraId="09275AC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Decisions on issues 4 of the Agenda of the Meeting may be taken only on the condition of making a decision on issue 3 of the Agenda of the Meeting; </w:t>
            </w:r>
          </w:p>
          <w:p w14:paraId="45D1A74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Decisions on issues 6, 7, 8, 11, 12, 13 of the Agenda of the Meeting may be taken only on the condition of making the decision on issue 5 of the Agenda of the Meeting. </w:t>
            </w:r>
          </w:p>
          <w:p w14:paraId="170C4B9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 decision on issue 15 of the Agenda of the Meeting may be taken on the condition of making the decision on issue 14 of the Agenda of the Meeting.</w:t>
            </w:r>
          </w:p>
          <w:p w14:paraId="4DBC4A5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 decision on issue 16 of the Agenda of the Meeting may be taken on the condition of making the decision on issue 15 of the Agenda of the Meeting.</w:t>
            </w:r>
          </w:p>
          <w:p w14:paraId="4B7D338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Decisions on other items on the Agenda of the Meeting may be taken regardless of the results of voting on other items on the Agenda of the Meeting.</w:t>
            </w:r>
          </w:p>
        </w:tc>
      </w:tr>
      <w:tr w:rsidR="00944CFC" w14:paraId="7D01C03B" w14:textId="77777777" w:rsidTr="005F76B8">
        <w:trPr>
          <w:trHeight w:val="300"/>
        </w:trPr>
        <w:tc>
          <w:tcPr>
            <w:tcW w:w="2268" w:type="dxa"/>
          </w:tcPr>
          <w:p w14:paraId="0CAC5EC5"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lastRenderedPageBreak/>
              <w:t>Draft decisions (except cumulative voting) on each issue included in the draft agenda</w:t>
            </w:r>
          </w:p>
        </w:tc>
        <w:tc>
          <w:tcPr>
            <w:tcW w:w="8197" w:type="dxa"/>
          </w:tcPr>
          <w:p w14:paraId="4BBC60B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w:t>
            </w:r>
          </w:p>
          <w:p w14:paraId="14D637D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To approve the Report of the Supervisory Board of the Bank on the Bank’s activity results in 2023. To recognize the activity of the Supervisory Board of the Bank in 2023 as satisfactory.</w:t>
            </w:r>
          </w:p>
          <w:p w14:paraId="7928651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To approve the Bank’s key activity directions for 2024.</w:t>
            </w:r>
          </w:p>
          <w:p w14:paraId="1DBB934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400DD5F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2:</w:t>
            </w:r>
          </w:p>
          <w:p w14:paraId="6DD585D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To approve the conclusions of the audit report Deloitte and Touche Ukrainian Services Company LLC on the Bank’s activity in 2023.</w:t>
            </w:r>
          </w:p>
          <w:p w14:paraId="337D978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To approve actions based on the results of consideration of the conclusions of the audit report Deloitte and Touche Ukrainian Services Company LLC.</w:t>
            </w:r>
          </w:p>
          <w:p w14:paraId="7429DB1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04C7208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3:</w:t>
            </w:r>
          </w:p>
          <w:p w14:paraId="6636C73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To approve the Bank's annual report and its subsidiaries for 2023.</w:t>
            </w:r>
          </w:p>
          <w:p w14:paraId="5E852DF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2. To approve the annual financial statements of the Bank for 2023 compiled according to the requirements of the International Standards of Accounting Reporting: total balance is UAH 189 003 728 thousand (one hundred eighty-nine billion three million seven hundred twenty-eight thousand hryvnias). </w:t>
            </w:r>
          </w:p>
          <w:p w14:paraId="36425F2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3. To approve the profit based upon the performance results of the Bank in 2023 in accordance with the requirements of the International Standards of Accounting Reporting in the amount of UAH 4 781 248 thousand (four billion seven hundred eighty-one million two hundred forty-eight thousand hryvnias). </w:t>
            </w:r>
          </w:p>
          <w:p w14:paraId="2B4890D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4. To approve the annual consolidated financial statements of the Bank and its subsidiaries Raiffeisen Leasing LLC and REC GAMMA LLC for 2023 compiled according to the requirements of the International Standards of Accounting Reporting: total consolidated balance is UAH 189 192 017   thousand (one hundred eighty-nine billion one hundred ninety-two million seventeen thousand hryvnias). </w:t>
            </w:r>
          </w:p>
          <w:p w14:paraId="19E95AC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5. To approve the consolidated profit based upon the performance results of the Bank and its subsidiaries Raiffeisen Leasing LLC, REC Gamma LLC in 2023 in accordance with the requirements of International Standards of Accounting Reporting in the amount</w:t>
            </w:r>
            <w:r>
              <w:rPr>
                <w:rFonts w:ascii="Times New Roman" w:hAnsi="Times New Roman"/>
                <w:sz w:val="20"/>
                <w:szCs w:val="20"/>
              </w:rPr>
              <w:t xml:space="preserve"> </w:t>
            </w:r>
            <w:r>
              <w:rPr>
                <w:rFonts w:ascii="Times New Roman" w:hAnsi="Times New Roman"/>
                <w:sz w:val="20"/>
                <w:szCs w:val="20"/>
                <w:lang w:val="en-US"/>
              </w:rPr>
              <w:t>of UAH 4 797 607 thousand (four billion seven hundred ninety-seven million six hundred and seven thousand hryvnias).</w:t>
            </w:r>
          </w:p>
          <w:p w14:paraId="284B5F0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E88686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4:</w:t>
            </w:r>
          </w:p>
          <w:p w14:paraId="021921D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1. To direct part of the profit upon the performance of the Bank in 2023 to pay dividends to the owners of preferred shares of the Bank in the amount of UAH 700 000 (seven hundred thousand hryvnias). </w:t>
            </w:r>
          </w:p>
          <w:p w14:paraId="1934DFD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To direct to the reserve fund:</w:t>
            </w:r>
          </w:p>
          <w:p w14:paraId="1C7C430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part of the profit based on the Bank's performance activities in 2023 - in the amount of UAH 2,390,273,743 (two billion three hundred ninety million two hundred seventy-three thousand seven hundred forty-three hryvnias);</w:t>
            </w:r>
          </w:p>
          <w:p w14:paraId="6624410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lastRenderedPageBreak/>
              <w:t>- retained earnings of previous years, accumulated as of 31.12.2023 in the amount of UAH 58,368,793 (fifty-eight million three hundred sixty-eight thousand seven hundred ninety-three hryvnias).</w:t>
            </w:r>
          </w:p>
          <w:p w14:paraId="17E083F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  Not to distribute part of the profit based on the Bank's performance in 2023 in the amount of UAH 2,390,273,742 (two billion three hundred ninety million two hundred seventy-three thousand seven hundred forty-two hryvnias) and direct it to the accounts of retained earnings of previous years.</w:t>
            </w:r>
          </w:p>
          <w:p w14:paraId="1B325D7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7638587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5:</w:t>
            </w:r>
          </w:p>
          <w:p w14:paraId="6AA612C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To introduce the changes into the Bank’s Articles of Association by restating it in a new version.</w:t>
            </w:r>
          </w:p>
          <w:p w14:paraId="002B8F2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To authorize the Chairman of the Management Board of the Bank Mr. O.V. Pysaruk together with Deputy Chairman of the Management Board of the Bank, Mrs. L.V. Bondarieva to sign the Bank’s Articles of Association in a new version.</w:t>
            </w:r>
          </w:p>
          <w:p w14:paraId="221F6E6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2ADA8DA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6:</w:t>
            </w:r>
          </w:p>
          <w:p w14:paraId="1D7A198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Bylaws of the Supervisory Board of the Bank by restating it in a new version.</w:t>
            </w:r>
          </w:p>
          <w:p w14:paraId="703287F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5D97F25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7:</w:t>
            </w:r>
          </w:p>
          <w:p w14:paraId="2938D02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Corporate Governance Code of the Bank by restating it  in a new version.</w:t>
            </w:r>
          </w:p>
          <w:p w14:paraId="0395DB6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270FE97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8:</w:t>
            </w:r>
          </w:p>
          <w:p w14:paraId="287B962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Regulation on remuneration of the members of the Supervisory Board of the Bank by restating it in a new version.</w:t>
            </w:r>
          </w:p>
          <w:p w14:paraId="283B300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01AF482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9:</w:t>
            </w:r>
          </w:p>
          <w:p w14:paraId="3C70BDF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reports on the remuneration of the members of the Supervisory Board of the Bank  for 2023, namely:</w:t>
            </w:r>
          </w:p>
          <w:p w14:paraId="4C3386F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 xml:space="preserve"> </w:t>
            </w:r>
            <w:r>
              <w:rPr>
                <w:rFonts w:ascii="Times New Roman" w:hAnsi="Times New Roman"/>
                <w:sz w:val="20"/>
                <w:szCs w:val="20"/>
                <w:lang w:val="en-US"/>
              </w:rPr>
              <w:t>report on the remuneration of the members of the Supervisory Board of the Bank, prepared according to the requirements of the National Bank of Ukraine;</w:t>
            </w:r>
          </w:p>
          <w:p w14:paraId="6FCE90D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rPr>
              <w:t xml:space="preserve"> </w:t>
            </w:r>
            <w:r>
              <w:rPr>
                <w:rFonts w:ascii="Times New Roman" w:hAnsi="Times New Roman"/>
                <w:sz w:val="20"/>
                <w:szCs w:val="20"/>
                <w:lang w:val="en-US"/>
              </w:rPr>
              <w:t>report on the remuneration of the members of the Supervisory Board of the Bank, prepared according to the requirements of the National Security and Stock Market Commission.</w:t>
            </w:r>
          </w:p>
          <w:p w14:paraId="62978EC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B4C455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10:</w:t>
            </w:r>
          </w:p>
          <w:p w14:paraId="680C585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cancel of the Regulation on the remuneration of the members of the Management Board of the Bank, approved by the decision of the Annual General Shareholders Meeting of the Bank on 28.04.2023 (Minutes No. Зб-65 dated 28.04.2023).</w:t>
            </w:r>
          </w:p>
          <w:p w14:paraId="3CA6F87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C970A2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11:</w:t>
            </w:r>
          </w:p>
          <w:p w14:paraId="796C7B7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Regulation of the General Shareholders’ Meeting of the Bank by restating it in a new version.</w:t>
            </w:r>
          </w:p>
          <w:p w14:paraId="51C9583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344A746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12:</w:t>
            </w:r>
          </w:p>
          <w:p w14:paraId="275F4F6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Regulation on information disclosure to shareholders of the Bank by restating it in a new version.</w:t>
            </w:r>
          </w:p>
          <w:p w14:paraId="0E761C0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41E0AD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13:</w:t>
            </w:r>
          </w:p>
          <w:p w14:paraId="6F91B85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To approve the changes into the Regulation on Conclusion of Significant Transactions and Interested-Party Transactions by restating it in a new version.</w:t>
            </w:r>
          </w:p>
          <w:p w14:paraId="44598ED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3ACA830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14:</w:t>
            </w:r>
          </w:p>
          <w:p w14:paraId="0611C67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To terminate the powers: </w:t>
            </w:r>
          </w:p>
          <w:p w14:paraId="72F68C2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Chairman of the Supervisory Board - Lukasz Januszewski, </w:t>
            </w:r>
          </w:p>
          <w:p w14:paraId="776CA43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Deputy Chairman of the Supervisory Board - Andrii Stepanenko, </w:t>
            </w:r>
          </w:p>
          <w:p w14:paraId="1DE4B43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Member of the Supervisory Board - Elisabeth Geyer-Schall, </w:t>
            </w:r>
          </w:p>
          <w:p w14:paraId="69E25A8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Member of the Supervisory Board - Petr Polach</w:t>
            </w:r>
          </w:p>
          <w:p w14:paraId="2BB8B26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Member of the Supervisory Board - Andreas Engels</w:t>
            </w:r>
          </w:p>
          <w:p w14:paraId="67A0274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Member of the Supervisory Board - Andreea Moraru, </w:t>
            </w:r>
          </w:p>
          <w:p w14:paraId="06109CA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Member of the Supervisory Board (independent) - Ganna Oleksandrivna Derevyanko,</w:t>
            </w:r>
          </w:p>
          <w:p w14:paraId="46575B4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Member of the Supervisory Board (independent) - Pavlo Mykhaylovych Sheremeta,</w:t>
            </w:r>
          </w:p>
          <w:p w14:paraId="2056C3F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Member of the Supervisory Board (independent) - Oleksii Mykolayovych Grinchenko.</w:t>
            </w:r>
          </w:p>
          <w:p w14:paraId="3BA87B2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498A39C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15:</w:t>
            </w:r>
          </w:p>
          <w:p w14:paraId="56D7454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en-US"/>
              </w:rPr>
              <w:t>To elect the Supervisory Board</w:t>
            </w:r>
            <w:r>
              <w:rPr>
                <w:rFonts w:ascii="Times New Roman" w:hAnsi="Times New Roman"/>
                <w:sz w:val="20"/>
                <w:szCs w:val="20"/>
              </w:rPr>
              <w:t xml:space="preserve"> </w:t>
            </w:r>
            <w:r>
              <w:rPr>
                <w:rFonts w:ascii="Times New Roman" w:hAnsi="Times New Roman"/>
                <w:sz w:val="20"/>
                <w:szCs w:val="20"/>
                <w:lang w:val="en-US"/>
              </w:rPr>
              <w:t>of the Bank</w:t>
            </w:r>
            <w:r>
              <w:rPr>
                <w:rFonts w:ascii="Times New Roman" w:hAnsi="Times New Roman"/>
                <w:sz w:val="20"/>
                <w:szCs w:val="20"/>
              </w:rPr>
              <w:t>.</w:t>
            </w:r>
          </w:p>
          <w:p w14:paraId="1B88D72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BB20B3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Draft decision on item 16:</w:t>
            </w:r>
          </w:p>
          <w:p w14:paraId="286625D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1. To establish that the Chairman and members of the Supervisory Board of the Bank, for the </w:t>
            </w:r>
            <w:r>
              <w:rPr>
                <w:rFonts w:ascii="Times New Roman" w:hAnsi="Times New Roman"/>
                <w:sz w:val="20"/>
                <w:szCs w:val="20"/>
                <w:lang w:val="en-US"/>
              </w:rPr>
              <w:lastRenderedPageBreak/>
              <w:t xml:space="preserve">performance of their duties, receive remuneration, including compensating payments, in accordance with the Regulation on the remuneration of the members of the Supervisory Board of the Bank. The payment of incentive payments to the Chairman and members of the Supervisory Board is not provided. </w:t>
            </w:r>
          </w:p>
          <w:p w14:paraId="71C65430"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Approve the conditions of agreements, which will be concluded with:</w:t>
            </w:r>
          </w:p>
          <w:p w14:paraId="6098A04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1) Chairman of the Supervisory Board of the Bank, </w:t>
            </w:r>
          </w:p>
          <w:p w14:paraId="5A49EB4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2) Deputy Chairman of the Supervisory Board of the Bank, </w:t>
            </w:r>
          </w:p>
          <w:p w14:paraId="60D31B8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3) other members of the Supervisory Board of the Bank, </w:t>
            </w:r>
          </w:p>
          <w:p w14:paraId="1DD471CC"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as well as the amount of their remuneration.</w:t>
            </w:r>
          </w:p>
          <w:p w14:paraId="7A1E71D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To authorize the Chairman of the Management Board of the Bank to sign agreements with the Chairman and other members of the Supervisory Board of the Bank according to the forms approved in accordance with Item 1 of this decision.</w:t>
            </w:r>
          </w:p>
        </w:tc>
      </w:tr>
      <w:tr w:rsidR="00944CFC" w14:paraId="4338F203" w14:textId="77777777" w:rsidTr="005F76B8">
        <w:trPr>
          <w:trHeight w:val="300"/>
        </w:trPr>
        <w:tc>
          <w:tcPr>
            <w:tcW w:w="2268" w:type="dxa"/>
          </w:tcPr>
          <w:p w14:paraId="47389F2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lastRenderedPageBreak/>
              <w:t>The procedure for familiarizing shareholders with the materials that shareholders can familiarize themselves with in preparation for the Meeting, and the Bank's officer responsible for familiarizing shareholders with documents</w:t>
            </w:r>
          </w:p>
        </w:tc>
        <w:tc>
          <w:tcPr>
            <w:tcW w:w="8197" w:type="dxa"/>
          </w:tcPr>
          <w:p w14:paraId="623D8D0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Materials that shareholders can familiarize themselves with in preparation for the Meeting are posted on the Bank's Website at the link: </w:t>
            </w:r>
          </w:p>
          <w:p w14:paraId="6E582FCA" w14:textId="77777777" w:rsidR="00944CFC" w:rsidRDefault="00000000" w:rsidP="005F76B8">
            <w:pPr>
              <w:widowControl w:val="0"/>
              <w:autoSpaceDE w:val="0"/>
              <w:autoSpaceDN w:val="0"/>
              <w:adjustRightInd w:val="0"/>
              <w:spacing w:after="0" w:line="240" w:lineRule="auto"/>
              <w:jc w:val="both"/>
              <w:rPr>
                <w:rFonts w:ascii="Times New Roman" w:hAnsi="Times New Roman"/>
                <w:sz w:val="20"/>
                <w:szCs w:val="20"/>
                <w:lang w:val="en-US"/>
              </w:rPr>
            </w:pPr>
            <w:hyperlink r:id="rId8" w:history="1">
              <w:r w:rsidR="00944CFC">
                <w:rPr>
                  <w:rStyle w:val="a3"/>
                  <w:rFonts w:ascii="Times New Roman" w:hAnsi="Times New Roman"/>
                  <w:sz w:val="20"/>
                  <w:szCs w:val="20"/>
                  <w:lang w:val="en-US"/>
                </w:rPr>
                <w:t>https://raiffeisen.ua/documents/zagalnobankivski/dystantsiini-zbory-2024</w:t>
              </w:r>
            </w:hyperlink>
            <w:r w:rsidR="00944CFC">
              <w:rPr>
                <w:rFonts w:ascii="Times New Roman" w:hAnsi="Times New Roman"/>
                <w:sz w:val="20"/>
                <w:szCs w:val="20"/>
                <w:lang w:val="en-US"/>
              </w:rPr>
              <w:t>.</w:t>
            </w:r>
          </w:p>
          <w:p w14:paraId="482E47F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328B20F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Familiarization of shareholders with the documents necessary for making decisions on the agenda items may be carried out on the basis </w:t>
            </w:r>
            <w:r>
              <w:rPr>
                <w:rFonts w:ascii="Times New Roman" w:hAnsi="Times New Roman"/>
                <w:sz w:val="20"/>
                <w:szCs w:val="20"/>
                <w:u w:val="single"/>
                <w:lang w:val="en-US"/>
              </w:rPr>
              <w:t xml:space="preserve"> of a shareholder's request</w:t>
            </w:r>
            <w:r>
              <w:rPr>
                <w:rFonts w:ascii="Times New Roman" w:hAnsi="Times New Roman"/>
                <w:sz w:val="20"/>
                <w:szCs w:val="20"/>
                <w:lang w:val="en-US"/>
              </w:rPr>
              <w:t xml:space="preserve"> signed by a qualified electronic signature of such shareholder and/or other means of electronic identification that meets the requirements determined by the National Securities and Stock Market Commission of Ukraine (hereinafter referred to as the Commission) and sent to the Bank's e-mail address - shareholder.relations@raiffeisen.ua. </w:t>
            </w:r>
          </w:p>
          <w:p w14:paraId="1E7BE4CB"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request must be made in accordance with the requirements set out in the Regulation on the disclosure of information to the shareholders of Raiffeisen Bank JSC    </w:t>
            </w:r>
          </w:p>
          <w:p w14:paraId="12050369" w14:textId="77777777" w:rsidR="00944CFC" w:rsidRDefault="00944CFC" w:rsidP="005F76B8">
            <w:pPr>
              <w:jc w:val="both"/>
              <w:rPr>
                <w:rFonts w:ascii="Times New Roman" w:hAnsi="Times New Roman"/>
                <w:sz w:val="20"/>
                <w:szCs w:val="20"/>
                <w:lang w:val="en-US"/>
              </w:rPr>
            </w:pPr>
            <w:r>
              <w:rPr>
                <w:rFonts w:ascii="Times New Roman" w:hAnsi="Times New Roman"/>
                <w:sz w:val="20"/>
                <w:szCs w:val="20"/>
                <w:lang w:val="en-US"/>
              </w:rPr>
              <w:t>Upon receipt of a duly completed request from a shareholder, the person responsible for familiarizing the shareholders with the relevant documents sends such documents to the e-mail address of the shareholder from which the request was sent with certification of the documents by a qualified electronic signature and/or other means of electronic identification that meets the requirements, determined by the Commission.</w:t>
            </w:r>
          </w:p>
          <w:p w14:paraId="65608771" w14:textId="77777777" w:rsidR="00944CFC" w:rsidRDefault="00944CFC" w:rsidP="005F76B8">
            <w:pPr>
              <w:jc w:val="both"/>
              <w:rPr>
                <w:rFonts w:ascii="Times New Roman" w:hAnsi="Times New Roman"/>
                <w:sz w:val="20"/>
                <w:szCs w:val="20"/>
                <w:lang w:val="en-US"/>
              </w:rPr>
            </w:pPr>
            <w:r>
              <w:rPr>
                <w:rFonts w:ascii="Times New Roman" w:hAnsi="Times New Roman"/>
                <w:sz w:val="20"/>
                <w:szCs w:val="20"/>
                <w:lang w:val="en-US"/>
              </w:rPr>
              <w:t>The person responsible for the procedure of familiarizing the shareholders with the documents necessary for making decisions on the issues of the Agenda of the Bank´s Meeting is the Head of Executive Management and Corporate Governance Division of the Bank - Сorporate secretary – Marchenko Nataliia Yuriivna (contact phone number: (044) 299-10-05).</w:t>
            </w:r>
          </w:p>
        </w:tc>
      </w:tr>
      <w:tr w:rsidR="00944CFC" w14:paraId="160F1A0C" w14:textId="77777777" w:rsidTr="005F76B8">
        <w:trPr>
          <w:trHeight w:val="300"/>
        </w:trPr>
        <w:tc>
          <w:tcPr>
            <w:tcW w:w="2268" w:type="dxa"/>
          </w:tcPr>
          <w:p w14:paraId="7AA92F8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Information on the rights granted to shareholders in accordance with the requirements of Articles 27 and 28 of the Law of Ukraine "On Joint Stock Companies", which they can exercise after receiving the notification  on the General meeting’s holding, as well as the period during which such rights can be exercised</w:t>
            </w:r>
          </w:p>
        </w:tc>
        <w:tc>
          <w:tcPr>
            <w:tcW w:w="8197" w:type="dxa"/>
          </w:tcPr>
          <w:p w14:paraId="479086F0" w14:textId="77777777" w:rsidR="00944CFC" w:rsidRDefault="00944CFC" w:rsidP="005F76B8">
            <w:pPr>
              <w:pStyle w:val="a5"/>
              <w:spacing w:before="0" w:beforeAutospacing="0" w:after="0" w:afterAutospacing="0"/>
              <w:jc w:val="both"/>
              <w:rPr>
                <w:sz w:val="20"/>
                <w:szCs w:val="20"/>
                <w:lang w:val="en-US"/>
              </w:rPr>
            </w:pPr>
            <w:r>
              <w:rPr>
                <w:sz w:val="20"/>
                <w:szCs w:val="20"/>
                <w:lang w:val="en-US"/>
              </w:rPr>
              <w:t>After receiving a notification on the General meeting’s holding,</w:t>
            </w:r>
            <w:r>
              <w:rPr>
                <w:rFonts w:ascii="Calibri" w:hAnsi="Calibri"/>
                <w:sz w:val="20"/>
                <w:szCs w:val="20"/>
                <w:lang w:val="en-US"/>
              </w:rPr>
              <w:t xml:space="preserve"> </w:t>
            </w:r>
            <w:r>
              <w:rPr>
                <w:sz w:val="20"/>
                <w:szCs w:val="20"/>
                <w:lang w:val="en-US"/>
              </w:rPr>
              <w:t>shareholders may exercise their right to manage the Bank by participating and voting at the Meeting.</w:t>
            </w:r>
          </w:p>
          <w:p w14:paraId="0E9570A5" w14:textId="77777777" w:rsidR="00944CFC" w:rsidRDefault="00944CFC" w:rsidP="005F76B8">
            <w:pPr>
              <w:pStyle w:val="a5"/>
              <w:spacing w:before="0" w:beforeAutospacing="0" w:after="0" w:afterAutospacing="0"/>
              <w:jc w:val="both"/>
              <w:rPr>
                <w:sz w:val="20"/>
                <w:szCs w:val="20"/>
                <w:lang w:val="en-US"/>
              </w:rPr>
            </w:pPr>
          </w:p>
        </w:tc>
      </w:tr>
      <w:tr w:rsidR="00944CFC" w14:paraId="71310691" w14:textId="77777777" w:rsidTr="005F76B8">
        <w:trPr>
          <w:trHeight w:val="300"/>
        </w:trPr>
        <w:tc>
          <w:tcPr>
            <w:tcW w:w="2268" w:type="dxa"/>
          </w:tcPr>
          <w:p w14:paraId="5C67095C"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Procedure for submitting by the shareholders of the Proposals to the Draft Agenda of the Meeting</w:t>
            </w:r>
          </w:p>
        </w:tc>
        <w:tc>
          <w:tcPr>
            <w:tcW w:w="8197" w:type="dxa"/>
          </w:tcPr>
          <w:p w14:paraId="77DF07C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Each shareholder has the right to make proposals on issues included in the draft agenda of the Meeting, as well as on new candidates to the members of the Supervisory Board of the Bank.</w:t>
            </w:r>
          </w:p>
          <w:p w14:paraId="423B4D91" w14:textId="77777777" w:rsidR="00944CFC" w:rsidRDefault="00944CFC" w:rsidP="005F76B8">
            <w:pPr>
              <w:widowControl w:val="0"/>
              <w:autoSpaceDE w:val="0"/>
              <w:autoSpaceDN w:val="0"/>
              <w:adjustRightInd w:val="0"/>
              <w:spacing w:after="0" w:line="240" w:lineRule="auto"/>
              <w:jc w:val="both"/>
              <w:rPr>
                <w:rFonts w:ascii="Times New Roman" w:hAnsi="Times New Roman"/>
                <w:b/>
                <w:bCs/>
                <w:sz w:val="20"/>
                <w:szCs w:val="20"/>
                <w:lang w:val="en-US"/>
              </w:rPr>
            </w:pPr>
            <w:r>
              <w:rPr>
                <w:rFonts w:ascii="Times New Roman" w:hAnsi="Times New Roman"/>
                <w:sz w:val="20"/>
                <w:szCs w:val="20"/>
                <w:lang w:val="en-US"/>
              </w:rPr>
              <w:t>Proposals shall be submitted no later than 20 days before the date of the Meeting (</w:t>
            </w:r>
            <w:r>
              <w:rPr>
                <w:rFonts w:ascii="Times New Roman" w:hAnsi="Times New Roman"/>
                <w:b/>
                <w:bCs/>
                <w:sz w:val="20"/>
                <w:szCs w:val="20"/>
                <w:lang w:val="en-US"/>
              </w:rPr>
              <w:t>until 01.04.2024</w:t>
            </w:r>
            <w:r>
              <w:rPr>
                <w:rFonts w:ascii="Times New Roman" w:hAnsi="Times New Roman"/>
                <w:sz w:val="20"/>
                <w:szCs w:val="20"/>
                <w:lang w:val="en-US"/>
              </w:rPr>
              <w:t>), and regarding candidates to the Supervisory Board of the Bank - no later than 7 days before the date of the Meeting (</w:t>
            </w:r>
            <w:r>
              <w:rPr>
                <w:rFonts w:ascii="Times New Roman" w:hAnsi="Times New Roman"/>
                <w:b/>
                <w:bCs/>
                <w:sz w:val="20"/>
                <w:szCs w:val="20"/>
                <w:lang w:val="en-US"/>
              </w:rPr>
              <w:t>until 12.04.2024</w:t>
            </w:r>
            <w:r>
              <w:rPr>
                <w:rFonts w:ascii="Times New Roman" w:hAnsi="Times New Roman"/>
                <w:sz w:val="20"/>
                <w:szCs w:val="20"/>
                <w:lang w:val="en-US"/>
              </w:rPr>
              <w:t>).</w:t>
            </w:r>
          </w:p>
          <w:p w14:paraId="781B848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Proposals for the inclusion of new issues in the draft agenda should contain relevant draft decisions on these issues (except for cumulative voting).</w:t>
            </w:r>
          </w:p>
          <w:p w14:paraId="52B7E22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Proposals for candidates for members of the Supervisory Board of the Bank must contain information on whether the proposed candidate is a representative of the shareholder (shareholders), or that the candidate is proposed for the position of a member of the Supervisory Board - an independent director.</w:t>
            </w:r>
          </w:p>
          <w:p w14:paraId="736B7AC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proposal to the draft agenda of the Meeting shall be sent indicating the details of the shareholder who submits it, the number, type and/or class of shares owned by him, the content of the proposal, which may include new issues to the draft agenda and/or new draft decisions, as well as the number, type and/or class of shares owned by the candidate proposed by such shareholder to the members of the Supervisory Board of the Bank. A proposal to the draft agenda of the Meeting may be sent by a shareholder in the form of an electronic document certified by a qualified electronic signature of the shareholder (and/or other means of electronic identification that meets the requirements determined by the National Securities and Stock Market Commission of Ukraine) </w:t>
            </w:r>
            <w:r>
              <w:rPr>
                <w:rFonts w:ascii="Times New Roman" w:hAnsi="Times New Roman"/>
                <w:sz w:val="20"/>
                <w:szCs w:val="20"/>
                <w:lang w:val="en-US"/>
              </w:rPr>
              <w:lastRenderedPageBreak/>
              <w:t>to the Bank's e-mail address shareholder.relations@raiffeisen.ua.</w:t>
            </w:r>
          </w:p>
          <w:p w14:paraId="7D52469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Proposals of shareholders (shareholder) who collectively own 5 percent or more of the shares are subject to mandatory inclusion in the draft agenda of the Meeting. </w:t>
            </w:r>
          </w:p>
          <w:p w14:paraId="586AD31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Shareholders' proposals to the draft agenda of the Meeting are submitted only by submitting new draft resolutions on issues included in the draft agenda and new issues together with draft resolutions on these issues, as well as by including candidates proposed by shareholders for members of the Bank's Supervisory Board in the list of candidates to be voted on at the Meeting. </w:t>
            </w:r>
          </w:p>
          <w:p w14:paraId="1531EBA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 case of making changes to the draft agenda of the Meeting, the person convening the Meeting, not later than 10 days before the date of the Meeting, shall send the shareholders the notification on the relevant changes in the same way and to the same persons whom the notice of the Meeting was sent. </w:t>
            </w:r>
          </w:p>
          <w:p w14:paraId="372A69F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tc>
      </w:tr>
      <w:tr w:rsidR="00944CFC" w14:paraId="52404142" w14:textId="77777777" w:rsidTr="005F76B8">
        <w:trPr>
          <w:trHeight w:val="300"/>
        </w:trPr>
        <w:tc>
          <w:tcPr>
            <w:tcW w:w="2268" w:type="dxa"/>
          </w:tcPr>
          <w:p w14:paraId="00D5EBF4"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b/>
                <w:bCs/>
                <w:sz w:val="20"/>
                <w:szCs w:val="20"/>
                <w:lang w:val="en-US"/>
              </w:rPr>
              <w:lastRenderedPageBreak/>
              <w:t xml:space="preserve">The procedure for participation and voting at the Meeting (including the procedure for signing and sending voting ballots) and the procedure for participation based on power of attorney </w:t>
            </w:r>
          </w:p>
        </w:tc>
        <w:tc>
          <w:tcPr>
            <w:tcW w:w="8197" w:type="dxa"/>
          </w:tcPr>
          <w:p w14:paraId="29C9AC1C"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voting at the Meeting on the agenda is made exclusively with the use of a voting ballot. </w:t>
            </w:r>
          </w:p>
          <w:p w14:paraId="38DC780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Voting at the Meeting on the relevant issues of the agenda begins from the moment the relevant voting ballot is posted on the Bank's website. </w:t>
            </w:r>
          </w:p>
          <w:p w14:paraId="7CF673C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Voting at the Meeting ends at 18:00 p.m. on the day specified in the notification on the Meeting’s holding.</w:t>
            </w:r>
          </w:p>
          <w:p w14:paraId="15C5AFB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Registration of shareholders (their representatives) is carried out based on the list of shareholders who have the right to participate in the Meeting, namely as of 23:00 p.m. on </w:t>
            </w:r>
            <w:r>
              <w:rPr>
                <w:rFonts w:ascii="Times New Roman" w:hAnsi="Times New Roman"/>
                <w:b/>
                <w:bCs/>
                <w:sz w:val="20"/>
                <w:szCs w:val="20"/>
                <w:lang w:val="en-US"/>
              </w:rPr>
              <w:t xml:space="preserve">April 17, 2024 </w:t>
            </w:r>
            <w:r>
              <w:rPr>
                <w:rFonts w:ascii="Times New Roman" w:hAnsi="Times New Roman"/>
                <w:sz w:val="20"/>
                <w:szCs w:val="20"/>
                <w:lang w:val="en-US"/>
              </w:rPr>
              <w:t>(working days before the date of the Meeting</w:t>
            </w:r>
            <w:r>
              <w:rPr>
                <w:rFonts w:ascii="Times New Roman" w:hAnsi="Times New Roman"/>
                <w:b/>
                <w:bCs/>
                <w:sz w:val="20"/>
                <w:szCs w:val="20"/>
                <w:lang w:val="en-US"/>
              </w:rPr>
              <w:t xml:space="preserve"> - April 22, 2024</w:t>
            </w:r>
            <w:r>
              <w:rPr>
                <w:rFonts w:ascii="Times New Roman" w:hAnsi="Times New Roman"/>
                <w:sz w:val="20"/>
                <w:szCs w:val="20"/>
                <w:lang w:val="en-US"/>
              </w:rPr>
              <w:t>).</w:t>
            </w:r>
          </w:p>
          <w:p w14:paraId="5BF26E9F" w14:textId="77777777" w:rsidR="00944CFC" w:rsidRDefault="00944CFC" w:rsidP="005F76B8">
            <w:pPr>
              <w:shd w:val="clear" w:color="auto" w:fill="FFFFFF"/>
              <w:spacing w:after="0" w:line="240" w:lineRule="auto"/>
              <w:jc w:val="both"/>
              <w:rPr>
                <w:rFonts w:ascii="Times New Roman" w:hAnsi="Times New Roman"/>
                <w:sz w:val="20"/>
                <w:szCs w:val="20"/>
                <w:lang w:val="en-US"/>
              </w:rPr>
            </w:pPr>
            <w:r>
              <w:rPr>
                <w:rFonts w:ascii="Times New Roman" w:hAnsi="Times New Roman"/>
                <w:sz w:val="20"/>
                <w:szCs w:val="20"/>
                <w:lang w:val="en-US"/>
              </w:rPr>
              <w:t>During the period of martial law, ballots for voting at the Meeting may be submitted either by sending ballots to the e-mail address of the depository institution with the certification of the ballots with a qualified electronic signature (or other electronic signature based on a qualified public key certificate) of the shareholder or his representative, or by submitting the ballots in paper form to the depository institution. In case of submission of ballots for voting in paper form, the signature of the shareholder (shareholder's representative) on the ballots shall be certified at his/her choice either by a notary (provided that the ballots are signed in the presence of a notary or an official performing notarial acts), or by a depository institution servicing the securities account of such shareholder, on which the shares of the Bank owned by the shareholder are booked (provided that the ballot is signed in the presence of an authorized person of the depository institution). If a shareholder has securities accounts with several depository institutions where the Bank's shares are placed, each of the depository institutions accepts a ballot for voting at the general meeting only for the number of shares, the rights to which are booked on the securities account serviced by such depository institution. If a voting ballot signed by a shareholder's representative is sent, the voting ballot shall be accompanied by documents confirming the powers of such shareholder's representative or duly certified copies thereof.</w:t>
            </w:r>
          </w:p>
          <w:p w14:paraId="7E8AA89E"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During the voting period, a shareholder may provide the depositary institution servicing the securities account of such shareholder, on which the shares of the Bank owned by the shareholder are booked, only one ballot for voting on the same agenda items. </w:t>
            </w:r>
          </w:p>
          <w:p w14:paraId="2873B3F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All shareholders listed in the list of shareholders who have the right to participate in the Meeting, drawn up in accordance with the procedure established by the legislation on the depository system, and who submitted at least one ballot for voting at the Meeting, signed by a person authorized to do so, are considered to have participated in the Meeting and are registered to participate in the Meeting.</w:t>
            </w:r>
          </w:p>
          <w:p w14:paraId="79CB698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0B9C9B1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u w:val="single"/>
                <w:lang w:val="en-US"/>
              </w:rPr>
              <w:t>The shareholders´ representative</w:t>
            </w:r>
            <w:r>
              <w:rPr>
                <w:rFonts w:ascii="Times New Roman" w:hAnsi="Times New Roman"/>
                <w:sz w:val="20"/>
                <w:szCs w:val="20"/>
                <w:lang w:val="en-US"/>
              </w:rPr>
              <w:t xml:space="preserve"> at a Meeting may be an individual or an authorized person of a legal entity. </w:t>
            </w:r>
          </w:p>
          <w:p w14:paraId="11F59D0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 this case, the shareholder has the right to appoint his representative indefinitely or for a certain period. </w:t>
            </w:r>
          </w:p>
          <w:p w14:paraId="16965583"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Power of Attorney for the right of participation and voting at the Meeting:</w:t>
            </w:r>
          </w:p>
          <w:p w14:paraId="205B440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issued by an individual, certified by a notary or other officers who perform notarial acts, as well as may be certified by the depository institution according to the procedure established by the Commission;</w:t>
            </w:r>
          </w:p>
          <w:p w14:paraId="684CA3C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is issued on behalf of the legal entity by its body or other person authorized by the constituent documents.</w:t>
            </w:r>
          </w:p>
          <w:p w14:paraId="5F347CE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Depository institutions certify the power of attorney for the right to participate and vote at the Meeting in the form of an electronic document exclusively from individuals who are depositors of this depository institution, and on the condition that the Bank's shares in the depository institution are placed on the securities account of such depositor.</w:t>
            </w:r>
          </w:p>
          <w:p w14:paraId="7BA7D7A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 Power of Attorney for the right to participate and vote at the Meeting may contain a voting assignment, that is, the list of Agenda issues of the Meeting indicating how and for what decision to vote. During voting at the Meeting, the representative has to vote exactly how the voting assignment envisions. If a Power of Attorney contains no voting assignment, the representative decides how to vote at the Meeting at his / her discretion. A shareholder has the right to issue a Power of Attorney for the right to participate and vote at the Meeting to his / her several representatives. </w:t>
            </w:r>
          </w:p>
          <w:p w14:paraId="7108C43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In case of submission of ballots by several representatives of the depositor, the representative to whom the power of attorney was issued later is identified and registered.</w:t>
            </w:r>
          </w:p>
          <w:p w14:paraId="785C1B6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lastRenderedPageBreak/>
              <w:t>If several representatives of the shareholder, to whom the Power of Attorney were issued simultaneously, submit ballots for voting to participate in the Meeting, the representative who provided the ballot first is allowed to participate in the Meeting.</w:t>
            </w:r>
          </w:p>
          <w:p w14:paraId="00949C96"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provision of a Power of Attorney for the right to participate and vote at the Meeting does not rule out the right to participate in this Meeting of the shareholder that issued the Power of Attorney instead of his / her representative.</w:t>
            </w:r>
          </w:p>
          <w:p w14:paraId="6047C95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 shareholder has the right at any time before the expiration of the deadline for voting at a Meeting to withdraw or replace his representative at the Meeting, by notifying the Bank and the depository institution that services the securities account of such shareholder, where the respective shareholder’s shares of the Bank are placed, or to participate at the Meeting personally. </w:t>
            </w:r>
          </w:p>
          <w:p w14:paraId="3D03AD7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shareholder’s notification about the replacement or revocation of its representative may be sent by means of electronic communication in accordance with the legislation on electronic document flow.</w:t>
            </w:r>
          </w:p>
          <w:p w14:paraId="51230054"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number of the shareholder’s votes in the ballots is specified by the shareholder based on the data received by the shareholder from the depositary institution that services the securities account of the respective shareholder, on which the Bank’s shares owned by the shareholder are placed. </w:t>
            </w:r>
          </w:p>
          <w:p w14:paraId="46D07CA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 this relation shareholders should timely apply to the depository institution that services the securities account of the respective shareholder, on which the Bank’s shares owned by the shareholder are placed, to find out the number of votes of belonging to the shareholder and to ensure the exercising of rights for the participation at the Meeting. </w:t>
            </w:r>
          </w:p>
          <w:p w14:paraId="474A8F8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rPr>
            </w:pPr>
          </w:p>
          <w:p w14:paraId="1270C965"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the Bank's shareholder has not personally opened a securities account, its rights to the shares of the Bank shall be accounted by the depository institution – Raiffeisen Bank JSC. </w:t>
            </w:r>
          </w:p>
          <w:p w14:paraId="0BEAE6A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 this case, to participate in the Meeting, a shareholder should apply to the depository institution –Raiffeisen Bank JSC – on the conclusion of the agreement on servicing the securities account at the address: </w:t>
            </w:r>
          </w:p>
          <w:p w14:paraId="4D9E9E81"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7b Pyrohova str, Kyiv, </w:t>
            </w:r>
          </w:p>
          <w:p w14:paraId="5933A9E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Every Thursday from 9:30 a.m. to 17:00 p.m., lunch break is from 13:00 p.m. to 14:00 p.m. </w:t>
            </w:r>
          </w:p>
          <w:p w14:paraId="2E0A0A77"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tel.: (044) 498-79-30 Custody Department of the Bank.</w:t>
            </w:r>
          </w:p>
        </w:tc>
      </w:tr>
      <w:tr w:rsidR="00944CFC" w14:paraId="14F36F7F" w14:textId="77777777" w:rsidTr="005F76B8">
        <w:trPr>
          <w:trHeight w:val="2390"/>
        </w:trPr>
        <w:tc>
          <w:tcPr>
            <w:tcW w:w="2268" w:type="dxa"/>
          </w:tcPr>
          <w:p w14:paraId="06146C81"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lastRenderedPageBreak/>
              <w:t>Other information required by law</w:t>
            </w:r>
          </w:p>
        </w:tc>
        <w:tc>
          <w:tcPr>
            <w:tcW w:w="8197" w:type="dxa"/>
          </w:tcPr>
          <w:p w14:paraId="58933713" w14:textId="77777777" w:rsidR="00944CFC" w:rsidRDefault="00944CFC" w:rsidP="005F76B8">
            <w:pPr>
              <w:widowControl w:val="0"/>
              <w:autoSpaceDE w:val="0"/>
              <w:autoSpaceDN w:val="0"/>
              <w:adjustRightInd w:val="0"/>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KEY INDICATORS</w:t>
            </w:r>
          </w:p>
          <w:p w14:paraId="22B4C62C" w14:textId="77777777" w:rsidR="00944CFC" w:rsidRDefault="00944CFC" w:rsidP="005F76B8">
            <w:pPr>
              <w:widowControl w:val="0"/>
              <w:autoSpaceDE w:val="0"/>
              <w:autoSpaceDN w:val="0"/>
              <w:adjustRightInd w:val="0"/>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of financial and economic activity of Raiffeisen Bank JSC (thousand UAH)</w:t>
            </w:r>
          </w:p>
          <w:tbl>
            <w:tblPr>
              <w:tblpPr w:leftFromText="180" w:rightFromText="180" w:vertAnchor="text" w:tblpY="1"/>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409"/>
              <w:gridCol w:w="2182"/>
            </w:tblGrid>
            <w:tr w:rsidR="00944CFC" w14:paraId="7A393269" w14:textId="77777777" w:rsidTr="005F76B8">
              <w:trPr>
                <w:trHeight w:val="60"/>
              </w:trPr>
              <w:tc>
                <w:tcPr>
                  <w:tcW w:w="3256" w:type="dxa"/>
                  <w:vMerge w:val="restart"/>
                  <w:tcBorders>
                    <w:top w:val="single" w:sz="4" w:space="0" w:color="auto"/>
                    <w:left w:val="single" w:sz="4" w:space="0" w:color="auto"/>
                    <w:bottom w:val="single" w:sz="4" w:space="0" w:color="auto"/>
                    <w:right w:val="single" w:sz="4" w:space="0" w:color="auto"/>
                  </w:tcBorders>
                </w:tcPr>
                <w:p w14:paraId="0C23398A"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Indicator name</w:t>
                  </w:r>
                </w:p>
              </w:tc>
              <w:tc>
                <w:tcPr>
                  <w:tcW w:w="4591" w:type="dxa"/>
                  <w:gridSpan w:val="2"/>
                  <w:tcBorders>
                    <w:top w:val="single" w:sz="4" w:space="0" w:color="auto"/>
                    <w:left w:val="single" w:sz="4" w:space="0" w:color="auto"/>
                    <w:bottom w:val="single" w:sz="4" w:space="0" w:color="auto"/>
                    <w:right w:val="single" w:sz="4" w:space="0" w:color="auto"/>
                  </w:tcBorders>
                </w:tcPr>
                <w:p w14:paraId="3E631569"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Period</w:t>
                  </w:r>
                </w:p>
              </w:tc>
            </w:tr>
            <w:tr w:rsidR="00944CFC" w14:paraId="459F8EAF" w14:textId="77777777" w:rsidTr="005F76B8">
              <w:trPr>
                <w:trHeight w:val="60"/>
              </w:trPr>
              <w:tc>
                <w:tcPr>
                  <w:tcW w:w="3256" w:type="dxa"/>
                  <w:vMerge/>
                  <w:tcBorders>
                    <w:top w:val="single" w:sz="4" w:space="0" w:color="auto"/>
                    <w:left w:val="single" w:sz="4" w:space="0" w:color="auto"/>
                    <w:bottom w:val="single" w:sz="4" w:space="0" w:color="auto"/>
                    <w:right w:val="single" w:sz="4" w:space="0" w:color="auto"/>
                  </w:tcBorders>
                  <w:hideMark/>
                </w:tcPr>
                <w:p w14:paraId="7F4FDB1B"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hideMark/>
                </w:tcPr>
                <w:p w14:paraId="3595897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Reporting – 2023</w:t>
                  </w:r>
                </w:p>
              </w:tc>
              <w:tc>
                <w:tcPr>
                  <w:tcW w:w="2182" w:type="dxa"/>
                  <w:tcBorders>
                    <w:top w:val="single" w:sz="4" w:space="0" w:color="auto"/>
                    <w:left w:val="single" w:sz="4" w:space="0" w:color="auto"/>
                    <w:bottom w:val="single" w:sz="4" w:space="0" w:color="auto"/>
                    <w:right w:val="single" w:sz="4" w:space="0" w:color="auto"/>
                  </w:tcBorders>
                  <w:hideMark/>
                </w:tcPr>
                <w:p w14:paraId="44C7F219"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Previous – 2022</w:t>
                  </w:r>
                </w:p>
              </w:tc>
            </w:tr>
            <w:tr w:rsidR="00944CFC" w14:paraId="295F3A4E" w14:textId="77777777" w:rsidTr="005F76B8">
              <w:trPr>
                <w:trHeight w:val="391"/>
              </w:trPr>
              <w:tc>
                <w:tcPr>
                  <w:tcW w:w="3256" w:type="dxa"/>
                  <w:tcBorders>
                    <w:top w:val="single" w:sz="4" w:space="0" w:color="auto"/>
                    <w:left w:val="single" w:sz="4" w:space="0" w:color="auto"/>
                    <w:bottom w:val="single" w:sz="4" w:space="0" w:color="auto"/>
                    <w:right w:val="single" w:sz="4" w:space="0" w:color="auto"/>
                  </w:tcBorders>
                  <w:hideMark/>
                </w:tcPr>
                <w:p w14:paraId="1531B51B"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Total Assets</w:t>
                  </w:r>
                </w:p>
              </w:tc>
              <w:tc>
                <w:tcPr>
                  <w:tcW w:w="2409" w:type="dxa"/>
                  <w:tcBorders>
                    <w:top w:val="single" w:sz="4" w:space="0" w:color="auto"/>
                    <w:left w:val="single" w:sz="4" w:space="0" w:color="auto"/>
                    <w:bottom w:val="single" w:sz="4" w:space="0" w:color="auto"/>
                    <w:right w:val="single" w:sz="4" w:space="0" w:color="auto"/>
                  </w:tcBorders>
                </w:tcPr>
                <w:p w14:paraId="2EFD8502"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189 003 728</w:t>
                  </w:r>
                </w:p>
              </w:tc>
              <w:tc>
                <w:tcPr>
                  <w:tcW w:w="2182" w:type="dxa"/>
                  <w:tcBorders>
                    <w:top w:val="single" w:sz="4" w:space="0" w:color="auto"/>
                    <w:left w:val="single" w:sz="4" w:space="0" w:color="auto"/>
                    <w:bottom w:val="single" w:sz="4" w:space="0" w:color="auto"/>
                    <w:right w:val="single" w:sz="4" w:space="0" w:color="auto"/>
                  </w:tcBorders>
                </w:tcPr>
                <w:p w14:paraId="4EE45A0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166 261 344</w:t>
                  </w:r>
                </w:p>
              </w:tc>
            </w:tr>
            <w:tr w:rsidR="00944CFC" w14:paraId="56D8291B"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454C81CD"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Cash and cash equivalents</w:t>
                  </w:r>
                </w:p>
              </w:tc>
              <w:tc>
                <w:tcPr>
                  <w:tcW w:w="2409" w:type="dxa"/>
                  <w:tcBorders>
                    <w:top w:val="single" w:sz="4" w:space="0" w:color="auto"/>
                    <w:left w:val="single" w:sz="4" w:space="0" w:color="auto"/>
                    <w:bottom w:val="single" w:sz="4" w:space="0" w:color="auto"/>
                    <w:right w:val="single" w:sz="4" w:space="0" w:color="auto"/>
                  </w:tcBorders>
                </w:tcPr>
                <w:p w14:paraId="231C698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30 604 931</w:t>
                  </w:r>
                </w:p>
              </w:tc>
              <w:tc>
                <w:tcPr>
                  <w:tcW w:w="2182" w:type="dxa"/>
                  <w:tcBorders>
                    <w:top w:val="single" w:sz="4" w:space="0" w:color="auto"/>
                    <w:left w:val="single" w:sz="4" w:space="0" w:color="auto"/>
                    <w:bottom w:val="single" w:sz="4" w:space="0" w:color="auto"/>
                    <w:right w:val="single" w:sz="4" w:space="0" w:color="auto"/>
                  </w:tcBorders>
                </w:tcPr>
                <w:p w14:paraId="1409CBB2"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32 037 745</w:t>
                  </w:r>
                </w:p>
              </w:tc>
            </w:tr>
            <w:tr w:rsidR="00944CFC" w14:paraId="435D1B2A"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3DADC88D"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Loans and advance payments to banks</w:t>
                  </w:r>
                </w:p>
              </w:tc>
              <w:tc>
                <w:tcPr>
                  <w:tcW w:w="2409" w:type="dxa"/>
                  <w:tcBorders>
                    <w:top w:val="single" w:sz="4" w:space="0" w:color="auto"/>
                    <w:left w:val="single" w:sz="4" w:space="0" w:color="auto"/>
                    <w:bottom w:val="single" w:sz="4" w:space="0" w:color="auto"/>
                    <w:right w:val="single" w:sz="4" w:space="0" w:color="auto"/>
                  </w:tcBorders>
                </w:tcPr>
                <w:p w14:paraId="4EF39799"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43 336 872</w:t>
                  </w:r>
                </w:p>
              </w:tc>
              <w:tc>
                <w:tcPr>
                  <w:tcW w:w="2182" w:type="dxa"/>
                  <w:tcBorders>
                    <w:top w:val="single" w:sz="4" w:space="0" w:color="auto"/>
                    <w:left w:val="single" w:sz="4" w:space="0" w:color="auto"/>
                    <w:bottom w:val="single" w:sz="4" w:space="0" w:color="auto"/>
                    <w:right w:val="single" w:sz="4" w:space="0" w:color="auto"/>
                  </w:tcBorders>
                </w:tcPr>
                <w:p w14:paraId="720BA245"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39 078 780</w:t>
                  </w:r>
                </w:p>
              </w:tc>
            </w:tr>
            <w:tr w:rsidR="00944CFC" w14:paraId="3E041D2D"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65E7FBE3"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Loans and advance payments to customers</w:t>
                  </w:r>
                </w:p>
              </w:tc>
              <w:tc>
                <w:tcPr>
                  <w:tcW w:w="2409" w:type="dxa"/>
                  <w:tcBorders>
                    <w:top w:val="single" w:sz="4" w:space="0" w:color="auto"/>
                    <w:left w:val="single" w:sz="4" w:space="0" w:color="auto"/>
                    <w:bottom w:val="single" w:sz="4" w:space="0" w:color="auto"/>
                    <w:right w:val="single" w:sz="4" w:space="0" w:color="auto"/>
                  </w:tcBorders>
                </w:tcPr>
                <w:p w14:paraId="0FB7274F"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52 534 284</w:t>
                  </w:r>
                </w:p>
              </w:tc>
              <w:tc>
                <w:tcPr>
                  <w:tcW w:w="2182" w:type="dxa"/>
                  <w:tcBorders>
                    <w:top w:val="single" w:sz="4" w:space="0" w:color="auto"/>
                    <w:left w:val="single" w:sz="4" w:space="0" w:color="auto"/>
                    <w:bottom w:val="single" w:sz="4" w:space="0" w:color="auto"/>
                    <w:right w:val="single" w:sz="4" w:space="0" w:color="auto"/>
                  </w:tcBorders>
                </w:tcPr>
                <w:p w14:paraId="006BAE23"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61 685 909</w:t>
                  </w:r>
                </w:p>
              </w:tc>
            </w:tr>
            <w:tr w:rsidR="00944CFC" w14:paraId="3E3E73BB"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3EE0247C"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Total Liabilities</w:t>
                  </w:r>
                </w:p>
              </w:tc>
              <w:tc>
                <w:tcPr>
                  <w:tcW w:w="2409" w:type="dxa"/>
                  <w:tcBorders>
                    <w:top w:val="single" w:sz="4" w:space="0" w:color="auto"/>
                    <w:left w:val="single" w:sz="4" w:space="0" w:color="auto"/>
                    <w:bottom w:val="single" w:sz="4" w:space="0" w:color="auto"/>
                    <w:right w:val="single" w:sz="4" w:space="0" w:color="auto"/>
                  </w:tcBorders>
                </w:tcPr>
                <w:p w14:paraId="37E485E2"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167 169 158</w:t>
                  </w:r>
                </w:p>
              </w:tc>
              <w:tc>
                <w:tcPr>
                  <w:tcW w:w="2182" w:type="dxa"/>
                  <w:tcBorders>
                    <w:top w:val="single" w:sz="4" w:space="0" w:color="auto"/>
                    <w:left w:val="single" w:sz="4" w:space="0" w:color="auto"/>
                    <w:bottom w:val="single" w:sz="4" w:space="0" w:color="auto"/>
                    <w:right w:val="single" w:sz="4" w:space="0" w:color="auto"/>
                  </w:tcBorders>
                </w:tcPr>
                <w:p w14:paraId="54F10AF6"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149 206 297</w:t>
                  </w:r>
                </w:p>
              </w:tc>
            </w:tr>
            <w:tr w:rsidR="00944CFC" w14:paraId="6AAC2676"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7CEAAA24"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Funds of banks</w:t>
                  </w:r>
                </w:p>
              </w:tc>
              <w:tc>
                <w:tcPr>
                  <w:tcW w:w="2409" w:type="dxa"/>
                  <w:tcBorders>
                    <w:top w:val="single" w:sz="4" w:space="0" w:color="auto"/>
                    <w:left w:val="single" w:sz="4" w:space="0" w:color="auto"/>
                    <w:bottom w:val="single" w:sz="4" w:space="0" w:color="auto"/>
                    <w:right w:val="single" w:sz="4" w:space="0" w:color="auto"/>
                  </w:tcBorders>
                </w:tcPr>
                <w:p w14:paraId="518E25C8"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250 126</w:t>
                  </w:r>
                </w:p>
              </w:tc>
              <w:tc>
                <w:tcPr>
                  <w:tcW w:w="2182" w:type="dxa"/>
                  <w:tcBorders>
                    <w:top w:val="single" w:sz="4" w:space="0" w:color="auto"/>
                    <w:left w:val="single" w:sz="4" w:space="0" w:color="auto"/>
                    <w:bottom w:val="single" w:sz="4" w:space="0" w:color="auto"/>
                    <w:right w:val="single" w:sz="4" w:space="0" w:color="auto"/>
                  </w:tcBorders>
                </w:tcPr>
                <w:p w14:paraId="554C497D"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2 385 128</w:t>
                  </w:r>
                </w:p>
              </w:tc>
            </w:tr>
            <w:tr w:rsidR="00944CFC" w14:paraId="15CE9E19"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694C65D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Client Funds</w:t>
                  </w:r>
                </w:p>
              </w:tc>
              <w:tc>
                <w:tcPr>
                  <w:tcW w:w="2409" w:type="dxa"/>
                  <w:tcBorders>
                    <w:top w:val="single" w:sz="4" w:space="0" w:color="auto"/>
                    <w:left w:val="single" w:sz="4" w:space="0" w:color="auto"/>
                    <w:bottom w:val="single" w:sz="4" w:space="0" w:color="auto"/>
                    <w:right w:val="single" w:sz="4" w:space="0" w:color="auto"/>
                  </w:tcBorders>
                </w:tcPr>
                <w:p w14:paraId="32EBD54E"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158 662 271</w:t>
                  </w:r>
                </w:p>
              </w:tc>
              <w:tc>
                <w:tcPr>
                  <w:tcW w:w="2182" w:type="dxa"/>
                  <w:tcBorders>
                    <w:top w:val="single" w:sz="4" w:space="0" w:color="auto"/>
                    <w:left w:val="single" w:sz="4" w:space="0" w:color="auto"/>
                    <w:bottom w:val="single" w:sz="4" w:space="0" w:color="auto"/>
                    <w:right w:val="single" w:sz="4" w:space="0" w:color="auto"/>
                  </w:tcBorders>
                </w:tcPr>
                <w:p w14:paraId="1C62CFE7"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143 610 664</w:t>
                  </w:r>
                </w:p>
              </w:tc>
            </w:tr>
            <w:tr w:rsidR="00944CFC" w14:paraId="1DD397CC" w14:textId="77777777" w:rsidTr="005F76B8">
              <w:trPr>
                <w:trHeight w:val="60"/>
              </w:trPr>
              <w:tc>
                <w:tcPr>
                  <w:tcW w:w="3256" w:type="dxa"/>
                  <w:tcBorders>
                    <w:top w:val="single" w:sz="4" w:space="0" w:color="auto"/>
                    <w:left w:val="single" w:sz="4" w:space="0" w:color="auto"/>
                    <w:bottom w:val="single" w:sz="4" w:space="0" w:color="auto"/>
                    <w:right w:val="single" w:sz="4" w:space="0" w:color="auto"/>
                  </w:tcBorders>
                  <w:hideMark/>
                </w:tcPr>
                <w:p w14:paraId="3293DC01"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Total Equity</w:t>
                  </w:r>
                </w:p>
              </w:tc>
              <w:tc>
                <w:tcPr>
                  <w:tcW w:w="2409" w:type="dxa"/>
                  <w:tcBorders>
                    <w:top w:val="single" w:sz="4" w:space="0" w:color="auto"/>
                    <w:left w:val="single" w:sz="4" w:space="0" w:color="auto"/>
                    <w:bottom w:val="single" w:sz="4" w:space="0" w:color="auto"/>
                    <w:right w:val="single" w:sz="4" w:space="0" w:color="auto"/>
                  </w:tcBorders>
                </w:tcPr>
                <w:p w14:paraId="6D6BF1A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21 834 570</w:t>
                  </w:r>
                </w:p>
              </w:tc>
              <w:tc>
                <w:tcPr>
                  <w:tcW w:w="2182" w:type="dxa"/>
                  <w:tcBorders>
                    <w:top w:val="single" w:sz="4" w:space="0" w:color="auto"/>
                    <w:left w:val="single" w:sz="4" w:space="0" w:color="auto"/>
                    <w:bottom w:val="single" w:sz="4" w:space="0" w:color="auto"/>
                    <w:right w:val="single" w:sz="4" w:space="0" w:color="auto"/>
                  </w:tcBorders>
                </w:tcPr>
                <w:p w14:paraId="61232F1F"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17 055 047</w:t>
                  </w:r>
                </w:p>
              </w:tc>
            </w:tr>
            <w:tr w:rsidR="00944CFC" w14:paraId="51D6FBF8" w14:textId="77777777" w:rsidTr="005F76B8">
              <w:trPr>
                <w:trHeight w:val="40"/>
              </w:trPr>
              <w:tc>
                <w:tcPr>
                  <w:tcW w:w="3256" w:type="dxa"/>
                  <w:tcBorders>
                    <w:top w:val="single" w:sz="4" w:space="0" w:color="auto"/>
                    <w:left w:val="single" w:sz="4" w:space="0" w:color="auto"/>
                    <w:bottom w:val="single" w:sz="4" w:space="0" w:color="auto"/>
                    <w:right w:val="single" w:sz="4" w:space="0" w:color="auto"/>
                  </w:tcBorders>
                  <w:hideMark/>
                </w:tcPr>
                <w:p w14:paraId="5973374A"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Authorized capital</w:t>
                  </w:r>
                </w:p>
              </w:tc>
              <w:tc>
                <w:tcPr>
                  <w:tcW w:w="2409" w:type="dxa"/>
                  <w:tcBorders>
                    <w:top w:val="single" w:sz="4" w:space="0" w:color="auto"/>
                    <w:left w:val="single" w:sz="4" w:space="0" w:color="auto"/>
                    <w:bottom w:val="single" w:sz="4" w:space="0" w:color="auto"/>
                    <w:right w:val="single" w:sz="4" w:space="0" w:color="auto"/>
                  </w:tcBorders>
                </w:tcPr>
                <w:p w14:paraId="341CE4F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6 154 516</w:t>
                  </w:r>
                </w:p>
              </w:tc>
              <w:tc>
                <w:tcPr>
                  <w:tcW w:w="2182" w:type="dxa"/>
                  <w:tcBorders>
                    <w:top w:val="single" w:sz="4" w:space="0" w:color="auto"/>
                    <w:left w:val="single" w:sz="4" w:space="0" w:color="auto"/>
                    <w:bottom w:val="single" w:sz="4" w:space="0" w:color="auto"/>
                    <w:right w:val="single" w:sz="4" w:space="0" w:color="auto"/>
                  </w:tcBorders>
                </w:tcPr>
                <w:p w14:paraId="53893584"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6 154 516</w:t>
                  </w:r>
                </w:p>
              </w:tc>
            </w:tr>
            <w:tr w:rsidR="00944CFC" w14:paraId="5FFDCF69" w14:textId="77777777" w:rsidTr="005F76B8">
              <w:trPr>
                <w:trHeight w:val="595"/>
              </w:trPr>
              <w:tc>
                <w:tcPr>
                  <w:tcW w:w="3256" w:type="dxa"/>
                  <w:tcBorders>
                    <w:top w:val="single" w:sz="4" w:space="0" w:color="auto"/>
                    <w:left w:val="single" w:sz="4" w:space="0" w:color="auto"/>
                    <w:bottom w:val="single" w:sz="4" w:space="0" w:color="auto"/>
                    <w:right w:val="single" w:sz="4" w:space="0" w:color="auto"/>
                  </w:tcBorders>
                  <w:hideMark/>
                </w:tcPr>
                <w:p w14:paraId="3F8D2BF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Profit (loss) attributable to the owners of the bank</w:t>
                  </w:r>
                </w:p>
              </w:tc>
              <w:tc>
                <w:tcPr>
                  <w:tcW w:w="2409" w:type="dxa"/>
                  <w:tcBorders>
                    <w:top w:val="single" w:sz="4" w:space="0" w:color="auto"/>
                    <w:left w:val="single" w:sz="4" w:space="0" w:color="auto"/>
                    <w:bottom w:val="single" w:sz="4" w:space="0" w:color="auto"/>
                    <w:right w:val="single" w:sz="4" w:space="0" w:color="auto"/>
                  </w:tcBorders>
                </w:tcPr>
                <w:p w14:paraId="25DC7886"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4 781 248</w:t>
                  </w:r>
                </w:p>
              </w:tc>
              <w:tc>
                <w:tcPr>
                  <w:tcW w:w="2182" w:type="dxa"/>
                  <w:tcBorders>
                    <w:top w:val="single" w:sz="4" w:space="0" w:color="auto"/>
                    <w:left w:val="single" w:sz="4" w:space="0" w:color="auto"/>
                    <w:bottom w:val="single" w:sz="4" w:space="0" w:color="auto"/>
                    <w:right w:val="single" w:sz="4" w:space="0" w:color="auto"/>
                  </w:tcBorders>
                </w:tcPr>
                <w:p w14:paraId="160885B3"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1 572 798</w:t>
                  </w:r>
                </w:p>
              </w:tc>
            </w:tr>
            <w:tr w:rsidR="00944CFC" w14:paraId="1D0B4A2A" w14:textId="77777777" w:rsidTr="005F76B8">
              <w:trPr>
                <w:trHeight w:val="648"/>
              </w:trPr>
              <w:tc>
                <w:tcPr>
                  <w:tcW w:w="3256" w:type="dxa"/>
                  <w:tcBorders>
                    <w:top w:val="single" w:sz="4" w:space="0" w:color="auto"/>
                    <w:left w:val="single" w:sz="4" w:space="0" w:color="auto"/>
                    <w:bottom w:val="single" w:sz="4" w:space="0" w:color="auto"/>
                    <w:right w:val="single" w:sz="4" w:space="0" w:color="auto"/>
                  </w:tcBorders>
                  <w:hideMark/>
                </w:tcPr>
                <w:p w14:paraId="270ACF81"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Net profit attributable to ordinary shares (UAH)</w:t>
                  </w:r>
                </w:p>
              </w:tc>
              <w:tc>
                <w:tcPr>
                  <w:tcW w:w="2409" w:type="dxa"/>
                  <w:tcBorders>
                    <w:top w:val="single" w:sz="4" w:space="0" w:color="auto"/>
                    <w:left w:val="single" w:sz="4" w:space="0" w:color="auto"/>
                    <w:bottom w:val="single" w:sz="4" w:space="0" w:color="auto"/>
                    <w:right w:val="single" w:sz="4" w:space="0" w:color="auto"/>
                  </w:tcBorders>
                </w:tcPr>
                <w:p w14:paraId="64C751F7"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4 780 548</w:t>
                  </w:r>
                </w:p>
              </w:tc>
              <w:tc>
                <w:tcPr>
                  <w:tcW w:w="2182" w:type="dxa"/>
                  <w:tcBorders>
                    <w:top w:val="single" w:sz="4" w:space="0" w:color="auto"/>
                    <w:left w:val="single" w:sz="4" w:space="0" w:color="auto"/>
                    <w:bottom w:val="single" w:sz="4" w:space="0" w:color="auto"/>
                    <w:right w:val="single" w:sz="4" w:space="0" w:color="auto"/>
                  </w:tcBorders>
                </w:tcPr>
                <w:p w14:paraId="4DA06338"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1 572 098</w:t>
                  </w:r>
                </w:p>
              </w:tc>
            </w:tr>
            <w:tr w:rsidR="00944CFC" w14:paraId="3E2C3263" w14:textId="77777777" w:rsidTr="005F76B8">
              <w:trPr>
                <w:trHeight w:val="942"/>
              </w:trPr>
              <w:tc>
                <w:tcPr>
                  <w:tcW w:w="3256" w:type="dxa"/>
                  <w:tcBorders>
                    <w:top w:val="single" w:sz="4" w:space="0" w:color="auto"/>
                    <w:left w:val="single" w:sz="4" w:space="0" w:color="auto"/>
                    <w:bottom w:val="single" w:sz="4" w:space="0" w:color="auto"/>
                    <w:right w:val="single" w:sz="4" w:space="0" w:color="auto"/>
                  </w:tcBorders>
                  <w:hideMark/>
                </w:tcPr>
                <w:p w14:paraId="5528F989"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Adjusted net profit/(loss) per ordinary share for the year attributable to the bank's owners (UAH)</w:t>
                  </w:r>
                </w:p>
              </w:tc>
              <w:tc>
                <w:tcPr>
                  <w:tcW w:w="2409" w:type="dxa"/>
                  <w:tcBorders>
                    <w:top w:val="single" w:sz="4" w:space="0" w:color="auto"/>
                    <w:left w:val="single" w:sz="4" w:space="0" w:color="auto"/>
                    <w:bottom w:val="single" w:sz="4" w:space="0" w:color="auto"/>
                    <w:right w:val="single" w:sz="4" w:space="0" w:color="auto"/>
                  </w:tcBorders>
                </w:tcPr>
                <w:p w14:paraId="1FF9D32A"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0,0777</w:t>
                  </w:r>
                </w:p>
              </w:tc>
              <w:tc>
                <w:tcPr>
                  <w:tcW w:w="2182" w:type="dxa"/>
                  <w:tcBorders>
                    <w:top w:val="single" w:sz="4" w:space="0" w:color="auto"/>
                    <w:left w:val="single" w:sz="4" w:space="0" w:color="auto"/>
                    <w:bottom w:val="single" w:sz="4" w:space="0" w:color="auto"/>
                    <w:right w:val="single" w:sz="4" w:space="0" w:color="auto"/>
                  </w:tcBorders>
                </w:tcPr>
                <w:p w14:paraId="4E26B64B" w14:textId="77777777" w:rsidR="00944CFC" w:rsidRDefault="00944CFC" w:rsidP="005F76B8">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0,0260</w:t>
                  </w:r>
                </w:p>
              </w:tc>
            </w:tr>
          </w:tbl>
          <w:p w14:paraId="4095E352"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513E9515" w14:textId="556CF14C"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decision of the Supervisory Board on holding the Meeting </w:t>
            </w:r>
            <w:r w:rsidR="00D01049">
              <w:rPr>
                <w:rFonts w:ascii="Times New Roman" w:hAnsi="Times New Roman"/>
                <w:sz w:val="20"/>
                <w:szCs w:val="20"/>
                <w:lang w:val="en-US"/>
              </w:rPr>
              <w:t>remotely</w:t>
            </w:r>
            <w:r>
              <w:rPr>
                <w:rFonts w:ascii="Times New Roman" w:hAnsi="Times New Roman"/>
                <w:sz w:val="20"/>
                <w:szCs w:val="20"/>
                <w:lang w:val="en-US"/>
              </w:rPr>
              <w:t xml:space="preserve"> is caused by the establishment of the martial law in Ukraine, imposed in accordance with the Law of Ukraine o№ 2102-IX of 24.02.2022 "On approval of the Decree of the President of Ukraine" On the imposition of martial law in Ukraine".</w:t>
            </w:r>
          </w:p>
          <w:p w14:paraId="68EA2DBA"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7AE9365F"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Meeting is held according to the "Order of convening and holding of the remote general shareholders meeting" approved by the decision of the National Securities and Stock Market Commission of Ukraine No.236 of 06.03.2023.</w:t>
            </w:r>
          </w:p>
          <w:p w14:paraId="5FD7D9BD"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76C911FB"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Сounting Commission, the personal composition of which is determined by the decision of the Supervisory Board of the Bank No. No</w:t>
            </w:r>
            <w:r>
              <w:rPr>
                <w:rFonts w:ascii="Times New Roman" w:hAnsi="Times New Roman"/>
                <w:sz w:val="20"/>
                <w:szCs w:val="20"/>
              </w:rPr>
              <w:t xml:space="preserve"> </w:t>
            </w:r>
            <w:r>
              <w:rPr>
                <w:rFonts w:ascii="Times New Roman" w:hAnsi="Times New Roman"/>
                <w:sz w:val="20"/>
                <w:szCs w:val="20"/>
                <w:lang w:val="en-US"/>
              </w:rPr>
              <w:t>НР</w:t>
            </w:r>
            <w:r>
              <w:rPr>
                <w:rFonts w:ascii="Times New Roman" w:hAnsi="Times New Roman"/>
                <w:sz w:val="20"/>
                <w:szCs w:val="20"/>
              </w:rPr>
              <w:t xml:space="preserve">-3/11 </w:t>
            </w:r>
            <w:r>
              <w:rPr>
                <w:rFonts w:ascii="Times New Roman" w:hAnsi="Times New Roman"/>
                <w:sz w:val="20"/>
                <w:szCs w:val="20"/>
                <w:lang w:val="en-US"/>
              </w:rPr>
              <w:t xml:space="preserve">dated </w:t>
            </w:r>
            <w:r>
              <w:rPr>
                <w:rFonts w:ascii="Times New Roman" w:hAnsi="Times New Roman"/>
                <w:sz w:val="20"/>
                <w:szCs w:val="20"/>
              </w:rPr>
              <w:t>11</w:t>
            </w:r>
            <w:r>
              <w:rPr>
                <w:rFonts w:ascii="Times New Roman" w:hAnsi="Times New Roman"/>
                <w:sz w:val="20"/>
                <w:szCs w:val="20"/>
                <w:lang w:val="en-US"/>
              </w:rPr>
              <w:t>.03.2024 counts the votes on the Meeting.</w:t>
            </w:r>
          </w:p>
          <w:p w14:paraId="1AC3C0B9"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p>
          <w:p w14:paraId="62C53A78"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lastRenderedPageBreak/>
              <w:t>To the attention of shareholders!</w:t>
            </w:r>
          </w:p>
          <w:p w14:paraId="4360EF73"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p>
          <w:p w14:paraId="78CEF128" w14:textId="77777777" w:rsidR="00944CFC" w:rsidRDefault="00944CFC" w:rsidP="005F76B8">
            <w:pPr>
              <w:widowControl w:val="0"/>
              <w:autoSpaceDE w:val="0"/>
              <w:autoSpaceDN w:val="0"/>
              <w:adjustRightInd w:val="0"/>
              <w:spacing w:after="0" w:line="240" w:lineRule="auto"/>
              <w:rPr>
                <w:rFonts w:ascii="Times New Roman" w:hAnsi="Times New Roman"/>
                <w:sz w:val="20"/>
                <w:szCs w:val="20"/>
                <w:u w:val="single"/>
                <w:lang w:val="en-US"/>
              </w:rPr>
            </w:pPr>
            <w:r>
              <w:rPr>
                <w:rFonts w:ascii="Times New Roman" w:hAnsi="Times New Roman"/>
                <w:sz w:val="20"/>
                <w:szCs w:val="20"/>
                <w:u w:val="single"/>
                <w:lang w:val="en-US"/>
              </w:rPr>
              <w:t>Dear shareholders!</w:t>
            </w:r>
          </w:p>
          <w:p w14:paraId="36067854" w14:textId="77777777" w:rsidR="00944CFC" w:rsidRDefault="00944CFC" w:rsidP="005F76B8">
            <w:pPr>
              <w:widowControl w:val="0"/>
              <w:autoSpaceDE w:val="0"/>
              <w:autoSpaceDN w:val="0"/>
              <w:adjustRightInd w:val="0"/>
              <w:spacing w:after="0" w:line="240" w:lineRule="auto"/>
              <w:rPr>
                <w:rFonts w:ascii="Times New Roman" w:hAnsi="Times New Roman"/>
                <w:sz w:val="20"/>
                <w:szCs w:val="20"/>
                <w:u w:val="single"/>
                <w:lang w:val="en-US"/>
              </w:rPr>
            </w:pPr>
          </w:p>
          <w:p w14:paraId="3142FE77"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The dividends for the previous periods (2006, 2007, 2013, 2016 – 2020</w:t>
            </w:r>
            <w:r>
              <w:rPr>
                <w:rFonts w:ascii="Times New Roman" w:hAnsi="Times New Roman"/>
                <w:sz w:val="20"/>
                <w:szCs w:val="20"/>
              </w:rPr>
              <w:t xml:space="preserve"> - </w:t>
            </w:r>
            <w:r>
              <w:rPr>
                <w:rFonts w:ascii="Times New Roman" w:hAnsi="Times New Roman"/>
                <w:sz w:val="20"/>
                <w:szCs w:val="20"/>
                <w:lang w:val="en-US"/>
              </w:rPr>
              <w:t>on</w:t>
            </w:r>
            <w:r>
              <w:rPr>
                <w:rFonts w:ascii="Times New Roman" w:hAnsi="Times New Roman"/>
                <w:sz w:val="20"/>
                <w:szCs w:val="20"/>
              </w:rPr>
              <w:t xml:space="preserve"> ordinary shares</w:t>
            </w:r>
            <w:r>
              <w:rPr>
                <w:rFonts w:ascii="Times New Roman" w:hAnsi="Times New Roman"/>
                <w:sz w:val="20"/>
                <w:szCs w:val="20"/>
                <w:lang w:val="en-US"/>
              </w:rPr>
              <w:t xml:space="preserve">, </w:t>
            </w:r>
            <w:r>
              <w:rPr>
                <w:rFonts w:ascii="Times New Roman" w:hAnsi="Times New Roman"/>
                <w:sz w:val="20"/>
                <w:szCs w:val="20"/>
              </w:rPr>
              <w:t xml:space="preserve">2004 - 2008, 2010-2013, 2016-2022 - </w:t>
            </w:r>
            <w:r>
              <w:rPr>
                <w:rFonts w:ascii="Times New Roman" w:hAnsi="Times New Roman"/>
                <w:sz w:val="20"/>
                <w:szCs w:val="20"/>
                <w:lang w:val="en-US"/>
              </w:rPr>
              <w:t>on</w:t>
            </w:r>
            <w:r>
              <w:rPr>
                <w:rFonts w:ascii="Times New Roman" w:hAnsi="Times New Roman"/>
                <w:sz w:val="20"/>
                <w:szCs w:val="20"/>
              </w:rPr>
              <w:t xml:space="preserve"> preferred shares</w:t>
            </w:r>
            <w:r>
              <w:rPr>
                <w:rFonts w:ascii="Times New Roman" w:hAnsi="Times New Roman"/>
                <w:sz w:val="20"/>
                <w:szCs w:val="20"/>
                <w:lang w:val="en-US"/>
              </w:rPr>
              <w:t>), are paid after identification of the shareholder and the conclusion by him / her of a securities account servicing agreement.</w:t>
            </w:r>
          </w:p>
          <w:p w14:paraId="7228EDCC"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The reception of shareholders under the conditions of martial law is carried out by prior appointment by phone (044) 299-10-06, 299-10-04, 299-10-05,</w:t>
            </w:r>
          </w:p>
          <w:p w14:paraId="2737B1C2"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at the address: </w:t>
            </w:r>
          </w:p>
          <w:p w14:paraId="1EAB22B1"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t>
            </w:r>
            <w:r>
              <w:rPr>
                <w:rFonts w:ascii="Times New Roman" w:hAnsi="Times New Roman"/>
                <w:sz w:val="20"/>
                <w:szCs w:val="20"/>
              </w:rPr>
              <w:t xml:space="preserve"> </w:t>
            </w:r>
            <w:r>
              <w:rPr>
                <w:rFonts w:ascii="Times New Roman" w:hAnsi="Times New Roman"/>
                <w:sz w:val="20"/>
                <w:szCs w:val="20"/>
                <w:lang w:val="en-US"/>
              </w:rPr>
              <w:t>7 Dniprovska Naberezhna str, Kyiv, Tuesday, 9:30 a.m. to 17:00 p.m., lunch break is from 13:00 p.m. to 14:00 p.m. (tel.: (044) 299-10-06, 299-10-04, 299-10-05) - Executive Management and Corporate Governance Division of the Bank;</w:t>
            </w:r>
          </w:p>
          <w:p w14:paraId="265E9128" w14:textId="77777777" w:rsidR="00944CFC" w:rsidRDefault="00944CFC" w:rsidP="005F76B8">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w:t>
            </w:r>
            <w:r>
              <w:rPr>
                <w:rFonts w:ascii="Times New Roman" w:hAnsi="Times New Roman"/>
                <w:sz w:val="20"/>
                <w:szCs w:val="20"/>
              </w:rPr>
              <w:t xml:space="preserve"> </w:t>
            </w:r>
            <w:r>
              <w:rPr>
                <w:rFonts w:ascii="Times New Roman" w:hAnsi="Times New Roman"/>
                <w:sz w:val="20"/>
                <w:szCs w:val="20"/>
                <w:lang w:val="en-US"/>
              </w:rPr>
              <w:t>7b Pyrohova str, Kyiv, Thursday, 9:30 a.m. to 17:00 p.m., lunch break is from 13:00 p.m. to 14:00 p.m. (tel.: (044) 498-79-30) - Custody Department of the Bank.</w:t>
            </w:r>
          </w:p>
        </w:tc>
      </w:tr>
      <w:tr w:rsidR="00944CFC" w14:paraId="1D629340" w14:textId="77777777" w:rsidTr="005F76B8">
        <w:trPr>
          <w:trHeight w:val="300"/>
        </w:trPr>
        <w:tc>
          <w:tcPr>
            <w:tcW w:w="2268" w:type="dxa"/>
          </w:tcPr>
          <w:p w14:paraId="5A0904F2"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lastRenderedPageBreak/>
              <w:t>Number and date of the decision of the board (executive body, if the establishment of the board is not provided) of the joint-stock company on the approval of the notification</w:t>
            </w:r>
          </w:p>
        </w:tc>
        <w:tc>
          <w:tcPr>
            <w:tcW w:w="8197" w:type="dxa"/>
          </w:tcPr>
          <w:p w14:paraId="270F9F64" w14:textId="77777777" w:rsidR="00944CFC" w:rsidRDefault="00944CFC" w:rsidP="005F76B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No</w:t>
            </w:r>
            <w:r>
              <w:rPr>
                <w:rFonts w:ascii="Times New Roman" w:hAnsi="Times New Roman"/>
                <w:sz w:val="20"/>
                <w:szCs w:val="20"/>
              </w:rPr>
              <w:t xml:space="preserve"> </w:t>
            </w:r>
            <w:r>
              <w:rPr>
                <w:rFonts w:ascii="Times New Roman" w:hAnsi="Times New Roman"/>
                <w:sz w:val="20"/>
                <w:szCs w:val="20"/>
                <w:lang w:val="en-US"/>
              </w:rPr>
              <w:t>НР</w:t>
            </w:r>
            <w:r>
              <w:rPr>
                <w:rFonts w:ascii="Times New Roman" w:hAnsi="Times New Roman"/>
                <w:sz w:val="20"/>
                <w:szCs w:val="20"/>
              </w:rPr>
              <w:t xml:space="preserve">-3/11 </w:t>
            </w:r>
            <w:r>
              <w:rPr>
                <w:rFonts w:ascii="Times New Roman" w:hAnsi="Times New Roman"/>
                <w:sz w:val="20"/>
                <w:szCs w:val="20"/>
                <w:lang w:val="en-US"/>
              </w:rPr>
              <w:t xml:space="preserve">dated </w:t>
            </w:r>
            <w:r>
              <w:rPr>
                <w:rFonts w:ascii="Times New Roman" w:hAnsi="Times New Roman"/>
                <w:sz w:val="20"/>
                <w:szCs w:val="20"/>
              </w:rPr>
              <w:t>11</w:t>
            </w:r>
            <w:r>
              <w:rPr>
                <w:rFonts w:ascii="Times New Roman" w:hAnsi="Times New Roman"/>
                <w:sz w:val="20"/>
                <w:szCs w:val="20"/>
                <w:lang w:val="en-US"/>
              </w:rPr>
              <w:t>.03.2024</w:t>
            </w:r>
          </w:p>
        </w:tc>
      </w:tr>
    </w:tbl>
    <w:p w14:paraId="69B7C282" w14:textId="77777777" w:rsidR="00944CFC" w:rsidRPr="007831D8" w:rsidRDefault="00944CFC" w:rsidP="00944CFC">
      <w:pPr>
        <w:widowControl w:val="0"/>
        <w:autoSpaceDE w:val="0"/>
        <w:autoSpaceDN w:val="0"/>
        <w:adjustRightInd w:val="0"/>
        <w:spacing w:after="0" w:line="240" w:lineRule="auto"/>
        <w:rPr>
          <w:rFonts w:ascii="Times New Roman" w:hAnsi="Times New Roman"/>
          <w:sz w:val="20"/>
          <w:szCs w:val="20"/>
        </w:rPr>
      </w:pPr>
    </w:p>
    <w:p w14:paraId="49ADE146" w14:textId="77777777" w:rsidR="00944CFC" w:rsidRPr="007831D8" w:rsidRDefault="00944CFC" w:rsidP="00944CFC">
      <w:pPr>
        <w:widowControl w:val="0"/>
        <w:autoSpaceDE w:val="0"/>
        <w:autoSpaceDN w:val="0"/>
        <w:adjustRightInd w:val="0"/>
        <w:spacing w:after="0" w:line="240" w:lineRule="auto"/>
        <w:rPr>
          <w:rFonts w:ascii="Times New Roman" w:hAnsi="Times New Roman"/>
          <w:sz w:val="20"/>
          <w:szCs w:val="20"/>
        </w:rPr>
      </w:pPr>
    </w:p>
    <w:p w14:paraId="2EA8116C" w14:textId="77777777" w:rsidR="00944CFC" w:rsidRPr="00F57C20" w:rsidRDefault="00944CFC" w:rsidP="00944CFC">
      <w:pPr>
        <w:widowControl w:val="0"/>
        <w:autoSpaceDE w:val="0"/>
        <w:autoSpaceDN w:val="0"/>
        <w:adjustRightInd w:val="0"/>
        <w:spacing w:after="0" w:line="240" w:lineRule="auto"/>
        <w:jc w:val="right"/>
        <w:rPr>
          <w:rFonts w:ascii="Times New Roman" w:hAnsi="Times New Roman"/>
          <w:sz w:val="20"/>
          <w:szCs w:val="20"/>
        </w:rPr>
      </w:pPr>
      <w:r w:rsidRPr="007831D8">
        <w:rPr>
          <w:rFonts w:ascii="Times New Roman" w:hAnsi="Times New Roman"/>
          <w:sz w:val="20"/>
          <w:szCs w:val="20"/>
        </w:rPr>
        <w:t>Supervisory Board of Raiffeisen Bank JSC</w:t>
      </w:r>
    </w:p>
    <w:p w14:paraId="00B131A8" w14:textId="77777777" w:rsidR="00944CFC" w:rsidRDefault="00944CFC" w:rsidP="00944CFC"/>
    <w:p w14:paraId="426F9393" w14:textId="77777777" w:rsidR="00944CFC" w:rsidRPr="00F57C20" w:rsidRDefault="00944CFC" w:rsidP="00AB600B">
      <w:pPr>
        <w:widowControl w:val="0"/>
        <w:autoSpaceDE w:val="0"/>
        <w:autoSpaceDN w:val="0"/>
        <w:adjustRightInd w:val="0"/>
        <w:spacing w:after="0" w:line="240" w:lineRule="auto"/>
        <w:jc w:val="right"/>
        <w:rPr>
          <w:rFonts w:ascii="Times New Roman" w:hAnsi="Times New Roman"/>
          <w:sz w:val="20"/>
          <w:szCs w:val="20"/>
        </w:rPr>
      </w:pPr>
    </w:p>
    <w:p w14:paraId="434EA53D" w14:textId="77777777" w:rsidR="004332AE" w:rsidRDefault="004332AE"/>
    <w:sectPr w:rsidR="004332AE">
      <w:footerReference w:type="even" r:id="rId9"/>
      <w:footerReference w:type="default" r:id="rId10"/>
      <w:footerReference w:type="first" r:id="rId11"/>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CE9F" w14:textId="77777777" w:rsidR="00A82389" w:rsidRDefault="00A82389">
      <w:pPr>
        <w:spacing w:after="0" w:line="240" w:lineRule="auto"/>
      </w:pPr>
      <w:r>
        <w:separator/>
      </w:r>
    </w:p>
  </w:endnote>
  <w:endnote w:type="continuationSeparator" w:id="0">
    <w:p w14:paraId="7DA95953" w14:textId="77777777" w:rsidR="00A82389" w:rsidRDefault="00A8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B184" w14:textId="77777777" w:rsidR="0035563A" w:rsidRDefault="0035563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59E5" w14:textId="77777777" w:rsidR="004332AE" w:rsidRDefault="004332AE">
    <w:pPr>
      <w:widowControl w:val="0"/>
      <w:autoSpaceDE w:val="0"/>
      <w:autoSpaceDN w:val="0"/>
      <w:adjustRightInd w:val="0"/>
      <w:spacing w:after="0" w:line="240" w:lineRule="auto"/>
      <w:jc w:val="right"/>
      <w:rPr>
        <w:rFonts w:ascii="Times New Roman" w:hAnsi="Times New Roman"/>
        <w:sz w:val="20"/>
        <w:szCs w:val="20"/>
        <w:lang w:val="ru-RU"/>
      </w:rPr>
    </w:pPr>
    <w:r>
      <w:rPr>
        <w:rFonts w:ascii="Times New Roman" w:hAnsi="Times New Roman"/>
        <w:sz w:val="20"/>
        <w:szCs w:val="20"/>
        <w:lang w:val="ru-RU"/>
      </w:rPr>
      <w:fldChar w:fldCharType="begin"/>
    </w:r>
    <w:r>
      <w:rPr>
        <w:rFonts w:ascii="Times New Roman" w:hAnsi="Times New Roman"/>
        <w:sz w:val="20"/>
        <w:szCs w:val="20"/>
        <w:lang w:val="ru-RU"/>
      </w:rPr>
      <w:instrText>PAGE</w:instrText>
    </w:r>
    <w:r>
      <w:rPr>
        <w:rFonts w:ascii="Times New Roman" w:hAnsi="Times New Roman"/>
        <w:sz w:val="20"/>
        <w:szCs w:val="20"/>
        <w:lang w:val="ru-RU"/>
      </w:rPr>
      <w:fldChar w:fldCharType="separate"/>
    </w:r>
    <w:r w:rsidR="005F6501">
      <w:rPr>
        <w:rFonts w:ascii="Times New Roman" w:hAnsi="Times New Roman"/>
        <w:noProof/>
        <w:sz w:val="20"/>
        <w:szCs w:val="20"/>
        <w:lang w:val="ru-RU"/>
      </w:rPr>
      <w:t>1</w:t>
    </w:r>
    <w:r>
      <w:rPr>
        <w:rFonts w:ascii="Times New Roman" w:hAnsi="Times New Roman"/>
        <w:sz w:val="20"/>
        <w:szCs w:val="20"/>
        <w:lang w:val="ru-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6698" w14:textId="77777777" w:rsidR="0035563A" w:rsidRDefault="003556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B79" w14:textId="77777777" w:rsidR="00A82389" w:rsidRDefault="00A82389">
      <w:pPr>
        <w:spacing w:after="0" w:line="240" w:lineRule="auto"/>
      </w:pPr>
      <w:r>
        <w:separator/>
      </w:r>
    </w:p>
  </w:footnote>
  <w:footnote w:type="continuationSeparator" w:id="0">
    <w:p w14:paraId="553A2155" w14:textId="77777777" w:rsidR="00A82389" w:rsidRDefault="00A82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501"/>
    <w:rsid w:val="00002478"/>
    <w:rsid w:val="00037564"/>
    <w:rsid w:val="000D460E"/>
    <w:rsid w:val="000E134D"/>
    <w:rsid w:val="000F339B"/>
    <w:rsid w:val="00100112"/>
    <w:rsid w:val="0015034C"/>
    <w:rsid w:val="00156C05"/>
    <w:rsid w:val="00161590"/>
    <w:rsid w:val="001A1893"/>
    <w:rsid w:val="001B2043"/>
    <w:rsid w:val="001C7CE3"/>
    <w:rsid w:val="002232F8"/>
    <w:rsid w:val="0022482E"/>
    <w:rsid w:val="002249C0"/>
    <w:rsid w:val="00260351"/>
    <w:rsid w:val="00272C97"/>
    <w:rsid w:val="002F1919"/>
    <w:rsid w:val="00322AB3"/>
    <w:rsid w:val="0035563A"/>
    <w:rsid w:val="003928F1"/>
    <w:rsid w:val="0039365C"/>
    <w:rsid w:val="003E2D18"/>
    <w:rsid w:val="004332AE"/>
    <w:rsid w:val="00487D14"/>
    <w:rsid w:val="005020E6"/>
    <w:rsid w:val="005510E2"/>
    <w:rsid w:val="005A40CD"/>
    <w:rsid w:val="005E0C9A"/>
    <w:rsid w:val="005F2E5D"/>
    <w:rsid w:val="005F6501"/>
    <w:rsid w:val="0066577A"/>
    <w:rsid w:val="006A50EF"/>
    <w:rsid w:val="006A546E"/>
    <w:rsid w:val="006D74FA"/>
    <w:rsid w:val="0070740E"/>
    <w:rsid w:val="0072695D"/>
    <w:rsid w:val="00736348"/>
    <w:rsid w:val="0074155E"/>
    <w:rsid w:val="00762BE4"/>
    <w:rsid w:val="007A4400"/>
    <w:rsid w:val="0080505B"/>
    <w:rsid w:val="00816566"/>
    <w:rsid w:val="00826B3D"/>
    <w:rsid w:val="00853DA2"/>
    <w:rsid w:val="0087497D"/>
    <w:rsid w:val="008B1C9D"/>
    <w:rsid w:val="008C33C0"/>
    <w:rsid w:val="00922A73"/>
    <w:rsid w:val="00944CFC"/>
    <w:rsid w:val="00944E97"/>
    <w:rsid w:val="009D54B8"/>
    <w:rsid w:val="009D77F6"/>
    <w:rsid w:val="009F65C8"/>
    <w:rsid w:val="00A30016"/>
    <w:rsid w:val="00A31282"/>
    <w:rsid w:val="00A82389"/>
    <w:rsid w:val="00A82473"/>
    <w:rsid w:val="00AB600B"/>
    <w:rsid w:val="00AE2960"/>
    <w:rsid w:val="00AE64B2"/>
    <w:rsid w:val="00B31B09"/>
    <w:rsid w:val="00BB3678"/>
    <w:rsid w:val="00BF46AC"/>
    <w:rsid w:val="00C22F13"/>
    <w:rsid w:val="00C24550"/>
    <w:rsid w:val="00CB66A9"/>
    <w:rsid w:val="00D01049"/>
    <w:rsid w:val="00D44837"/>
    <w:rsid w:val="00D720E2"/>
    <w:rsid w:val="00DD43A0"/>
    <w:rsid w:val="00E052C9"/>
    <w:rsid w:val="00E26A68"/>
    <w:rsid w:val="00EE6206"/>
    <w:rsid w:val="00F37907"/>
    <w:rsid w:val="00F57C20"/>
    <w:rsid w:val="00F726B4"/>
    <w:rsid w:val="00FA313B"/>
    <w:rsid w:val="00FD2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C5746"/>
  <w14:defaultImageDpi w14:val="0"/>
  <w15:docId w15:val="{3A436C6F-FCCE-4905-AE3A-7638C34F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505B"/>
    <w:rPr>
      <w:rFonts w:cs="Times New Roman"/>
      <w:color w:val="0563C1"/>
      <w:u w:val="single"/>
    </w:rPr>
  </w:style>
  <w:style w:type="character" w:styleId="a4">
    <w:name w:val="Unresolved Mention"/>
    <w:uiPriority w:val="99"/>
    <w:semiHidden/>
    <w:unhideWhenUsed/>
    <w:rsid w:val="0080505B"/>
    <w:rPr>
      <w:rFonts w:cs="Times New Roman"/>
      <w:color w:val="605E5C"/>
      <w:shd w:val="clear" w:color="auto" w:fill="E1DFDD"/>
    </w:rPr>
  </w:style>
  <w:style w:type="paragraph" w:styleId="a5">
    <w:name w:val="Normal (Web)"/>
    <w:basedOn w:val="a"/>
    <w:uiPriority w:val="99"/>
    <w:unhideWhenUsed/>
    <w:rsid w:val="0080505B"/>
    <w:pPr>
      <w:spacing w:before="100" w:beforeAutospacing="1" w:after="100" w:afterAutospacing="1" w:line="240" w:lineRule="auto"/>
    </w:pPr>
    <w:rPr>
      <w:rFonts w:ascii="Times New Roman" w:hAnsi="Times New Roman"/>
      <w:sz w:val="24"/>
      <w:szCs w:val="24"/>
    </w:rPr>
  </w:style>
  <w:style w:type="paragraph" w:styleId="a6">
    <w:name w:val="Revision"/>
    <w:hidden/>
    <w:uiPriority w:val="99"/>
    <w:semiHidden/>
    <w:rsid w:val="00272C97"/>
    <w:rPr>
      <w:sz w:val="22"/>
      <w:szCs w:val="22"/>
    </w:rPr>
  </w:style>
  <w:style w:type="character" w:styleId="a7">
    <w:name w:val="Strong"/>
    <w:uiPriority w:val="22"/>
    <w:qFormat/>
    <w:rsid w:val="001B2043"/>
    <w:rPr>
      <w:rFonts w:cs="Times New Roman"/>
      <w:b/>
    </w:rPr>
  </w:style>
  <w:style w:type="character" w:styleId="a8">
    <w:name w:val="annotation reference"/>
    <w:uiPriority w:val="99"/>
    <w:semiHidden/>
    <w:unhideWhenUsed/>
    <w:rsid w:val="00156C05"/>
    <w:rPr>
      <w:rFonts w:cs="Times New Roman"/>
      <w:sz w:val="16"/>
      <w:szCs w:val="16"/>
    </w:rPr>
  </w:style>
  <w:style w:type="paragraph" w:styleId="a9">
    <w:name w:val="annotation text"/>
    <w:basedOn w:val="a"/>
    <w:link w:val="aa"/>
    <w:uiPriority w:val="99"/>
    <w:unhideWhenUsed/>
    <w:rsid w:val="00156C05"/>
    <w:rPr>
      <w:sz w:val="20"/>
      <w:szCs w:val="20"/>
    </w:rPr>
  </w:style>
  <w:style w:type="character" w:customStyle="1" w:styleId="aa">
    <w:name w:val="Текст примітки Знак"/>
    <w:link w:val="a9"/>
    <w:uiPriority w:val="99"/>
    <w:rsid w:val="00156C05"/>
    <w:rPr>
      <w:rFonts w:cs="Times New Roman"/>
      <w:sz w:val="20"/>
      <w:szCs w:val="20"/>
    </w:rPr>
  </w:style>
  <w:style w:type="paragraph" w:styleId="ab">
    <w:name w:val="annotation subject"/>
    <w:basedOn w:val="a9"/>
    <w:next w:val="a9"/>
    <w:link w:val="ac"/>
    <w:uiPriority w:val="99"/>
    <w:semiHidden/>
    <w:unhideWhenUsed/>
    <w:rsid w:val="00156C05"/>
    <w:rPr>
      <w:b/>
      <w:bCs/>
    </w:rPr>
  </w:style>
  <w:style w:type="character" w:customStyle="1" w:styleId="ac">
    <w:name w:val="Тема примітки Знак"/>
    <w:link w:val="ab"/>
    <w:uiPriority w:val="99"/>
    <w:semiHidden/>
    <w:rsid w:val="00156C05"/>
    <w:rPr>
      <w:rFonts w:cs="Times New Roman"/>
      <w:b/>
      <w:bCs/>
      <w:sz w:val="20"/>
      <w:szCs w:val="20"/>
    </w:rPr>
  </w:style>
  <w:style w:type="paragraph" w:styleId="ad">
    <w:name w:val="footer"/>
    <w:basedOn w:val="a"/>
    <w:link w:val="ae"/>
    <w:uiPriority w:val="99"/>
    <w:unhideWhenUsed/>
    <w:rsid w:val="0035563A"/>
    <w:pPr>
      <w:tabs>
        <w:tab w:val="center" w:pos="4677"/>
        <w:tab w:val="right" w:pos="9355"/>
      </w:tabs>
    </w:pPr>
  </w:style>
  <w:style w:type="character" w:customStyle="1" w:styleId="ae">
    <w:name w:val="Нижній колонтитул Знак"/>
    <w:basedOn w:val="a0"/>
    <w:link w:val="ad"/>
    <w:uiPriority w:val="99"/>
    <w:rsid w:val="0035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267">
      <w:marLeft w:val="0"/>
      <w:marRight w:val="0"/>
      <w:marTop w:val="0"/>
      <w:marBottom w:val="0"/>
      <w:divBdr>
        <w:top w:val="none" w:sz="0" w:space="0" w:color="auto"/>
        <w:left w:val="none" w:sz="0" w:space="0" w:color="auto"/>
        <w:bottom w:val="none" w:sz="0" w:space="0" w:color="auto"/>
        <w:right w:val="none" w:sz="0" w:space="0" w:color="auto"/>
      </w:divBdr>
    </w:div>
    <w:div w:id="608583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ffeisen.ua/documents/zagalnobankivski/dystantsiini-zbory-20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iffeisen.ua/documents/zagalnobankivski/dystantsiini-zbory-20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iffeisen.ua/documents/zagalnobankivski/dystantsiini-zbory-2024"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32242</Words>
  <Characters>18379</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ZHURYK</dc:creator>
  <cp:keywords/>
  <dc:description/>
  <cp:lastModifiedBy>Oleksandra ZHURYK</cp:lastModifiedBy>
  <cp:revision>3</cp:revision>
  <cp:lastPrinted>2024-03-21T08:13:00Z</cp:lastPrinted>
  <dcterms:created xsi:type="dcterms:W3CDTF">2024-03-21T08:13:00Z</dcterms:created>
  <dcterms:modified xsi:type="dcterms:W3CDTF">2024-03-21T08:18:00Z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ef8ae9-8c1e-4a4d-9bfb-b8c852cc2d49_Enabled">
    <vt:lpwstr>true</vt:lpwstr>
  </property>
  <property fmtid="{D5CDD505-2E9C-101B-9397-08002B2CF9AE}" pid="3" name="MSIP_Label_3eef8ae9-8c1e-4a4d-9bfb-b8c852cc2d49_SetDate">
    <vt:lpwstr>2024-03-21T08:13:17Z</vt:lpwstr>
  </property>
  <property fmtid="{D5CDD505-2E9C-101B-9397-08002B2CF9AE}" pid="4" name="MSIP_Label_3eef8ae9-8c1e-4a4d-9bfb-b8c852cc2d49_Method">
    <vt:lpwstr>Privileged</vt:lpwstr>
  </property>
  <property fmtid="{D5CDD505-2E9C-101B-9397-08002B2CF9AE}" pid="5" name="MSIP_Label_3eef8ae9-8c1e-4a4d-9bfb-b8c852cc2d49_Name">
    <vt:lpwstr>Public (visual mark)</vt:lpwstr>
  </property>
  <property fmtid="{D5CDD505-2E9C-101B-9397-08002B2CF9AE}" pid="6" name="MSIP_Label_3eef8ae9-8c1e-4a4d-9bfb-b8c852cc2d49_SiteId">
    <vt:lpwstr>9b511fda-f0b1-43a5-b06e-1e720f64520a</vt:lpwstr>
  </property>
  <property fmtid="{D5CDD505-2E9C-101B-9397-08002B2CF9AE}" pid="7" name="MSIP_Label_3eef8ae9-8c1e-4a4d-9bfb-b8c852cc2d49_ActionId">
    <vt:lpwstr>b2b7b323-b6d8-4d1a-9b8a-3bf8cf614930</vt:lpwstr>
  </property>
  <property fmtid="{D5CDD505-2E9C-101B-9397-08002B2CF9AE}" pid="8" name="MSIP_Label_3eef8ae9-8c1e-4a4d-9bfb-b8c852cc2d49_ContentBits">
    <vt:lpwstr>2</vt:lpwstr>
  </property>
</Properties>
</file>